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285"/>
      </w:tblGrid>
      <w:tr w:rsidR="009D3F8B" w:rsidRPr="000C4C3F" w14:paraId="6628983D" w14:textId="77777777" w:rsidTr="00872838">
        <w:trPr>
          <w:trHeight w:val="13274"/>
        </w:trPr>
        <w:tc>
          <w:tcPr>
            <w:tcW w:w="9519" w:type="dxa"/>
            <w:tcBorders>
              <w:top w:val="thinThickMediumGap" w:sz="24" w:space="0" w:color="auto"/>
              <w:left w:val="thinThickMediumGap" w:sz="24" w:space="0" w:color="auto"/>
              <w:bottom w:val="thinThickMediumGap" w:sz="24" w:space="0" w:color="auto"/>
              <w:right w:val="thinThickMediumGap" w:sz="24" w:space="0" w:color="auto"/>
            </w:tcBorders>
          </w:tcPr>
          <w:p w14:paraId="4AE79A3D" w14:textId="77777777" w:rsidR="009D3F8B" w:rsidRDefault="00485538">
            <w:pPr>
              <w:ind w:firstLine="0"/>
              <w:jc w:val="center"/>
              <w:rPr>
                <w:rFonts w:cs="Times New Roman"/>
                <w:b/>
              </w:rPr>
            </w:pPr>
            <w:bookmarkStart w:id="0" w:name="_GoBack"/>
            <w:bookmarkEnd w:id="0"/>
            <w:r>
              <w:rPr>
                <w:rFonts w:cs="Times New Roman"/>
                <w:b/>
                <w:sz w:val="32"/>
              </w:rPr>
              <w:t>HỘI LIÊN HIỆP PHỤ NỮ VIỆT NAM</w:t>
            </w:r>
          </w:p>
          <w:p w14:paraId="3214F878" w14:textId="77777777" w:rsidR="009D3F8B" w:rsidRDefault="009D3F8B">
            <w:pPr>
              <w:ind w:firstLine="0"/>
              <w:jc w:val="center"/>
              <w:rPr>
                <w:rFonts w:cs="Times New Roman"/>
              </w:rPr>
            </w:pPr>
          </w:p>
          <w:p w14:paraId="698CD30E" w14:textId="77777777" w:rsidR="009D3F8B" w:rsidRDefault="009D3F8B">
            <w:pPr>
              <w:ind w:firstLine="0"/>
              <w:jc w:val="center"/>
              <w:rPr>
                <w:rFonts w:cs="Times New Roman"/>
              </w:rPr>
            </w:pPr>
          </w:p>
          <w:p w14:paraId="5A89BA84" w14:textId="77777777" w:rsidR="009D3F8B" w:rsidRDefault="009D3F8B">
            <w:pPr>
              <w:ind w:firstLine="0"/>
              <w:jc w:val="center"/>
              <w:rPr>
                <w:rFonts w:cs="Times New Roman"/>
              </w:rPr>
            </w:pPr>
          </w:p>
          <w:p w14:paraId="70C55283" w14:textId="77777777" w:rsidR="009D3F8B" w:rsidRDefault="009D3F8B">
            <w:pPr>
              <w:ind w:firstLine="0"/>
              <w:jc w:val="center"/>
              <w:rPr>
                <w:rFonts w:cs="Times New Roman"/>
              </w:rPr>
            </w:pPr>
          </w:p>
          <w:p w14:paraId="5CFB4F65" w14:textId="77777777" w:rsidR="009D3F8B" w:rsidRDefault="009D3F8B">
            <w:pPr>
              <w:ind w:firstLine="0"/>
              <w:jc w:val="center"/>
              <w:rPr>
                <w:rFonts w:cs="Times New Roman"/>
              </w:rPr>
            </w:pPr>
          </w:p>
          <w:p w14:paraId="3021AD6F" w14:textId="77777777" w:rsidR="009D3F8B" w:rsidRDefault="00485538">
            <w:pPr>
              <w:ind w:firstLine="0"/>
              <w:jc w:val="center"/>
              <w:rPr>
                <w:rFonts w:cs="Times New Roman"/>
              </w:rPr>
            </w:pPr>
            <w:r>
              <w:rPr>
                <w:rFonts w:cs="Times New Roman"/>
                <w:noProof/>
              </w:rPr>
              <w:drawing>
                <wp:anchor distT="0" distB="0" distL="0" distR="0" simplePos="0" relativeHeight="251659264" behindDoc="0" locked="0" layoutInCell="1" allowOverlap="1" wp14:anchorId="3B4560B4" wp14:editId="29AA2388">
                  <wp:simplePos x="0" y="0"/>
                  <wp:positionH relativeFrom="column">
                    <wp:posOffset>2185670</wp:posOffset>
                  </wp:positionH>
                  <wp:positionV relativeFrom="page">
                    <wp:posOffset>788670</wp:posOffset>
                  </wp:positionV>
                  <wp:extent cx="1702800" cy="1440000"/>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2800" cy="1440000"/>
                          </a:xfrm>
                          <a:prstGeom prst="rect">
                            <a:avLst/>
                          </a:prstGeom>
                        </pic:spPr>
                      </pic:pic>
                    </a:graphicData>
                  </a:graphic>
                  <wp14:sizeRelH relativeFrom="margin">
                    <wp14:pctWidth>0</wp14:pctWidth>
                  </wp14:sizeRelH>
                  <wp14:sizeRelV relativeFrom="margin">
                    <wp14:pctHeight>0</wp14:pctHeight>
                  </wp14:sizeRelV>
                </wp:anchor>
              </w:drawing>
            </w:r>
          </w:p>
          <w:p w14:paraId="170749B4" w14:textId="77777777" w:rsidR="009D3F8B" w:rsidRDefault="009D3F8B">
            <w:pPr>
              <w:ind w:firstLine="0"/>
              <w:jc w:val="center"/>
              <w:rPr>
                <w:rFonts w:cs="Times New Roman"/>
              </w:rPr>
            </w:pPr>
          </w:p>
          <w:p w14:paraId="0DA331B8" w14:textId="7E95A773" w:rsidR="009D3F8B" w:rsidRDefault="009D3F8B">
            <w:pPr>
              <w:ind w:firstLine="0"/>
              <w:jc w:val="center"/>
              <w:rPr>
                <w:rFonts w:cs="Times New Roman"/>
              </w:rPr>
            </w:pPr>
          </w:p>
          <w:p w14:paraId="03C707E4" w14:textId="038B3184" w:rsidR="001B44F0" w:rsidRDefault="001B44F0">
            <w:pPr>
              <w:ind w:firstLine="0"/>
              <w:jc w:val="center"/>
              <w:rPr>
                <w:rFonts w:cs="Times New Roman"/>
              </w:rPr>
            </w:pPr>
            <w:r>
              <w:rPr>
                <w:noProof/>
              </w:rPr>
              <w:drawing>
                <wp:anchor distT="0" distB="0" distL="114300" distR="114300" simplePos="0" relativeHeight="251663360" behindDoc="1" locked="0" layoutInCell="1" allowOverlap="1" wp14:anchorId="0B362D03" wp14:editId="590D1E5D">
                  <wp:simplePos x="0" y="0"/>
                  <wp:positionH relativeFrom="column">
                    <wp:posOffset>889635</wp:posOffset>
                  </wp:positionH>
                  <wp:positionV relativeFrom="page">
                    <wp:posOffset>3232785</wp:posOffset>
                  </wp:positionV>
                  <wp:extent cx="4140000" cy="3783600"/>
                  <wp:effectExtent l="0" t="0" r="0" b="7620"/>
                  <wp:wrapNone/>
                  <wp:docPr id="1" name="Picture 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0000" cy="3783600"/>
                          </a:xfrm>
                          <a:prstGeom prst="rect">
                            <a:avLst/>
                          </a:prstGeom>
                          <a:noFill/>
                          <a:ln>
                            <a:noFill/>
                          </a:ln>
                          <a:effectLst>
                            <a:outerShdw dist="50800" dir="5400000" sx="34000" sy="34000" algn="ctr" rotWithShape="0">
                              <a:srgbClr val="FFFFFF">
                                <a:alpha val="0"/>
                              </a:srgbClr>
                            </a:outerShdw>
                          </a:effectLst>
                        </pic:spPr>
                      </pic:pic>
                    </a:graphicData>
                  </a:graphic>
                  <wp14:sizeRelH relativeFrom="page">
                    <wp14:pctWidth>0</wp14:pctWidth>
                  </wp14:sizeRelH>
                  <wp14:sizeRelV relativeFrom="page">
                    <wp14:pctHeight>0</wp14:pctHeight>
                  </wp14:sizeRelV>
                </wp:anchor>
              </w:drawing>
            </w:r>
          </w:p>
          <w:p w14:paraId="67D038F2" w14:textId="6667353E" w:rsidR="001B44F0" w:rsidRDefault="001B44F0">
            <w:pPr>
              <w:ind w:firstLine="0"/>
              <w:jc w:val="center"/>
              <w:rPr>
                <w:rFonts w:cs="Times New Roman"/>
              </w:rPr>
            </w:pPr>
          </w:p>
          <w:p w14:paraId="48B72394" w14:textId="6FF99286" w:rsidR="009D3F8B" w:rsidRPr="001B44F0" w:rsidRDefault="00485538">
            <w:pPr>
              <w:spacing w:line="480" w:lineRule="exact"/>
              <w:ind w:firstLine="0"/>
              <w:jc w:val="center"/>
              <w:rPr>
                <w:rFonts w:cs="Times New Roman"/>
                <w:b/>
                <w:sz w:val="44"/>
                <w:szCs w:val="44"/>
                <w:lang w:val="vi-VN"/>
              </w:rPr>
            </w:pPr>
            <w:r w:rsidRPr="001B44F0">
              <w:rPr>
                <w:rFonts w:cs="Times New Roman"/>
                <w:b/>
                <w:sz w:val="44"/>
                <w:szCs w:val="44"/>
                <w:lang w:val="vi-VN"/>
              </w:rPr>
              <w:t>TÀI LIỆU NGHIỆP VỤ</w:t>
            </w:r>
          </w:p>
          <w:p w14:paraId="34DCC666" w14:textId="2A98A0EF" w:rsidR="009D3F8B" w:rsidRPr="001B44F0" w:rsidRDefault="00485538">
            <w:pPr>
              <w:spacing w:line="480" w:lineRule="exact"/>
              <w:ind w:firstLine="0"/>
              <w:jc w:val="center"/>
              <w:rPr>
                <w:rFonts w:cs="Times New Roman"/>
                <w:b/>
                <w:sz w:val="44"/>
                <w:szCs w:val="44"/>
                <w:lang w:val="vi-VN"/>
              </w:rPr>
            </w:pPr>
            <w:r w:rsidRPr="001B44F0">
              <w:rPr>
                <w:rFonts w:cs="Times New Roman"/>
                <w:b/>
                <w:sz w:val="44"/>
                <w:szCs w:val="44"/>
                <w:lang w:val="vi-VN"/>
              </w:rPr>
              <w:t xml:space="preserve">CÔNG TÁC CHÍNH SÁCH - LUẬT PHÁP </w:t>
            </w:r>
          </w:p>
          <w:p w14:paraId="14B40489" w14:textId="77777777" w:rsidR="009D3F8B" w:rsidRPr="00D64861" w:rsidRDefault="00485538">
            <w:pPr>
              <w:spacing w:line="480" w:lineRule="exact"/>
              <w:ind w:firstLine="0"/>
              <w:jc w:val="center"/>
              <w:rPr>
                <w:rFonts w:cs="Times New Roman"/>
                <w:b/>
                <w:sz w:val="44"/>
                <w:szCs w:val="44"/>
                <w:lang w:val="vi-VN"/>
              </w:rPr>
            </w:pPr>
            <w:r w:rsidRPr="00D64861">
              <w:rPr>
                <w:rFonts w:cs="Times New Roman"/>
                <w:b/>
                <w:sz w:val="44"/>
                <w:szCs w:val="44"/>
                <w:lang w:val="vi-VN"/>
              </w:rPr>
              <w:t>NHIỆM KỲ 2022 - 2027</w:t>
            </w:r>
          </w:p>
          <w:p w14:paraId="776AC4D4" w14:textId="4981D548" w:rsidR="003B3E4C" w:rsidRPr="009504EF" w:rsidRDefault="003B3E4C" w:rsidP="003B3E4C">
            <w:pPr>
              <w:ind w:firstLine="0"/>
              <w:jc w:val="center"/>
              <w:rPr>
                <w:i/>
                <w:sz w:val="58"/>
                <w:szCs w:val="60"/>
                <w:lang w:val="vi-VN"/>
              </w:rPr>
            </w:pPr>
            <w:r w:rsidRPr="009504EF">
              <w:rPr>
                <w:i/>
                <w:szCs w:val="34"/>
                <w:lang w:val="vi-VN"/>
              </w:rPr>
              <w:t>(Lưu hành nội bộ)</w:t>
            </w:r>
            <w:r w:rsidRPr="009504EF">
              <w:rPr>
                <w:i/>
                <w:sz w:val="34"/>
                <w:szCs w:val="34"/>
                <w:lang w:val="vi-VN"/>
              </w:rPr>
              <w:br/>
            </w:r>
          </w:p>
          <w:p w14:paraId="7373C69D" w14:textId="6343A98F" w:rsidR="009D3F8B" w:rsidRPr="00D64861" w:rsidRDefault="009D3F8B" w:rsidP="001B44F0">
            <w:pPr>
              <w:tabs>
                <w:tab w:val="left" w:pos="2713"/>
              </w:tabs>
              <w:ind w:firstLine="0"/>
              <w:rPr>
                <w:rFonts w:cs="Times New Roman"/>
                <w:i/>
                <w:lang w:val="vi-VN"/>
              </w:rPr>
            </w:pPr>
          </w:p>
          <w:p w14:paraId="3B976CC5" w14:textId="75C6A435" w:rsidR="009D3F8B" w:rsidRPr="00D64861" w:rsidRDefault="009D3F8B">
            <w:pPr>
              <w:ind w:firstLine="0"/>
              <w:jc w:val="center"/>
              <w:rPr>
                <w:rFonts w:cs="Times New Roman"/>
                <w:i/>
                <w:lang w:val="vi-VN"/>
              </w:rPr>
            </w:pPr>
          </w:p>
          <w:p w14:paraId="3B34A599" w14:textId="337595BD" w:rsidR="009D3F8B" w:rsidRPr="00D64861" w:rsidRDefault="009D3F8B">
            <w:pPr>
              <w:ind w:firstLine="0"/>
              <w:jc w:val="center"/>
              <w:rPr>
                <w:rFonts w:cs="Times New Roman"/>
                <w:i/>
                <w:lang w:val="vi-VN"/>
              </w:rPr>
            </w:pPr>
          </w:p>
          <w:p w14:paraId="6DC1A4DD" w14:textId="26937F66" w:rsidR="009D3F8B" w:rsidRPr="00D64861" w:rsidRDefault="001B44F0" w:rsidP="001B44F0">
            <w:pPr>
              <w:tabs>
                <w:tab w:val="left" w:pos="7167"/>
              </w:tabs>
              <w:ind w:firstLine="0"/>
              <w:jc w:val="left"/>
              <w:rPr>
                <w:rFonts w:cs="Times New Roman"/>
                <w:i/>
                <w:lang w:val="vi-VN"/>
              </w:rPr>
            </w:pPr>
            <w:r w:rsidRPr="00D64861">
              <w:rPr>
                <w:rFonts w:cs="Times New Roman"/>
                <w:i/>
                <w:lang w:val="vi-VN"/>
              </w:rPr>
              <w:tab/>
            </w:r>
          </w:p>
          <w:p w14:paraId="38DE9AA9" w14:textId="77777777" w:rsidR="009D3F8B" w:rsidRPr="00D64861" w:rsidRDefault="009D3F8B">
            <w:pPr>
              <w:ind w:firstLine="0"/>
              <w:jc w:val="center"/>
              <w:rPr>
                <w:rFonts w:cs="Times New Roman"/>
                <w:i/>
                <w:lang w:val="vi-VN"/>
              </w:rPr>
            </w:pPr>
          </w:p>
          <w:p w14:paraId="3C7A2974" w14:textId="77777777" w:rsidR="009D3F8B" w:rsidRPr="00D64861" w:rsidRDefault="009D3F8B">
            <w:pPr>
              <w:ind w:firstLine="0"/>
              <w:jc w:val="center"/>
              <w:rPr>
                <w:rFonts w:cs="Times New Roman"/>
                <w:i/>
                <w:lang w:val="vi-VN"/>
              </w:rPr>
            </w:pPr>
          </w:p>
          <w:p w14:paraId="7B176321" w14:textId="77777777" w:rsidR="002B545F" w:rsidRDefault="002B545F">
            <w:pPr>
              <w:ind w:firstLine="0"/>
              <w:jc w:val="center"/>
              <w:rPr>
                <w:rFonts w:cs="Times New Roman"/>
                <w:i/>
                <w:lang w:val="vi-VN"/>
              </w:rPr>
            </w:pPr>
          </w:p>
          <w:p w14:paraId="4B42D137" w14:textId="77777777" w:rsidR="002B545F" w:rsidRDefault="002B545F">
            <w:pPr>
              <w:ind w:firstLine="0"/>
              <w:jc w:val="center"/>
              <w:rPr>
                <w:rFonts w:cs="Times New Roman"/>
                <w:i/>
                <w:lang w:val="vi-VN"/>
              </w:rPr>
            </w:pPr>
          </w:p>
          <w:p w14:paraId="5D610EDC" w14:textId="77777777" w:rsidR="002B545F" w:rsidRPr="00D64861" w:rsidRDefault="002B545F">
            <w:pPr>
              <w:ind w:firstLine="0"/>
              <w:jc w:val="center"/>
              <w:rPr>
                <w:rFonts w:cs="Times New Roman"/>
                <w:i/>
                <w:lang w:val="vi-VN"/>
              </w:rPr>
            </w:pPr>
          </w:p>
          <w:p w14:paraId="342AB9D9" w14:textId="77777777" w:rsidR="009D3F8B" w:rsidRPr="00D64861" w:rsidRDefault="00485538">
            <w:pPr>
              <w:ind w:firstLine="0"/>
              <w:jc w:val="center"/>
              <w:rPr>
                <w:rFonts w:cs="Times New Roman"/>
                <w:b/>
                <w:lang w:val="vi-VN"/>
              </w:rPr>
            </w:pPr>
            <w:r w:rsidRPr="00D64861">
              <w:rPr>
                <w:rFonts w:cs="Times New Roman"/>
                <w:b/>
                <w:lang w:val="vi-VN"/>
              </w:rPr>
              <w:t>Hà Nội, năm 2023</w:t>
            </w:r>
          </w:p>
        </w:tc>
      </w:tr>
    </w:tbl>
    <w:p w14:paraId="662E1EB2" w14:textId="77777777" w:rsidR="008D1716" w:rsidRPr="009B5ABD" w:rsidRDefault="008D1716" w:rsidP="008D1716">
      <w:pPr>
        <w:ind w:left="-3" w:firstLineChars="1" w:firstLine="3"/>
        <w:jc w:val="center"/>
        <w:rPr>
          <w:rFonts w:cs="Times New Roman"/>
          <w:b/>
          <w:szCs w:val="28"/>
          <w:lang w:val="vi-VN"/>
        </w:rPr>
      </w:pPr>
      <w:bookmarkStart w:id="1" w:name="_Toc137737295"/>
      <w:bookmarkStart w:id="2" w:name="_Toc149056135"/>
      <w:bookmarkStart w:id="3" w:name="_Toc149055927"/>
      <w:bookmarkStart w:id="4" w:name="_Toc149055747"/>
      <w:r w:rsidRPr="009B5ABD">
        <w:rPr>
          <w:rFonts w:cs="Times New Roman"/>
          <w:b/>
          <w:szCs w:val="28"/>
          <w:lang w:val="vi-VN"/>
        </w:rPr>
        <w:lastRenderedPageBreak/>
        <w:t>DANH MỤC TỪ VIẾT TẮT</w:t>
      </w:r>
    </w:p>
    <w:p w14:paraId="15B6AD6C" w14:textId="77777777" w:rsidR="008D1716" w:rsidRPr="007D1728" w:rsidRDefault="008D1716" w:rsidP="00872838">
      <w:pPr>
        <w:spacing w:before="0" w:after="160" w:line="259" w:lineRule="auto"/>
        <w:ind w:firstLine="0"/>
        <w:jc w:val="center"/>
        <w:rPr>
          <w:rFonts w:cs="Times New Roman"/>
          <w:b/>
          <w:sz w:val="32"/>
          <w:szCs w:val="32"/>
          <w:lang w:val="vi-VN"/>
        </w:rPr>
      </w:pPr>
    </w:p>
    <w:p w14:paraId="3A5C122C" w14:textId="71A9FB66" w:rsidR="008D1716" w:rsidRPr="00094212" w:rsidRDefault="000C4C3F" w:rsidP="000C4C3F">
      <w:pPr>
        <w:spacing w:before="60" w:after="60" w:line="276" w:lineRule="auto"/>
        <w:ind w:left="2160"/>
        <w:rPr>
          <w:rFonts w:cs="Times New Roman"/>
          <w:b/>
          <w:sz w:val="32"/>
          <w:szCs w:val="32"/>
          <w:lang w:val="vi-VN"/>
        </w:rPr>
      </w:pPr>
      <w:r w:rsidRPr="00094212">
        <w:rPr>
          <w:rFonts w:cs="Times New Roman"/>
          <w:szCs w:val="28"/>
          <w:lang w:val="vi-VN"/>
        </w:rPr>
        <w:t>Phản biện xã hội: PBXH</w:t>
      </w:r>
    </w:p>
    <w:p w14:paraId="5B27C947" w14:textId="2D5D9D16" w:rsidR="00EB0B32" w:rsidRPr="00094212" w:rsidRDefault="000C4C3F" w:rsidP="000C4C3F">
      <w:pPr>
        <w:spacing w:before="60" w:after="60" w:line="276" w:lineRule="auto"/>
        <w:ind w:left="2160"/>
        <w:rPr>
          <w:rFonts w:cs="Times New Roman"/>
          <w:szCs w:val="28"/>
          <w:lang w:val="vi-VN"/>
        </w:rPr>
      </w:pPr>
      <w:r w:rsidRPr="00094212">
        <w:rPr>
          <w:rFonts w:cs="Times New Roman"/>
          <w:szCs w:val="28"/>
          <w:lang w:val="vi-VN"/>
        </w:rPr>
        <w:t>Mặt trận Tổ quốc: MTTQ</w:t>
      </w:r>
    </w:p>
    <w:p w14:paraId="7B6021F1" w14:textId="734BC14B" w:rsidR="000C4C3F" w:rsidRPr="00094212" w:rsidRDefault="000C4C3F" w:rsidP="000C4C3F">
      <w:pPr>
        <w:spacing w:before="60" w:after="60" w:line="276" w:lineRule="auto"/>
        <w:ind w:left="2160"/>
        <w:rPr>
          <w:rFonts w:cs="Times New Roman"/>
          <w:szCs w:val="28"/>
          <w:lang w:val="vi-VN"/>
        </w:rPr>
      </w:pPr>
      <w:r w:rsidRPr="00094212">
        <w:rPr>
          <w:rFonts w:cs="Times New Roman"/>
          <w:szCs w:val="28"/>
          <w:lang w:val="vi-VN"/>
        </w:rPr>
        <w:t>Dân tộc thiểu số và miền núi: DTTS &amp; MN</w:t>
      </w:r>
    </w:p>
    <w:p w14:paraId="3C434C96" w14:textId="5BEFA04A" w:rsidR="000C4C3F" w:rsidRPr="00094212" w:rsidRDefault="000C4C3F" w:rsidP="000C4C3F">
      <w:pPr>
        <w:spacing w:before="60" w:after="60" w:line="276" w:lineRule="auto"/>
        <w:ind w:left="2160"/>
        <w:rPr>
          <w:rFonts w:cs="Times New Roman"/>
          <w:szCs w:val="28"/>
          <w:lang w:val="vi-VN"/>
        </w:rPr>
      </w:pPr>
      <w:r w:rsidRPr="00094212">
        <w:rPr>
          <w:rFonts w:cs="Times New Roman"/>
          <w:szCs w:val="28"/>
          <w:lang w:val="vi-VN"/>
        </w:rPr>
        <w:t>Khoa học và công nghệ: KHCN</w:t>
      </w:r>
    </w:p>
    <w:p w14:paraId="12E510A6" w14:textId="73A3A0CF" w:rsidR="000C4C3F" w:rsidRPr="00094212" w:rsidRDefault="000C4C3F" w:rsidP="000C4C3F">
      <w:pPr>
        <w:spacing w:before="60" w:after="60" w:line="276" w:lineRule="auto"/>
        <w:ind w:left="2160"/>
        <w:rPr>
          <w:rFonts w:cs="Times New Roman"/>
          <w:szCs w:val="28"/>
          <w:lang w:val="vi-VN"/>
        </w:rPr>
      </w:pPr>
      <w:r w:rsidRPr="00094212">
        <w:rPr>
          <w:rFonts w:cs="Times New Roman"/>
          <w:szCs w:val="28"/>
          <w:lang w:val="vi-VN"/>
        </w:rPr>
        <w:t>Tư vấn pháp luật: TVPL</w:t>
      </w:r>
    </w:p>
    <w:p w14:paraId="675D2626" w14:textId="297ADF2B" w:rsidR="000C4C3F" w:rsidRPr="007D1728" w:rsidRDefault="000C4C3F" w:rsidP="000C4C3F">
      <w:pPr>
        <w:spacing w:before="60" w:after="60" w:line="276" w:lineRule="auto"/>
        <w:ind w:left="2160"/>
        <w:rPr>
          <w:rFonts w:cs="Times New Roman"/>
          <w:b/>
          <w:sz w:val="32"/>
          <w:szCs w:val="32"/>
          <w:lang w:val="vi-VN"/>
        </w:rPr>
      </w:pPr>
      <w:r w:rsidRPr="00094212">
        <w:rPr>
          <w:rFonts w:cs="Times New Roman"/>
          <w:szCs w:val="28"/>
          <w:lang w:val="vi-VN"/>
        </w:rPr>
        <w:t>Trợ giúp pháp lý: TGPL</w:t>
      </w:r>
    </w:p>
    <w:p w14:paraId="58504D59" w14:textId="77777777" w:rsidR="00EB0B32" w:rsidRPr="007D1728" w:rsidRDefault="00EB0B32" w:rsidP="00EB0B32">
      <w:pPr>
        <w:rPr>
          <w:rFonts w:cs="Times New Roman"/>
          <w:sz w:val="32"/>
          <w:szCs w:val="32"/>
          <w:lang w:val="vi-VN"/>
        </w:rPr>
      </w:pPr>
    </w:p>
    <w:p w14:paraId="6D95E0DF" w14:textId="77777777" w:rsidR="00EB0B32" w:rsidRPr="007D1728" w:rsidRDefault="00EB0B32" w:rsidP="00EB0B32">
      <w:pPr>
        <w:rPr>
          <w:rFonts w:cs="Times New Roman"/>
          <w:sz w:val="32"/>
          <w:szCs w:val="32"/>
          <w:lang w:val="vi-VN"/>
        </w:rPr>
      </w:pPr>
    </w:p>
    <w:p w14:paraId="2FA75151" w14:textId="77777777" w:rsidR="00EB0B32" w:rsidRPr="007D1728" w:rsidRDefault="00EB0B32" w:rsidP="00EB0B32">
      <w:pPr>
        <w:rPr>
          <w:rFonts w:cs="Times New Roman"/>
          <w:sz w:val="32"/>
          <w:szCs w:val="32"/>
          <w:lang w:val="vi-VN"/>
        </w:rPr>
      </w:pPr>
    </w:p>
    <w:p w14:paraId="04F95183" w14:textId="77777777" w:rsidR="00EB0B32" w:rsidRPr="007D1728" w:rsidRDefault="00EB0B32" w:rsidP="00EB0B32">
      <w:pPr>
        <w:rPr>
          <w:rFonts w:cs="Times New Roman"/>
          <w:sz w:val="32"/>
          <w:szCs w:val="32"/>
          <w:lang w:val="vi-VN"/>
        </w:rPr>
      </w:pPr>
    </w:p>
    <w:p w14:paraId="2CBA182A" w14:textId="77777777" w:rsidR="00EB0B32" w:rsidRPr="007D1728" w:rsidRDefault="00EB0B32" w:rsidP="00EB0B32">
      <w:pPr>
        <w:rPr>
          <w:rFonts w:cs="Times New Roman"/>
          <w:sz w:val="32"/>
          <w:szCs w:val="32"/>
          <w:lang w:val="vi-VN"/>
        </w:rPr>
      </w:pPr>
    </w:p>
    <w:p w14:paraId="3074EF7B" w14:textId="77777777" w:rsidR="00EB0B32" w:rsidRPr="007D1728" w:rsidRDefault="00EB0B32" w:rsidP="00EB0B32">
      <w:pPr>
        <w:rPr>
          <w:rFonts w:cs="Times New Roman"/>
          <w:sz w:val="32"/>
          <w:szCs w:val="32"/>
          <w:lang w:val="vi-VN"/>
        </w:rPr>
      </w:pPr>
    </w:p>
    <w:p w14:paraId="724DEF04" w14:textId="77777777" w:rsidR="00EB0B32" w:rsidRPr="007D1728" w:rsidRDefault="00EB0B32" w:rsidP="00EB0B32">
      <w:pPr>
        <w:rPr>
          <w:rFonts w:cs="Times New Roman"/>
          <w:sz w:val="32"/>
          <w:szCs w:val="32"/>
          <w:lang w:val="vi-VN"/>
        </w:rPr>
      </w:pPr>
    </w:p>
    <w:p w14:paraId="0CFD3FF4" w14:textId="77777777" w:rsidR="00EB0B32" w:rsidRPr="007D1728" w:rsidRDefault="00EB0B32" w:rsidP="00EB0B32">
      <w:pPr>
        <w:rPr>
          <w:rFonts w:cs="Times New Roman"/>
          <w:sz w:val="32"/>
          <w:szCs w:val="32"/>
          <w:lang w:val="vi-VN"/>
        </w:rPr>
      </w:pPr>
    </w:p>
    <w:p w14:paraId="7A177CA8" w14:textId="77777777" w:rsidR="00EB0B32" w:rsidRPr="007D1728" w:rsidRDefault="00EB0B32" w:rsidP="00EB0B32">
      <w:pPr>
        <w:rPr>
          <w:rFonts w:cs="Times New Roman"/>
          <w:sz w:val="32"/>
          <w:szCs w:val="32"/>
          <w:lang w:val="vi-VN"/>
        </w:rPr>
      </w:pPr>
    </w:p>
    <w:p w14:paraId="5B6D4FA5" w14:textId="77777777" w:rsidR="00EB0B32" w:rsidRPr="007D1728" w:rsidRDefault="00EB0B32" w:rsidP="00EB0B32">
      <w:pPr>
        <w:rPr>
          <w:rFonts w:cs="Times New Roman"/>
          <w:sz w:val="32"/>
          <w:szCs w:val="32"/>
          <w:lang w:val="vi-VN"/>
        </w:rPr>
      </w:pPr>
    </w:p>
    <w:p w14:paraId="7CC88A49" w14:textId="4CF44A78" w:rsidR="00EB0B32" w:rsidRDefault="00EB0B32" w:rsidP="00EB0B32">
      <w:pPr>
        <w:rPr>
          <w:rFonts w:cs="Times New Roman"/>
          <w:sz w:val="32"/>
          <w:szCs w:val="32"/>
          <w:lang w:val="vi-VN"/>
        </w:rPr>
      </w:pPr>
    </w:p>
    <w:p w14:paraId="52D9B9D4" w14:textId="3362E27E" w:rsidR="0016525C" w:rsidRDefault="0016525C" w:rsidP="00EB0B32">
      <w:pPr>
        <w:rPr>
          <w:rFonts w:cs="Times New Roman"/>
          <w:sz w:val="32"/>
          <w:szCs w:val="32"/>
          <w:lang w:val="vi-VN"/>
        </w:rPr>
      </w:pPr>
    </w:p>
    <w:p w14:paraId="7397D995" w14:textId="20B633BD" w:rsidR="0016525C" w:rsidRDefault="0016525C" w:rsidP="00EB0B32">
      <w:pPr>
        <w:rPr>
          <w:rFonts w:cs="Times New Roman"/>
          <w:sz w:val="32"/>
          <w:szCs w:val="32"/>
          <w:lang w:val="vi-VN"/>
        </w:rPr>
      </w:pPr>
    </w:p>
    <w:p w14:paraId="08EB983B" w14:textId="024A3725" w:rsidR="0016525C" w:rsidRDefault="0016525C" w:rsidP="00EB0B32">
      <w:pPr>
        <w:rPr>
          <w:rFonts w:cs="Times New Roman"/>
          <w:sz w:val="32"/>
          <w:szCs w:val="32"/>
          <w:lang w:val="vi-VN"/>
        </w:rPr>
      </w:pPr>
    </w:p>
    <w:p w14:paraId="74322AB4" w14:textId="77777777" w:rsidR="0016525C" w:rsidRPr="007D1728" w:rsidRDefault="0016525C" w:rsidP="00EB0B32">
      <w:pPr>
        <w:rPr>
          <w:rFonts w:cs="Times New Roman"/>
          <w:sz w:val="32"/>
          <w:szCs w:val="32"/>
          <w:lang w:val="vi-VN"/>
        </w:rPr>
      </w:pPr>
    </w:p>
    <w:p w14:paraId="7C5B65C3" w14:textId="77777777" w:rsidR="00EB0B32" w:rsidRPr="007D1728" w:rsidRDefault="00EB0B32" w:rsidP="00EB0B32">
      <w:pPr>
        <w:rPr>
          <w:rFonts w:cs="Times New Roman"/>
          <w:sz w:val="32"/>
          <w:szCs w:val="32"/>
          <w:lang w:val="vi-VN"/>
        </w:rPr>
      </w:pPr>
    </w:p>
    <w:p w14:paraId="7572585B" w14:textId="77777777" w:rsidR="00EB0B32" w:rsidRPr="007D1728" w:rsidRDefault="00EB0B32" w:rsidP="00EB0B32">
      <w:pPr>
        <w:tabs>
          <w:tab w:val="center" w:pos="5179"/>
        </w:tabs>
        <w:rPr>
          <w:rFonts w:cs="Times New Roman"/>
          <w:sz w:val="32"/>
          <w:szCs w:val="32"/>
          <w:lang w:val="vi-VN"/>
        </w:rPr>
      </w:pPr>
      <w:r w:rsidRPr="007D1728">
        <w:rPr>
          <w:rFonts w:cs="Times New Roman"/>
          <w:sz w:val="32"/>
          <w:szCs w:val="32"/>
          <w:lang w:val="vi-VN"/>
        </w:rPr>
        <w:tab/>
      </w:r>
    </w:p>
    <w:bookmarkEnd w:id="4" w:displacedByCustomXml="next"/>
    <w:bookmarkEnd w:id="3" w:displacedByCustomXml="next"/>
    <w:bookmarkEnd w:id="2" w:displacedByCustomXml="next"/>
    <w:sdt>
      <w:sdtPr>
        <w:rPr>
          <w:rFonts w:eastAsiaTheme="minorHAnsi" w:cstheme="minorBidi"/>
          <w:b w:val="0"/>
          <w:szCs w:val="22"/>
        </w:rPr>
        <w:id w:val="66234857"/>
        <w:docPartObj>
          <w:docPartGallery w:val="Table of Contents"/>
          <w:docPartUnique/>
        </w:docPartObj>
      </w:sdtPr>
      <w:sdtEndPr>
        <w:rPr>
          <w:bCs/>
          <w:noProof/>
        </w:rPr>
      </w:sdtEndPr>
      <w:sdtContent>
        <w:p w14:paraId="311369F5" w14:textId="349A5AE3" w:rsidR="0018721B" w:rsidRPr="000C4C3F" w:rsidRDefault="00325B0A" w:rsidP="00502876">
          <w:pPr>
            <w:pStyle w:val="TOCHeading"/>
            <w:jc w:val="center"/>
            <w:rPr>
              <w:szCs w:val="28"/>
              <w:lang w:val="vi-VN"/>
            </w:rPr>
          </w:pPr>
          <w:r w:rsidRPr="000C4C3F">
            <w:rPr>
              <w:szCs w:val="28"/>
              <w:lang w:val="vi-VN"/>
            </w:rPr>
            <w:t>MỤC LỤC</w:t>
          </w:r>
        </w:p>
        <w:p w14:paraId="29DA1A03" w14:textId="3958240F" w:rsidR="0018721B" w:rsidRPr="00325B0A" w:rsidRDefault="0018721B" w:rsidP="0018721B">
          <w:pPr>
            <w:pStyle w:val="TOC1"/>
            <w:spacing w:before="60" w:after="60" w:line="276" w:lineRule="auto"/>
            <w:ind w:firstLine="0"/>
            <w:rPr>
              <w:rFonts w:eastAsiaTheme="minorEastAsia"/>
              <w:noProof/>
              <w:sz w:val="28"/>
              <w:szCs w:val="28"/>
              <w:lang w:val="vi-VN" w:eastAsia="vi-VN"/>
            </w:rPr>
          </w:pPr>
          <w:r w:rsidRPr="00333E89">
            <w:rPr>
              <w:b w:val="0"/>
            </w:rPr>
            <w:fldChar w:fldCharType="begin"/>
          </w:r>
          <w:r w:rsidRPr="00333E89">
            <w:rPr>
              <w:b w:val="0"/>
            </w:rPr>
            <w:instrText xml:space="preserve"> TOC \o "1-3" \h \z \u </w:instrText>
          </w:r>
          <w:r w:rsidRPr="00333E89">
            <w:rPr>
              <w:b w:val="0"/>
            </w:rPr>
            <w:fldChar w:fldCharType="separate"/>
          </w:r>
          <w:hyperlink w:anchor="_Toc151484081" w:history="1">
            <w:r w:rsidRPr="00325B0A">
              <w:rPr>
                <w:rStyle w:val="Hyperlink"/>
                <w:noProof/>
                <w:sz w:val="28"/>
                <w:szCs w:val="28"/>
                <w:u w:val="none"/>
              </w:rPr>
              <w:t>CHUYÊN ĐỀ 1</w:t>
            </w:r>
            <w:r w:rsidR="00325B0A">
              <w:rPr>
                <w:noProof/>
                <w:webHidden/>
                <w:sz w:val="28"/>
                <w:szCs w:val="28"/>
              </w:rPr>
              <w:t xml:space="preserve">: </w:t>
            </w:r>
          </w:hyperlink>
          <w:hyperlink w:anchor="_Toc151484082" w:history="1">
            <w:r w:rsidRPr="00325B0A">
              <w:rPr>
                <w:rStyle w:val="Hyperlink"/>
                <w:noProof/>
                <w:sz w:val="28"/>
                <w:szCs w:val="28"/>
                <w:u w:val="none"/>
              </w:rPr>
              <w:t>TỔNG QUAN NHIỆM VỤ CÔNG TÁC CHÍNH SÁCH, LUẬT PHÁP</w:t>
            </w:r>
            <w:r w:rsidRPr="00325B0A">
              <w:rPr>
                <w:noProof/>
                <w:webHidden/>
                <w:sz w:val="28"/>
                <w:szCs w:val="28"/>
              </w:rPr>
              <w:tab/>
            </w:r>
            <w:r w:rsidRPr="00325B0A">
              <w:rPr>
                <w:noProof/>
                <w:webHidden/>
                <w:sz w:val="28"/>
                <w:szCs w:val="28"/>
              </w:rPr>
              <w:fldChar w:fldCharType="begin"/>
            </w:r>
            <w:r w:rsidRPr="00325B0A">
              <w:rPr>
                <w:noProof/>
                <w:webHidden/>
                <w:sz w:val="28"/>
                <w:szCs w:val="28"/>
              </w:rPr>
              <w:instrText xml:space="preserve"> PAGEREF _Toc151484082 \h </w:instrText>
            </w:r>
            <w:r w:rsidRPr="00325B0A">
              <w:rPr>
                <w:noProof/>
                <w:webHidden/>
                <w:sz w:val="28"/>
                <w:szCs w:val="28"/>
              </w:rPr>
            </w:r>
            <w:r w:rsidRPr="00325B0A">
              <w:rPr>
                <w:noProof/>
                <w:webHidden/>
                <w:sz w:val="28"/>
                <w:szCs w:val="28"/>
              </w:rPr>
              <w:fldChar w:fldCharType="separate"/>
            </w:r>
            <w:r w:rsidR="00694017">
              <w:rPr>
                <w:noProof/>
                <w:webHidden/>
                <w:sz w:val="28"/>
                <w:szCs w:val="28"/>
              </w:rPr>
              <w:t>8</w:t>
            </w:r>
            <w:r w:rsidRPr="00325B0A">
              <w:rPr>
                <w:noProof/>
                <w:webHidden/>
                <w:sz w:val="28"/>
                <w:szCs w:val="28"/>
              </w:rPr>
              <w:fldChar w:fldCharType="end"/>
            </w:r>
          </w:hyperlink>
        </w:p>
        <w:p w14:paraId="2F249E69" w14:textId="42E519DF" w:rsidR="0018721B" w:rsidRPr="00502876" w:rsidRDefault="00E270C5" w:rsidP="00325B0A">
          <w:pPr>
            <w:pStyle w:val="TOC1"/>
            <w:spacing w:before="60" w:after="60" w:line="276" w:lineRule="auto"/>
            <w:ind w:left="284" w:firstLine="0"/>
            <w:rPr>
              <w:rFonts w:eastAsiaTheme="minorEastAsia"/>
              <w:b w:val="0"/>
              <w:noProof/>
              <w:sz w:val="28"/>
              <w:szCs w:val="28"/>
              <w:lang w:val="vi-VN" w:eastAsia="vi-VN"/>
            </w:rPr>
          </w:pPr>
          <w:hyperlink w:anchor="_Toc151484083" w:history="1">
            <w:r w:rsidR="0018721B" w:rsidRPr="00502876">
              <w:rPr>
                <w:rStyle w:val="Hyperlink"/>
                <w:b w:val="0"/>
                <w:bCs/>
                <w:noProof/>
                <w:sz w:val="28"/>
                <w:szCs w:val="28"/>
                <w:u w:val="none"/>
              </w:rPr>
              <w:t xml:space="preserve">I. </w:t>
            </w:r>
            <w:r w:rsidR="0018721B" w:rsidRPr="00502876">
              <w:rPr>
                <w:rStyle w:val="Hyperlink"/>
                <w:b w:val="0"/>
                <w:bCs/>
                <w:noProof/>
                <w:sz w:val="28"/>
                <w:szCs w:val="28"/>
                <w:u w:val="none"/>
                <w:lang w:val="sq-AL" w:eastAsia="ja-JP"/>
              </w:rPr>
              <w:t>KHÁI NIỆM</w:t>
            </w:r>
            <w:r w:rsidR="0018721B" w:rsidRPr="00502876">
              <w:rPr>
                <w:b w:val="0"/>
                <w:noProof/>
                <w:webHidden/>
                <w:sz w:val="28"/>
                <w:szCs w:val="28"/>
              </w:rPr>
              <w:tab/>
            </w:r>
            <w:r w:rsidR="0018721B" w:rsidRPr="00502876">
              <w:rPr>
                <w:b w:val="0"/>
                <w:noProof/>
                <w:webHidden/>
                <w:sz w:val="28"/>
                <w:szCs w:val="28"/>
              </w:rPr>
              <w:fldChar w:fldCharType="begin"/>
            </w:r>
            <w:r w:rsidR="0018721B" w:rsidRPr="00502876">
              <w:rPr>
                <w:b w:val="0"/>
                <w:noProof/>
                <w:webHidden/>
                <w:sz w:val="28"/>
                <w:szCs w:val="28"/>
              </w:rPr>
              <w:instrText xml:space="preserve"> PAGEREF _Toc151484083 \h </w:instrText>
            </w:r>
            <w:r w:rsidR="0018721B" w:rsidRPr="00502876">
              <w:rPr>
                <w:b w:val="0"/>
                <w:noProof/>
                <w:webHidden/>
                <w:sz w:val="28"/>
                <w:szCs w:val="28"/>
              </w:rPr>
            </w:r>
            <w:r w:rsidR="0018721B" w:rsidRPr="00502876">
              <w:rPr>
                <w:b w:val="0"/>
                <w:noProof/>
                <w:webHidden/>
                <w:sz w:val="28"/>
                <w:szCs w:val="28"/>
              </w:rPr>
              <w:fldChar w:fldCharType="separate"/>
            </w:r>
            <w:r w:rsidR="00694017">
              <w:rPr>
                <w:b w:val="0"/>
                <w:noProof/>
                <w:webHidden/>
                <w:sz w:val="28"/>
                <w:szCs w:val="28"/>
              </w:rPr>
              <w:t>8</w:t>
            </w:r>
            <w:r w:rsidR="0018721B" w:rsidRPr="00502876">
              <w:rPr>
                <w:b w:val="0"/>
                <w:noProof/>
                <w:webHidden/>
                <w:sz w:val="28"/>
                <w:szCs w:val="28"/>
              </w:rPr>
              <w:fldChar w:fldCharType="end"/>
            </w:r>
          </w:hyperlink>
        </w:p>
        <w:p w14:paraId="2ADDFA43" w14:textId="6197F171" w:rsidR="0018721B" w:rsidRPr="00502876" w:rsidRDefault="00E270C5" w:rsidP="00325B0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084" w:history="1">
            <w:r w:rsidR="0018721B" w:rsidRPr="00502876">
              <w:rPr>
                <w:rStyle w:val="Hyperlink"/>
                <w:rFonts w:cs="Times New Roman"/>
                <w:noProof/>
                <w:szCs w:val="28"/>
                <w:u w:val="none"/>
              </w:rPr>
              <w:t>1. Khái niệm chính sách</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_Toc151484084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8</w:t>
            </w:r>
            <w:r w:rsidR="0018721B" w:rsidRPr="00502876">
              <w:rPr>
                <w:rFonts w:cs="Times New Roman"/>
                <w:noProof/>
                <w:webHidden/>
                <w:szCs w:val="28"/>
              </w:rPr>
              <w:fldChar w:fldCharType="end"/>
            </w:r>
          </w:hyperlink>
        </w:p>
        <w:p w14:paraId="20D6A732" w14:textId="18D37BE3" w:rsidR="0018721B" w:rsidRPr="00502876" w:rsidRDefault="00E270C5" w:rsidP="00325B0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085" w:history="1">
            <w:r w:rsidR="0018721B" w:rsidRPr="00502876">
              <w:rPr>
                <w:rStyle w:val="Hyperlink"/>
                <w:rFonts w:cs="Times New Roman"/>
                <w:noProof/>
                <w:szCs w:val="28"/>
                <w:u w:val="none"/>
                <w:lang w:val="sq-AL"/>
              </w:rPr>
              <w:t>2. Khái niệm luật pháp</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_Toc151484085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8</w:t>
            </w:r>
            <w:r w:rsidR="0018721B" w:rsidRPr="00502876">
              <w:rPr>
                <w:rFonts w:cs="Times New Roman"/>
                <w:noProof/>
                <w:webHidden/>
                <w:szCs w:val="28"/>
              </w:rPr>
              <w:fldChar w:fldCharType="end"/>
            </w:r>
          </w:hyperlink>
        </w:p>
        <w:p w14:paraId="65D8EE3F" w14:textId="51BF76F9" w:rsidR="0018721B" w:rsidRPr="00502876" w:rsidRDefault="00E270C5" w:rsidP="00325B0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086" w:history="1">
            <w:r w:rsidR="0018721B" w:rsidRPr="00502876">
              <w:rPr>
                <w:rStyle w:val="Hyperlink"/>
                <w:rFonts w:cs="Times New Roman"/>
                <w:noProof/>
                <w:szCs w:val="28"/>
                <w:u w:val="none"/>
                <w:lang w:val="sq-AL"/>
              </w:rPr>
              <w:t xml:space="preserve">3. Khái niệm </w:t>
            </w:r>
            <w:r w:rsidR="0018721B" w:rsidRPr="00502876">
              <w:rPr>
                <w:rStyle w:val="Hyperlink"/>
                <w:rFonts w:cs="Times New Roman"/>
                <w:noProof/>
                <w:szCs w:val="28"/>
                <w:u w:val="none"/>
                <w:shd w:val="clear" w:color="auto" w:fill="FFFFFF"/>
                <w:lang w:val="sq-AL"/>
              </w:rPr>
              <w:t>Văn bản quy phạm pháp luật</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_Toc151484086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8</w:t>
            </w:r>
            <w:r w:rsidR="0018721B" w:rsidRPr="00502876">
              <w:rPr>
                <w:rFonts w:cs="Times New Roman"/>
                <w:noProof/>
                <w:webHidden/>
                <w:szCs w:val="28"/>
              </w:rPr>
              <w:fldChar w:fldCharType="end"/>
            </w:r>
          </w:hyperlink>
        </w:p>
        <w:p w14:paraId="4E38D2DC" w14:textId="0B74E0E2" w:rsidR="0018721B" w:rsidRPr="00502876" w:rsidRDefault="00E270C5" w:rsidP="00325B0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087" w:history="1">
            <w:r w:rsidR="0018721B" w:rsidRPr="00502876">
              <w:rPr>
                <w:rStyle w:val="Hyperlink"/>
                <w:rFonts w:cs="Times New Roman"/>
                <w:bCs/>
                <w:noProof/>
                <w:szCs w:val="28"/>
                <w:u w:val="none"/>
                <w:lang w:val="sq-AL"/>
              </w:rPr>
              <w:t>4. Giới tính:</w:t>
            </w:r>
            <w:r w:rsidR="0018721B" w:rsidRPr="00502876">
              <w:rPr>
                <w:rStyle w:val="Hyperlink"/>
                <w:rFonts w:cs="Times New Roman"/>
                <w:noProof/>
                <w:szCs w:val="28"/>
                <w:u w:val="none"/>
                <w:lang w:val="sq-AL"/>
              </w:rPr>
              <w:t xml:space="preserve"> </w:t>
            </w:r>
            <w:r w:rsidR="0018721B" w:rsidRPr="00502876">
              <w:rPr>
                <w:rStyle w:val="Hyperlink"/>
                <w:rFonts w:cs="Times New Roman"/>
                <w:bCs/>
                <w:noProof/>
                <w:szCs w:val="28"/>
                <w:u w:val="none"/>
                <w:lang w:val="sq-AL"/>
              </w:rPr>
              <w:t>Chỉ các đặc điểm sinh học của nam, nữ</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_Toc151484087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9</w:t>
            </w:r>
            <w:r w:rsidR="0018721B" w:rsidRPr="00502876">
              <w:rPr>
                <w:rFonts w:cs="Times New Roman"/>
                <w:noProof/>
                <w:webHidden/>
                <w:szCs w:val="28"/>
              </w:rPr>
              <w:fldChar w:fldCharType="end"/>
            </w:r>
          </w:hyperlink>
        </w:p>
        <w:p w14:paraId="74FE11F1" w14:textId="21061EAC" w:rsidR="0018721B" w:rsidRPr="00502876" w:rsidRDefault="00E270C5" w:rsidP="00325B0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088" w:history="1">
            <w:r w:rsidR="0018721B" w:rsidRPr="00502876">
              <w:rPr>
                <w:rStyle w:val="Hyperlink"/>
                <w:rFonts w:cs="Times New Roman"/>
                <w:bCs/>
                <w:noProof/>
                <w:szCs w:val="28"/>
                <w:u w:val="none"/>
                <w:lang w:val="sq-AL"/>
              </w:rPr>
              <w:t>5. Giới:</w:t>
            </w:r>
            <w:r w:rsidR="0018721B" w:rsidRPr="00502876">
              <w:rPr>
                <w:rStyle w:val="Hyperlink"/>
                <w:rFonts w:cs="Times New Roman"/>
                <w:noProof/>
                <w:szCs w:val="28"/>
                <w:u w:val="none"/>
                <w:lang w:val="sq-AL"/>
              </w:rPr>
              <w:t> </w:t>
            </w:r>
            <w:r w:rsidR="0018721B" w:rsidRPr="00502876">
              <w:rPr>
                <w:rStyle w:val="Hyperlink"/>
                <w:rFonts w:cs="Times New Roman"/>
                <w:bCs/>
                <w:noProof/>
                <w:szCs w:val="28"/>
                <w:u w:val="none"/>
                <w:lang w:val="sq-AL"/>
              </w:rPr>
              <w:t>chỉ đặc điểm, vị trí, vai trò của nam và nữ trong tất cả các mối quan hệ xã hội.</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_Toc151484088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9</w:t>
            </w:r>
            <w:r w:rsidR="0018721B" w:rsidRPr="00502876">
              <w:rPr>
                <w:rFonts w:cs="Times New Roman"/>
                <w:noProof/>
                <w:webHidden/>
                <w:szCs w:val="28"/>
              </w:rPr>
              <w:fldChar w:fldCharType="end"/>
            </w:r>
          </w:hyperlink>
        </w:p>
        <w:p w14:paraId="52034A74" w14:textId="549C50F3" w:rsidR="0018721B" w:rsidRPr="00502876" w:rsidRDefault="00E270C5" w:rsidP="00325B0A">
          <w:pPr>
            <w:pStyle w:val="TOC1"/>
            <w:spacing w:before="60" w:after="60" w:line="276" w:lineRule="auto"/>
            <w:ind w:left="284" w:firstLine="0"/>
            <w:rPr>
              <w:rFonts w:eastAsiaTheme="minorEastAsia"/>
              <w:b w:val="0"/>
              <w:noProof/>
              <w:sz w:val="28"/>
              <w:szCs w:val="28"/>
              <w:lang w:val="vi-VN" w:eastAsia="vi-VN"/>
            </w:rPr>
          </w:pPr>
          <w:hyperlink w:anchor="_Toc151484089" w:history="1">
            <w:r w:rsidR="0018721B" w:rsidRPr="00502876">
              <w:rPr>
                <w:rStyle w:val="Hyperlink"/>
                <w:b w:val="0"/>
                <w:noProof/>
                <w:sz w:val="28"/>
                <w:szCs w:val="28"/>
                <w:u w:val="none"/>
                <w:lang w:val="sq-AL"/>
              </w:rPr>
              <w:t>II. VỊ TRÍ, VAI TRÒ, NHIỆM VỤ CHÍNH SÁCH, LUẬT PHÁP</w:t>
            </w:r>
            <w:r w:rsidR="0018721B" w:rsidRPr="00502876">
              <w:rPr>
                <w:b w:val="0"/>
                <w:noProof/>
                <w:webHidden/>
                <w:sz w:val="28"/>
                <w:szCs w:val="28"/>
              </w:rPr>
              <w:tab/>
            </w:r>
            <w:r w:rsidR="0018721B" w:rsidRPr="00502876">
              <w:rPr>
                <w:b w:val="0"/>
                <w:noProof/>
                <w:webHidden/>
                <w:sz w:val="28"/>
                <w:szCs w:val="28"/>
              </w:rPr>
              <w:fldChar w:fldCharType="begin"/>
            </w:r>
            <w:r w:rsidR="0018721B" w:rsidRPr="00502876">
              <w:rPr>
                <w:b w:val="0"/>
                <w:noProof/>
                <w:webHidden/>
                <w:sz w:val="28"/>
                <w:szCs w:val="28"/>
              </w:rPr>
              <w:instrText xml:space="preserve"> PAGEREF _Toc151484089 \h </w:instrText>
            </w:r>
            <w:r w:rsidR="0018721B" w:rsidRPr="00502876">
              <w:rPr>
                <w:b w:val="0"/>
                <w:noProof/>
                <w:webHidden/>
                <w:sz w:val="28"/>
                <w:szCs w:val="28"/>
              </w:rPr>
            </w:r>
            <w:r w:rsidR="0018721B" w:rsidRPr="00502876">
              <w:rPr>
                <w:b w:val="0"/>
                <w:noProof/>
                <w:webHidden/>
                <w:sz w:val="28"/>
                <w:szCs w:val="28"/>
              </w:rPr>
              <w:fldChar w:fldCharType="separate"/>
            </w:r>
            <w:r w:rsidR="00694017">
              <w:rPr>
                <w:b w:val="0"/>
                <w:noProof/>
                <w:webHidden/>
                <w:sz w:val="28"/>
                <w:szCs w:val="28"/>
              </w:rPr>
              <w:t>9</w:t>
            </w:r>
            <w:r w:rsidR="0018721B" w:rsidRPr="00502876">
              <w:rPr>
                <w:b w:val="0"/>
                <w:noProof/>
                <w:webHidden/>
                <w:sz w:val="28"/>
                <w:szCs w:val="28"/>
              </w:rPr>
              <w:fldChar w:fldCharType="end"/>
            </w:r>
          </w:hyperlink>
        </w:p>
        <w:p w14:paraId="634C2060" w14:textId="2817FA3E" w:rsidR="0018721B" w:rsidRPr="00502876" w:rsidRDefault="00E270C5" w:rsidP="00325B0A">
          <w:pPr>
            <w:pStyle w:val="TOC1"/>
            <w:spacing w:before="60" w:after="60" w:line="276" w:lineRule="auto"/>
            <w:ind w:left="284" w:firstLine="0"/>
            <w:rPr>
              <w:rFonts w:eastAsiaTheme="minorEastAsia"/>
              <w:b w:val="0"/>
              <w:noProof/>
              <w:sz w:val="28"/>
              <w:szCs w:val="28"/>
              <w:lang w:val="vi-VN" w:eastAsia="vi-VN"/>
            </w:rPr>
          </w:pPr>
          <w:hyperlink w:anchor="_Toc151484090" w:history="1">
            <w:r w:rsidR="0018721B" w:rsidRPr="00502876">
              <w:rPr>
                <w:rStyle w:val="Hyperlink"/>
                <w:b w:val="0"/>
                <w:noProof/>
                <w:sz w:val="28"/>
                <w:szCs w:val="28"/>
                <w:u w:val="none"/>
                <w:lang w:val="sq-AL"/>
              </w:rPr>
              <w:t>III. CHỈ TIÊU NHIỆM KỲ 2022 - 2027</w:t>
            </w:r>
            <w:r w:rsidR="0018721B" w:rsidRPr="00502876">
              <w:rPr>
                <w:b w:val="0"/>
                <w:noProof/>
                <w:webHidden/>
                <w:sz w:val="28"/>
                <w:szCs w:val="28"/>
              </w:rPr>
              <w:tab/>
            </w:r>
            <w:r w:rsidR="0018721B" w:rsidRPr="00502876">
              <w:rPr>
                <w:b w:val="0"/>
                <w:noProof/>
                <w:webHidden/>
                <w:sz w:val="28"/>
                <w:szCs w:val="28"/>
              </w:rPr>
              <w:fldChar w:fldCharType="begin"/>
            </w:r>
            <w:r w:rsidR="0018721B" w:rsidRPr="00502876">
              <w:rPr>
                <w:b w:val="0"/>
                <w:noProof/>
                <w:webHidden/>
                <w:sz w:val="28"/>
                <w:szCs w:val="28"/>
              </w:rPr>
              <w:instrText xml:space="preserve"> PAGEREF _Toc151484090 \h </w:instrText>
            </w:r>
            <w:r w:rsidR="0018721B" w:rsidRPr="00502876">
              <w:rPr>
                <w:b w:val="0"/>
                <w:noProof/>
                <w:webHidden/>
                <w:sz w:val="28"/>
                <w:szCs w:val="28"/>
              </w:rPr>
            </w:r>
            <w:r w:rsidR="0018721B" w:rsidRPr="00502876">
              <w:rPr>
                <w:b w:val="0"/>
                <w:noProof/>
                <w:webHidden/>
                <w:sz w:val="28"/>
                <w:szCs w:val="28"/>
              </w:rPr>
              <w:fldChar w:fldCharType="separate"/>
            </w:r>
            <w:r w:rsidR="00694017">
              <w:rPr>
                <w:b w:val="0"/>
                <w:noProof/>
                <w:webHidden/>
                <w:sz w:val="28"/>
                <w:szCs w:val="28"/>
              </w:rPr>
              <w:t>10</w:t>
            </w:r>
            <w:r w:rsidR="0018721B" w:rsidRPr="00502876">
              <w:rPr>
                <w:b w:val="0"/>
                <w:noProof/>
                <w:webHidden/>
                <w:sz w:val="28"/>
                <w:szCs w:val="28"/>
              </w:rPr>
              <w:fldChar w:fldCharType="end"/>
            </w:r>
          </w:hyperlink>
        </w:p>
        <w:p w14:paraId="2180F011" w14:textId="38E8C591" w:rsidR="0018721B" w:rsidRPr="00502876" w:rsidRDefault="00E270C5" w:rsidP="00325B0A">
          <w:pPr>
            <w:pStyle w:val="TOC1"/>
            <w:spacing w:before="60" w:after="60" w:line="276" w:lineRule="auto"/>
            <w:ind w:left="284" w:firstLine="0"/>
            <w:rPr>
              <w:rFonts w:eastAsiaTheme="minorEastAsia"/>
              <w:b w:val="0"/>
              <w:noProof/>
              <w:sz w:val="28"/>
              <w:szCs w:val="28"/>
              <w:lang w:val="vi-VN" w:eastAsia="vi-VN"/>
            </w:rPr>
          </w:pPr>
          <w:hyperlink w:anchor="_Toc151484093" w:history="1">
            <w:r w:rsidR="0018721B" w:rsidRPr="00502876">
              <w:rPr>
                <w:rStyle w:val="Hyperlink"/>
                <w:b w:val="0"/>
                <w:noProof/>
                <w:sz w:val="28"/>
                <w:szCs w:val="28"/>
                <w:u w:val="none"/>
                <w:lang w:val="sq-AL" w:eastAsia="ja-JP"/>
              </w:rPr>
              <w:t xml:space="preserve">IV. GIẢI PHÁP ĐỂ THỰC HIỆN NHIỆM VỤ THEO NGHỊ QUYẾT ĐẠI HỘI </w:t>
            </w:r>
            <w:r w:rsidR="0018721B" w:rsidRPr="00502876">
              <w:rPr>
                <w:rStyle w:val="Hyperlink"/>
                <w:b w:val="0"/>
                <w:noProof/>
                <w:sz w:val="28"/>
                <w:szCs w:val="28"/>
                <w:u w:val="none"/>
                <w:lang w:val="vi-VN"/>
              </w:rPr>
              <w:t>XIII</w:t>
            </w:r>
            <w:r w:rsidR="0018721B" w:rsidRPr="00502876">
              <w:rPr>
                <w:b w:val="0"/>
                <w:noProof/>
                <w:webHidden/>
                <w:sz w:val="28"/>
                <w:szCs w:val="28"/>
              </w:rPr>
              <w:tab/>
            </w:r>
            <w:r w:rsidR="0018721B" w:rsidRPr="00502876">
              <w:rPr>
                <w:b w:val="0"/>
                <w:noProof/>
                <w:webHidden/>
                <w:sz w:val="28"/>
                <w:szCs w:val="28"/>
              </w:rPr>
              <w:fldChar w:fldCharType="begin"/>
            </w:r>
            <w:r w:rsidR="0018721B" w:rsidRPr="00502876">
              <w:rPr>
                <w:b w:val="0"/>
                <w:noProof/>
                <w:webHidden/>
                <w:sz w:val="28"/>
                <w:szCs w:val="28"/>
              </w:rPr>
              <w:instrText xml:space="preserve"> PAGEREF _Toc151484093 \h </w:instrText>
            </w:r>
            <w:r w:rsidR="0018721B" w:rsidRPr="00502876">
              <w:rPr>
                <w:b w:val="0"/>
                <w:noProof/>
                <w:webHidden/>
                <w:sz w:val="28"/>
                <w:szCs w:val="28"/>
              </w:rPr>
            </w:r>
            <w:r w:rsidR="0018721B" w:rsidRPr="00502876">
              <w:rPr>
                <w:b w:val="0"/>
                <w:noProof/>
                <w:webHidden/>
                <w:sz w:val="28"/>
                <w:szCs w:val="28"/>
              </w:rPr>
              <w:fldChar w:fldCharType="separate"/>
            </w:r>
            <w:r w:rsidR="00694017">
              <w:rPr>
                <w:b w:val="0"/>
                <w:noProof/>
                <w:webHidden/>
                <w:sz w:val="28"/>
                <w:szCs w:val="28"/>
              </w:rPr>
              <w:t>11</w:t>
            </w:r>
            <w:r w:rsidR="0018721B" w:rsidRPr="00502876">
              <w:rPr>
                <w:b w:val="0"/>
                <w:noProof/>
                <w:webHidden/>
                <w:sz w:val="28"/>
                <w:szCs w:val="28"/>
              </w:rPr>
              <w:fldChar w:fldCharType="end"/>
            </w:r>
          </w:hyperlink>
        </w:p>
        <w:p w14:paraId="6A86914B" w14:textId="08EA85CD" w:rsidR="0018721B" w:rsidRPr="00502876" w:rsidRDefault="00E270C5" w:rsidP="00325B0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094" w:history="1">
            <w:r w:rsidR="0018721B" w:rsidRPr="00502876">
              <w:rPr>
                <w:rStyle w:val="Hyperlink"/>
                <w:rFonts w:cs="Times New Roman"/>
                <w:noProof/>
                <w:szCs w:val="28"/>
                <w:u w:val="none"/>
                <w:lang w:val="sq-AL"/>
              </w:rPr>
              <w:t>1. Tuyên truyền, vận động hội viên, phụ nữ thực hiện chủ trương của Đảng, chính sách, pháp luật của Nhà nước</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_Toc151484094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11</w:t>
            </w:r>
            <w:r w:rsidR="0018721B" w:rsidRPr="00502876">
              <w:rPr>
                <w:rFonts w:cs="Times New Roman"/>
                <w:noProof/>
                <w:webHidden/>
                <w:szCs w:val="28"/>
              </w:rPr>
              <w:fldChar w:fldCharType="end"/>
            </w:r>
          </w:hyperlink>
        </w:p>
        <w:p w14:paraId="4780D146" w14:textId="7C888306" w:rsidR="0018721B" w:rsidRPr="00502876" w:rsidRDefault="00E270C5" w:rsidP="00325B0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095" w:history="1">
            <w:r w:rsidR="0018721B" w:rsidRPr="00502876">
              <w:rPr>
                <w:rStyle w:val="Hyperlink"/>
                <w:rFonts w:cs="Times New Roman"/>
                <w:noProof/>
                <w:szCs w:val="28"/>
                <w:u w:val="none"/>
                <w:lang w:val="vi-VN"/>
              </w:rPr>
              <w:t>2. Nâng cao chất lượng công tác giám sát, phản biện xã hội</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_Toc151484095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13</w:t>
            </w:r>
            <w:r w:rsidR="0018721B" w:rsidRPr="00502876">
              <w:rPr>
                <w:rFonts w:cs="Times New Roman"/>
                <w:noProof/>
                <w:webHidden/>
                <w:szCs w:val="28"/>
              </w:rPr>
              <w:fldChar w:fldCharType="end"/>
            </w:r>
          </w:hyperlink>
        </w:p>
        <w:p w14:paraId="33E93AE7" w14:textId="3BF72170" w:rsidR="0018721B" w:rsidRPr="00502876" w:rsidRDefault="00E270C5" w:rsidP="00325B0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096" w:history="1">
            <w:r w:rsidR="0018721B" w:rsidRPr="00502876">
              <w:rPr>
                <w:rStyle w:val="Hyperlink"/>
                <w:rFonts w:cs="Times New Roman"/>
                <w:noProof/>
                <w:szCs w:val="28"/>
                <w:u w:val="none"/>
                <w:lang w:val="sq-AL"/>
              </w:rPr>
              <w:t>3. Nâng cao chất lượng công tác nghiên cứu đề xuất chính sách liên quan đến phụ nữ, gia đình, trẻ em và bình đẳng giới</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_Toc151484096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13</w:t>
            </w:r>
            <w:r w:rsidR="0018721B" w:rsidRPr="00502876">
              <w:rPr>
                <w:rFonts w:cs="Times New Roman"/>
                <w:noProof/>
                <w:webHidden/>
                <w:szCs w:val="28"/>
              </w:rPr>
              <w:fldChar w:fldCharType="end"/>
            </w:r>
          </w:hyperlink>
        </w:p>
        <w:p w14:paraId="15858CE8" w14:textId="2076EF96" w:rsidR="0018721B" w:rsidRPr="00502876" w:rsidRDefault="00E270C5" w:rsidP="00325B0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097" w:history="1">
            <w:r w:rsidR="0018721B" w:rsidRPr="00502876">
              <w:rPr>
                <w:rStyle w:val="Hyperlink"/>
                <w:rFonts w:cs="Times New Roman"/>
                <w:noProof/>
                <w:szCs w:val="28"/>
                <w:u w:val="none"/>
                <w:lang w:val="af-ZA"/>
              </w:rPr>
              <w:t>4. Thực hành dân chủ cơ sở, thực hiện hiệu quả chức năng đại diện của tổ chức Hội</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_Toc151484097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15</w:t>
            </w:r>
            <w:r w:rsidR="0018721B" w:rsidRPr="00502876">
              <w:rPr>
                <w:rFonts w:cs="Times New Roman"/>
                <w:noProof/>
                <w:webHidden/>
                <w:szCs w:val="28"/>
              </w:rPr>
              <w:fldChar w:fldCharType="end"/>
            </w:r>
          </w:hyperlink>
        </w:p>
        <w:p w14:paraId="3F7B63B8" w14:textId="0F6E684E" w:rsidR="0018721B" w:rsidRPr="00502876" w:rsidRDefault="00E270C5" w:rsidP="00325B0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098" w:history="1">
            <w:r w:rsidR="0018721B" w:rsidRPr="00502876">
              <w:rPr>
                <w:rStyle w:val="Hyperlink"/>
                <w:rFonts w:cs="Times New Roman"/>
                <w:noProof/>
                <w:szCs w:val="28"/>
                <w:u w:val="none"/>
                <w:lang w:val="af-ZA"/>
              </w:rPr>
              <w:t>5. Vận động xã hội thực hiện bình đẳng giới</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_Toc151484098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15</w:t>
            </w:r>
            <w:r w:rsidR="0018721B" w:rsidRPr="00502876">
              <w:rPr>
                <w:rFonts w:cs="Times New Roman"/>
                <w:noProof/>
                <w:webHidden/>
                <w:szCs w:val="28"/>
              </w:rPr>
              <w:fldChar w:fldCharType="end"/>
            </w:r>
          </w:hyperlink>
        </w:p>
        <w:p w14:paraId="42D3A4E8" w14:textId="265A110B" w:rsidR="0018721B" w:rsidRPr="00325B0A" w:rsidRDefault="00E270C5" w:rsidP="0018721B">
          <w:pPr>
            <w:pStyle w:val="TOC1"/>
            <w:spacing w:before="60" w:after="60" w:line="276" w:lineRule="auto"/>
            <w:ind w:firstLine="0"/>
            <w:rPr>
              <w:rFonts w:eastAsiaTheme="minorEastAsia"/>
              <w:noProof/>
              <w:sz w:val="28"/>
              <w:szCs w:val="28"/>
              <w:lang w:val="vi-VN" w:eastAsia="vi-VN"/>
            </w:rPr>
          </w:pPr>
          <w:hyperlink w:anchor="_Toc151484099" w:history="1">
            <w:r w:rsidR="0018721B" w:rsidRPr="00325B0A">
              <w:rPr>
                <w:rStyle w:val="Hyperlink"/>
                <w:noProof/>
                <w:sz w:val="28"/>
                <w:szCs w:val="28"/>
                <w:u w:val="none"/>
                <w:lang w:val="af-ZA"/>
              </w:rPr>
              <w:t>CHUYÊN ĐỀ 2</w:t>
            </w:r>
            <w:r w:rsidR="00325B0A">
              <w:rPr>
                <w:noProof/>
                <w:webHidden/>
                <w:sz w:val="28"/>
                <w:szCs w:val="28"/>
              </w:rPr>
              <w:t xml:space="preserve">: </w:t>
            </w:r>
          </w:hyperlink>
          <w:hyperlink w:anchor="_Toc151484100" w:history="1">
            <w:r w:rsidR="0018721B" w:rsidRPr="00325B0A">
              <w:rPr>
                <w:rStyle w:val="Hyperlink"/>
                <w:noProof/>
                <w:sz w:val="28"/>
                <w:szCs w:val="28"/>
                <w:u w:val="none"/>
                <w:lang w:val="af-ZA"/>
              </w:rPr>
              <w:t>CÔNG TÁC GIÁM SÁT, PHẢN BIỆN XÃ HỘI</w:t>
            </w:r>
            <w:r w:rsidR="0018721B" w:rsidRPr="00325B0A">
              <w:rPr>
                <w:noProof/>
                <w:webHidden/>
                <w:sz w:val="28"/>
                <w:szCs w:val="28"/>
              </w:rPr>
              <w:tab/>
            </w:r>
            <w:r w:rsidR="0018721B" w:rsidRPr="00325B0A">
              <w:rPr>
                <w:noProof/>
                <w:webHidden/>
                <w:sz w:val="28"/>
                <w:szCs w:val="28"/>
              </w:rPr>
              <w:fldChar w:fldCharType="begin"/>
            </w:r>
            <w:r w:rsidR="0018721B" w:rsidRPr="00325B0A">
              <w:rPr>
                <w:noProof/>
                <w:webHidden/>
                <w:sz w:val="28"/>
                <w:szCs w:val="28"/>
              </w:rPr>
              <w:instrText xml:space="preserve"> PAGEREF _Toc151484100 \h </w:instrText>
            </w:r>
            <w:r w:rsidR="0018721B" w:rsidRPr="00325B0A">
              <w:rPr>
                <w:noProof/>
                <w:webHidden/>
                <w:sz w:val="28"/>
                <w:szCs w:val="28"/>
              </w:rPr>
            </w:r>
            <w:r w:rsidR="0018721B" w:rsidRPr="00325B0A">
              <w:rPr>
                <w:noProof/>
                <w:webHidden/>
                <w:sz w:val="28"/>
                <w:szCs w:val="28"/>
              </w:rPr>
              <w:fldChar w:fldCharType="separate"/>
            </w:r>
            <w:r w:rsidR="00694017">
              <w:rPr>
                <w:noProof/>
                <w:webHidden/>
                <w:sz w:val="28"/>
                <w:szCs w:val="28"/>
              </w:rPr>
              <w:t>17</w:t>
            </w:r>
            <w:r w:rsidR="0018721B" w:rsidRPr="00325B0A">
              <w:rPr>
                <w:noProof/>
                <w:webHidden/>
                <w:sz w:val="28"/>
                <w:szCs w:val="28"/>
              </w:rPr>
              <w:fldChar w:fldCharType="end"/>
            </w:r>
          </w:hyperlink>
        </w:p>
        <w:p w14:paraId="4C6A29BA" w14:textId="7DBB99BA" w:rsidR="0018721B" w:rsidRPr="00502876" w:rsidRDefault="00E270C5" w:rsidP="00325B0A">
          <w:pPr>
            <w:pStyle w:val="TOC1"/>
            <w:spacing w:before="60" w:after="60" w:line="276" w:lineRule="auto"/>
            <w:ind w:left="284" w:firstLine="0"/>
            <w:rPr>
              <w:rFonts w:eastAsiaTheme="minorEastAsia"/>
              <w:b w:val="0"/>
              <w:noProof/>
              <w:sz w:val="28"/>
              <w:szCs w:val="28"/>
              <w:lang w:val="vi-VN" w:eastAsia="vi-VN"/>
            </w:rPr>
          </w:pPr>
          <w:hyperlink w:anchor="_Toc151484101" w:history="1">
            <w:r w:rsidR="0018721B" w:rsidRPr="00502876">
              <w:rPr>
                <w:rStyle w:val="Hyperlink"/>
                <w:b w:val="0"/>
                <w:noProof/>
                <w:sz w:val="28"/>
                <w:szCs w:val="28"/>
                <w:u w:val="none"/>
                <w:lang w:val="af-ZA"/>
              </w:rPr>
              <w:t>I. KHÁI NIỆM</w:t>
            </w:r>
            <w:r w:rsidR="0018721B" w:rsidRPr="00502876">
              <w:rPr>
                <w:b w:val="0"/>
                <w:noProof/>
                <w:webHidden/>
                <w:sz w:val="28"/>
                <w:szCs w:val="28"/>
              </w:rPr>
              <w:tab/>
            </w:r>
            <w:r w:rsidR="0018721B" w:rsidRPr="00502876">
              <w:rPr>
                <w:b w:val="0"/>
                <w:noProof/>
                <w:webHidden/>
                <w:sz w:val="28"/>
                <w:szCs w:val="28"/>
              </w:rPr>
              <w:fldChar w:fldCharType="begin"/>
            </w:r>
            <w:r w:rsidR="0018721B" w:rsidRPr="00502876">
              <w:rPr>
                <w:b w:val="0"/>
                <w:noProof/>
                <w:webHidden/>
                <w:sz w:val="28"/>
                <w:szCs w:val="28"/>
              </w:rPr>
              <w:instrText xml:space="preserve"> PAGEREF _Toc151484101 \h </w:instrText>
            </w:r>
            <w:r w:rsidR="0018721B" w:rsidRPr="00502876">
              <w:rPr>
                <w:b w:val="0"/>
                <w:noProof/>
                <w:webHidden/>
                <w:sz w:val="28"/>
                <w:szCs w:val="28"/>
              </w:rPr>
            </w:r>
            <w:r w:rsidR="0018721B" w:rsidRPr="00502876">
              <w:rPr>
                <w:b w:val="0"/>
                <w:noProof/>
                <w:webHidden/>
                <w:sz w:val="28"/>
                <w:szCs w:val="28"/>
              </w:rPr>
              <w:fldChar w:fldCharType="separate"/>
            </w:r>
            <w:r w:rsidR="00694017">
              <w:rPr>
                <w:b w:val="0"/>
                <w:noProof/>
                <w:webHidden/>
                <w:sz w:val="28"/>
                <w:szCs w:val="28"/>
              </w:rPr>
              <w:t>17</w:t>
            </w:r>
            <w:r w:rsidR="0018721B" w:rsidRPr="00502876">
              <w:rPr>
                <w:b w:val="0"/>
                <w:noProof/>
                <w:webHidden/>
                <w:sz w:val="28"/>
                <w:szCs w:val="28"/>
              </w:rPr>
              <w:fldChar w:fldCharType="end"/>
            </w:r>
          </w:hyperlink>
        </w:p>
        <w:p w14:paraId="1FCFAF6C" w14:textId="4A192B3F" w:rsidR="0018721B" w:rsidRPr="00502876" w:rsidRDefault="00E270C5" w:rsidP="00325B0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02" w:history="1">
            <w:r w:rsidR="0018721B" w:rsidRPr="00502876">
              <w:rPr>
                <w:rStyle w:val="Hyperlink"/>
                <w:rFonts w:cs="Times New Roman"/>
                <w:noProof/>
                <w:szCs w:val="28"/>
                <w:u w:val="none"/>
                <w:lang w:val="af-ZA"/>
              </w:rPr>
              <w:t>1. Giám sát</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_Toc151484102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17</w:t>
            </w:r>
            <w:r w:rsidR="0018721B" w:rsidRPr="00502876">
              <w:rPr>
                <w:rFonts w:cs="Times New Roman"/>
                <w:noProof/>
                <w:webHidden/>
                <w:szCs w:val="28"/>
              </w:rPr>
              <w:fldChar w:fldCharType="end"/>
            </w:r>
          </w:hyperlink>
        </w:p>
        <w:p w14:paraId="7D897675" w14:textId="6F6A92C2" w:rsidR="0018721B" w:rsidRPr="00502876" w:rsidRDefault="00E270C5" w:rsidP="00325B0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03" w:history="1">
            <w:r w:rsidR="0018721B" w:rsidRPr="00502876">
              <w:rPr>
                <w:rStyle w:val="Hyperlink"/>
                <w:rFonts w:cs="Times New Roman"/>
                <w:bCs/>
                <w:noProof/>
                <w:szCs w:val="28"/>
                <w:u w:val="none"/>
                <w:lang w:val="af-ZA"/>
              </w:rPr>
              <w:t>2. Phản biện xã hội</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_Toc151484103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17</w:t>
            </w:r>
            <w:r w:rsidR="0018721B" w:rsidRPr="00502876">
              <w:rPr>
                <w:rFonts w:cs="Times New Roman"/>
                <w:noProof/>
                <w:webHidden/>
                <w:szCs w:val="28"/>
              </w:rPr>
              <w:fldChar w:fldCharType="end"/>
            </w:r>
          </w:hyperlink>
        </w:p>
        <w:p w14:paraId="1D925780" w14:textId="33755666" w:rsidR="0018721B" w:rsidRPr="00502876" w:rsidRDefault="00E270C5" w:rsidP="00325B0A">
          <w:pPr>
            <w:pStyle w:val="TOC1"/>
            <w:spacing w:before="60" w:after="60" w:line="276" w:lineRule="auto"/>
            <w:ind w:left="284" w:firstLine="0"/>
            <w:rPr>
              <w:rFonts w:eastAsiaTheme="minorEastAsia"/>
              <w:b w:val="0"/>
              <w:noProof/>
              <w:sz w:val="28"/>
              <w:szCs w:val="28"/>
              <w:lang w:val="vi-VN" w:eastAsia="vi-VN"/>
            </w:rPr>
          </w:pPr>
          <w:hyperlink w:anchor="_Toc151484104" w:history="1">
            <w:r w:rsidR="0018721B" w:rsidRPr="00502876">
              <w:rPr>
                <w:rStyle w:val="Hyperlink"/>
                <w:b w:val="0"/>
                <w:noProof/>
                <w:sz w:val="28"/>
                <w:szCs w:val="28"/>
                <w:u w:val="none"/>
                <w:shd w:val="clear" w:color="auto" w:fill="FFFFFF"/>
                <w:lang w:val="vi-VN"/>
              </w:rPr>
              <w:t>II. VỊ TRÍ, VAI TRÒ CỦA CÔNG TÁC GIÁM SÁT, PHẢN BIỆN XÃ HỘI</w:t>
            </w:r>
            <w:r w:rsidR="0018721B" w:rsidRPr="00502876">
              <w:rPr>
                <w:b w:val="0"/>
                <w:noProof/>
                <w:webHidden/>
                <w:sz w:val="28"/>
                <w:szCs w:val="28"/>
              </w:rPr>
              <w:tab/>
            </w:r>
            <w:r w:rsidR="0018721B" w:rsidRPr="00502876">
              <w:rPr>
                <w:b w:val="0"/>
                <w:noProof/>
                <w:webHidden/>
                <w:sz w:val="28"/>
                <w:szCs w:val="28"/>
              </w:rPr>
              <w:fldChar w:fldCharType="begin"/>
            </w:r>
            <w:r w:rsidR="0018721B" w:rsidRPr="00502876">
              <w:rPr>
                <w:b w:val="0"/>
                <w:noProof/>
                <w:webHidden/>
                <w:sz w:val="28"/>
                <w:szCs w:val="28"/>
              </w:rPr>
              <w:instrText xml:space="preserve"> PAGEREF _Toc151484104 \h </w:instrText>
            </w:r>
            <w:r w:rsidR="0018721B" w:rsidRPr="00502876">
              <w:rPr>
                <w:b w:val="0"/>
                <w:noProof/>
                <w:webHidden/>
                <w:sz w:val="28"/>
                <w:szCs w:val="28"/>
              </w:rPr>
            </w:r>
            <w:r w:rsidR="0018721B" w:rsidRPr="00502876">
              <w:rPr>
                <w:b w:val="0"/>
                <w:noProof/>
                <w:webHidden/>
                <w:sz w:val="28"/>
                <w:szCs w:val="28"/>
              </w:rPr>
              <w:fldChar w:fldCharType="separate"/>
            </w:r>
            <w:r w:rsidR="00694017">
              <w:rPr>
                <w:b w:val="0"/>
                <w:noProof/>
                <w:webHidden/>
                <w:sz w:val="28"/>
                <w:szCs w:val="28"/>
              </w:rPr>
              <w:t>17</w:t>
            </w:r>
            <w:r w:rsidR="0018721B" w:rsidRPr="00502876">
              <w:rPr>
                <w:b w:val="0"/>
                <w:noProof/>
                <w:webHidden/>
                <w:sz w:val="28"/>
                <w:szCs w:val="28"/>
              </w:rPr>
              <w:fldChar w:fldCharType="end"/>
            </w:r>
          </w:hyperlink>
        </w:p>
        <w:p w14:paraId="123379AF" w14:textId="41DDF085" w:rsidR="0018721B" w:rsidRPr="00502876" w:rsidRDefault="00E270C5" w:rsidP="00325B0A">
          <w:pPr>
            <w:pStyle w:val="TOC1"/>
            <w:spacing w:before="60" w:after="60" w:line="276" w:lineRule="auto"/>
            <w:ind w:left="284" w:firstLine="0"/>
            <w:rPr>
              <w:rFonts w:eastAsiaTheme="minorEastAsia"/>
              <w:b w:val="0"/>
              <w:noProof/>
              <w:sz w:val="28"/>
              <w:szCs w:val="28"/>
              <w:lang w:val="vi-VN" w:eastAsia="vi-VN"/>
            </w:rPr>
          </w:pPr>
          <w:hyperlink w:anchor="_Toc151484105" w:history="1">
            <w:r w:rsidR="0018721B" w:rsidRPr="00502876">
              <w:rPr>
                <w:rStyle w:val="Hyperlink"/>
                <w:b w:val="0"/>
                <w:noProof/>
                <w:sz w:val="28"/>
                <w:szCs w:val="28"/>
                <w:u w:val="none"/>
                <w:lang w:val="vi-VN"/>
              </w:rPr>
              <w:t>III. NỘI DUNG CÔNG TÁC GIÁM SÁT VÀ PHẢN BIỆN XÃ HỘI</w:t>
            </w:r>
            <w:r w:rsidR="0018721B" w:rsidRPr="00502876">
              <w:rPr>
                <w:b w:val="0"/>
                <w:noProof/>
                <w:webHidden/>
                <w:sz w:val="28"/>
                <w:szCs w:val="28"/>
              </w:rPr>
              <w:tab/>
            </w:r>
            <w:r w:rsidR="0018721B" w:rsidRPr="00502876">
              <w:rPr>
                <w:b w:val="0"/>
                <w:noProof/>
                <w:webHidden/>
                <w:sz w:val="28"/>
                <w:szCs w:val="28"/>
              </w:rPr>
              <w:fldChar w:fldCharType="begin"/>
            </w:r>
            <w:r w:rsidR="0018721B" w:rsidRPr="00502876">
              <w:rPr>
                <w:b w:val="0"/>
                <w:noProof/>
                <w:webHidden/>
                <w:sz w:val="28"/>
                <w:szCs w:val="28"/>
              </w:rPr>
              <w:instrText xml:space="preserve"> PAGEREF _Toc151484105 \h </w:instrText>
            </w:r>
            <w:r w:rsidR="0018721B" w:rsidRPr="00502876">
              <w:rPr>
                <w:b w:val="0"/>
                <w:noProof/>
                <w:webHidden/>
                <w:sz w:val="28"/>
                <w:szCs w:val="28"/>
              </w:rPr>
            </w:r>
            <w:r w:rsidR="0018721B" w:rsidRPr="00502876">
              <w:rPr>
                <w:b w:val="0"/>
                <w:noProof/>
                <w:webHidden/>
                <w:sz w:val="28"/>
                <w:szCs w:val="28"/>
              </w:rPr>
              <w:fldChar w:fldCharType="separate"/>
            </w:r>
            <w:r w:rsidR="00694017">
              <w:rPr>
                <w:b w:val="0"/>
                <w:noProof/>
                <w:webHidden/>
                <w:sz w:val="28"/>
                <w:szCs w:val="28"/>
              </w:rPr>
              <w:t>18</w:t>
            </w:r>
            <w:r w:rsidR="0018721B" w:rsidRPr="00502876">
              <w:rPr>
                <w:b w:val="0"/>
                <w:noProof/>
                <w:webHidden/>
                <w:sz w:val="28"/>
                <w:szCs w:val="28"/>
              </w:rPr>
              <w:fldChar w:fldCharType="end"/>
            </w:r>
          </w:hyperlink>
        </w:p>
        <w:p w14:paraId="5BCFDA2E" w14:textId="2CA10984" w:rsidR="0018721B" w:rsidRPr="00502876" w:rsidRDefault="00E270C5" w:rsidP="00325B0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06" w:history="1">
            <w:r w:rsidR="0018721B" w:rsidRPr="00502876">
              <w:rPr>
                <w:rStyle w:val="Hyperlink"/>
                <w:rFonts w:cs="Times New Roman"/>
                <w:noProof/>
                <w:szCs w:val="28"/>
                <w:u w:val="none"/>
                <w:lang w:val="vi-VN"/>
              </w:rPr>
              <w:t>1. Giám sát</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_Toc151484106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18</w:t>
            </w:r>
            <w:r w:rsidR="0018721B" w:rsidRPr="00502876">
              <w:rPr>
                <w:rFonts w:cs="Times New Roman"/>
                <w:noProof/>
                <w:webHidden/>
                <w:szCs w:val="28"/>
              </w:rPr>
              <w:fldChar w:fldCharType="end"/>
            </w:r>
          </w:hyperlink>
        </w:p>
        <w:p w14:paraId="4FF20BF9" w14:textId="0A494FCC" w:rsidR="0018721B" w:rsidRPr="00502876" w:rsidRDefault="00E270C5" w:rsidP="00325B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484107" w:history="1">
            <w:r w:rsidR="0018721B" w:rsidRPr="00502876">
              <w:rPr>
                <w:rStyle w:val="Hyperlink"/>
                <w:rFonts w:cs="Times New Roman"/>
                <w:noProof/>
                <w:szCs w:val="28"/>
                <w:u w:val="none"/>
                <w:lang w:val="vi-VN"/>
              </w:rPr>
              <w:t>1.1 Chủ thể giám sát</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_Toc151484107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18</w:t>
            </w:r>
            <w:r w:rsidR="0018721B" w:rsidRPr="00502876">
              <w:rPr>
                <w:rFonts w:cs="Times New Roman"/>
                <w:noProof/>
                <w:webHidden/>
                <w:szCs w:val="28"/>
              </w:rPr>
              <w:fldChar w:fldCharType="end"/>
            </w:r>
          </w:hyperlink>
        </w:p>
        <w:p w14:paraId="13C23390" w14:textId="66A62E26" w:rsidR="0018721B" w:rsidRPr="00502876" w:rsidRDefault="00E270C5" w:rsidP="00325B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484108" w:history="1">
            <w:r w:rsidR="0018721B" w:rsidRPr="00502876">
              <w:rPr>
                <w:rStyle w:val="Hyperlink"/>
                <w:rFonts w:cs="Times New Roman"/>
                <w:noProof/>
                <w:szCs w:val="28"/>
                <w:u w:val="none"/>
                <w:lang w:val="vi-VN"/>
              </w:rPr>
              <w:t>1.2 Đối tượng giám sát</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_Toc151484108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18</w:t>
            </w:r>
            <w:r w:rsidR="0018721B" w:rsidRPr="00502876">
              <w:rPr>
                <w:rFonts w:cs="Times New Roman"/>
                <w:noProof/>
                <w:webHidden/>
                <w:szCs w:val="28"/>
              </w:rPr>
              <w:fldChar w:fldCharType="end"/>
            </w:r>
          </w:hyperlink>
        </w:p>
        <w:p w14:paraId="1C40E891" w14:textId="702B56E3" w:rsidR="0018721B" w:rsidRPr="00502876" w:rsidRDefault="00E270C5" w:rsidP="00325B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484109" w:history="1">
            <w:r w:rsidR="0018721B" w:rsidRPr="00502876">
              <w:rPr>
                <w:rStyle w:val="Hyperlink"/>
                <w:rFonts w:cs="Times New Roman"/>
                <w:noProof/>
                <w:szCs w:val="28"/>
                <w:u w:val="none"/>
                <w:lang w:val="vi-VN"/>
              </w:rPr>
              <w:t>1.3 Nội dung giám sát</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_Toc151484109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18</w:t>
            </w:r>
            <w:r w:rsidR="0018721B" w:rsidRPr="00502876">
              <w:rPr>
                <w:rFonts w:cs="Times New Roman"/>
                <w:noProof/>
                <w:webHidden/>
                <w:szCs w:val="28"/>
              </w:rPr>
              <w:fldChar w:fldCharType="end"/>
            </w:r>
          </w:hyperlink>
        </w:p>
        <w:p w14:paraId="0126C092" w14:textId="36AAB739" w:rsidR="0018721B" w:rsidRPr="00502876" w:rsidRDefault="00E270C5" w:rsidP="00325B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484110" w:history="1">
            <w:r w:rsidR="0018721B" w:rsidRPr="00502876">
              <w:rPr>
                <w:rStyle w:val="Hyperlink"/>
                <w:rFonts w:cs="Times New Roman"/>
                <w:noProof/>
                <w:szCs w:val="28"/>
                <w:u w:val="none"/>
                <w:lang w:val="vi-VN"/>
              </w:rPr>
              <w:t>1.4 Hình thức giám sát</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_Toc151484110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20</w:t>
            </w:r>
            <w:r w:rsidR="0018721B" w:rsidRPr="00502876">
              <w:rPr>
                <w:rFonts w:cs="Times New Roman"/>
                <w:noProof/>
                <w:webHidden/>
                <w:szCs w:val="28"/>
              </w:rPr>
              <w:fldChar w:fldCharType="end"/>
            </w:r>
          </w:hyperlink>
        </w:p>
        <w:p w14:paraId="46B655DD" w14:textId="5AE9D8DB" w:rsidR="0018721B" w:rsidRPr="00502876" w:rsidRDefault="00E270C5" w:rsidP="00325B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484111" w:history="1">
            <w:r w:rsidR="0018721B" w:rsidRPr="00502876">
              <w:rPr>
                <w:rStyle w:val="Hyperlink"/>
                <w:rFonts w:cs="Times New Roman"/>
                <w:noProof/>
                <w:szCs w:val="28"/>
                <w:u w:val="none"/>
                <w:lang w:val="vi-VN"/>
              </w:rPr>
              <w:t>1.5  Các bước giám sát</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_Toc151484111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20</w:t>
            </w:r>
            <w:r w:rsidR="0018721B" w:rsidRPr="00502876">
              <w:rPr>
                <w:rFonts w:cs="Times New Roman"/>
                <w:noProof/>
                <w:webHidden/>
                <w:szCs w:val="28"/>
              </w:rPr>
              <w:fldChar w:fldCharType="end"/>
            </w:r>
          </w:hyperlink>
        </w:p>
        <w:p w14:paraId="5C08DB4C" w14:textId="3C55683C" w:rsidR="0018721B" w:rsidRPr="00502876" w:rsidRDefault="00E270C5" w:rsidP="00325B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484112" w:history="1">
            <w:r w:rsidR="0018721B" w:rsidRPr="00502876">
              <w:rPr>
                <w:rStyle w:val="Hyperlink"/>
                <w:rFonts w:cs="Times New Roman"/>
                <w:noProof/>
                <w:szCs w:val="28"/>
                <w:u w:val="none"/>
                <w:lang w:val="vi-VN"/>
              </w:rPr>
              <w:t>1.6. Một số kỹ năng</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_Toc151484112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26</w:t>
            </w:r>
            <w:r w:rsidR="0018721B" w:rsidRPr="00502876">
              <w:rPr>
                <w:rFonts w:cs="Times New Roman"/>
                <w:noProof/>
                <w:webHidden/>
                <w:szCs w:val="28"/>
              </w:rPr>
              <w:fldChar w:fldCharType="end"/>
            </w:r>
          </w:hyperlink>
        </w:p>
        <w:p w14:paraId="5AD1DA02" w14:textId="49682CEA" w:rsidR="0018721B" w:rsidRPr="00502876" w:rsidRDefault="00E270C5" w:rsidP="00325B0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13" w:history="1">
            <w:r w:rsidR="0018721B" w:rsidRPr="00502876">
              <w:rPr>
                <w:rStyle w:val="Hyperlink"/>
                <w:rFonts w:cs="Times New Roman"/>
                <w:noProof/>
                <w:szCs w:val="28"/>
                <w:u w:val="none"/>
                <w:lang w:val="vi-VN"/>
              </w:rPr>
              <w:t>2. Phản biện xã hội</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_Toc151484113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28</w:t>
            </w:r>
            <w:r w:rsidR="0018721B" w:rsidRPr="00502876">
              <w:rPr>
                <w:rFonts w:cs="Times New Roman"/>
                <w:noProof/>
                <w:webHidden/>
                <w:szCs w:val="28"/>
              </w:rPr>
              <w:fldChar w:fldCharType="end"/>
            </w:r>
          </w:hyperlink>
        </w:p>
        <w:p w14:paraId="3FA5720B" w14:textId="3AD16784" w:rsidR="0018721B" w:rsidRPr="00502876" w:rsidRDefault="00E270C5" w:rsidP="00325B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484114" w:history="1">
            <w:r w:rsidR="0018721B" w:rsidRPr="00502876">
              <w:rPr>
                <w:rStyle w:val="Hyperlink"/>
                <w:rFonts w:cs="Times New Roman"/>
                <w:noProof/>
                <w:szCs w:val="28"/>
                <w:u w:val="none"/>
                <w:lang w:val="vi-VN"/>
              </w:rPr>
              <w:t>2.1. Chủ thể phản biện xã hội</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_Toc151484114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28</w:t>
            </w:r>
            <w:r w:rsidR="0018721B" w:rsidRPr="00502876">
              <w:rPr>
                <w:rFonts w:cs="Times New Roman"/>
                <w:noProof/>
                <w:webHidden/>
                <w:szCs w:val="28"/>
              </w:rPr>
              <w:fldChar w:fldCharType="end"/>
            </w:r>
          </w:hyperlink>
        </w:p>
        <w:p w14:paraId="4914D860" w14:textId="5801F051" w:rsidR="0018721B" w:rsidRPr="00502876" w:rsidRDefault="00E270C5" w:rsidP="00325B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484115" w:history="1">
            <w:r w:rsidR="0018721B" w:rsidRPr="00502876">
              <w:rPr>
                <w:rStyle w:val="Hyperlink"/>
                <w:rFonts w:cs="Times New Roman"/>
                <w:noProof/>
                <w:szCs w:val="28"/>
                <w:u w:val="none"/>
                <w:lang w:val="vi-VN"/>
              </w:rPr>
              <w:t>2.2. Đối tượng phản biện xã hội</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_Toc151484115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28</w:t>
            </w:r>
            <w:r w:rsidR="0018721B" w:rsidRPr="00502876">
              <w:rPr>
                <w:rFonts w:cs="Times New Roman"/>
                <w:noProof/>
                <w:webHidden/>
                <w:szCs w:val="28"/>
              </w:rPr>
              <w:fldChar w:fldCharType="end"/>
            </w:r>
          </w:hyperlink>
        </w:p>
        <w:p w14:paraId="3FBDC68C" w14:textId="2975856D" w:rsidR="0018721B" w:rsidRPr="00502876" w:rsidRDefault="00E270C5" w:rsidP="00325B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484116" w:history="1">
            <w:r w:rsidR="0018721B" w:rsidRPr="00502876">
              <w:rPr>
                <w:rStyle w:val="Hyperlink"/>
                <w:rFonts w:cs="Times New Roman"/>
                <w:noProof/>
                <w:szCs w:val="28"/>
                <w:u w:val="none"/>
                <w:lang w:val="vi-VN"/>
              </w:rPr>
              <w:t>2.3. Nội dung phản biện xã hội</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_Toc151484116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28</w:t>
            </w:r>
            <w:r w:rsidR="0018721B" w:rsidRPr="00502876">
              <w:rPr>
                <w:rFonts w:cs="Times New Roman"/>
                <w:noProof/>
                <w:webHidden/>
                <w:szCs w:val="28"/>
              </w:rPr>
              <w:fldChar w:fldCharType="end"/>
            </w:r>
          </w:hyperlink>
        </w:p>
        <w:p w14:paraId="6E76C35F" w14:textId="04D8528B" w:rsidR="0018721B" w:rsidRPr="00502876" w:rsidRDefault="00E270C5" w:rsidP="00325B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484117" w:history="1">
            <w:r w:rsidR="0018721B" w:rsidRPr="00502876">
              <w:rPr>
                <w:rStyle w:val="Hyperlink"/>
                <w:rFonts w:cs="Times New Roman"/>
                <w:noProof/>
                <w:szCs w:val="28"/>
                <w:u w:val="none"/>
                <w:lang w:val="vi-VN"/>
              </w:rPr>
              <w:t>2.4. Hình thức phản biện</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_Toc151484117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28</w:t>
            </w:r>
            <w:r w:rsidR="0018721B" w:rsidRPr="00502876">
              <w:rPr>
                <w:rFonts w:cs="Times New Roman"/>
                <w:noProof/>
                <w:webHidden/>
                <w:szCs w:val="28"/>
              </w:rPr>
              <w:fldChar w:fldCharType="end"/>
            </w:r>
          </w:hyperlink>
        </w:p>
        <w:p w14:paraId="5D31FD89" w14:textId="57326625" w:rsidR="0018721B" w:rsidRPr="00502876" w:rsidRDefault="00E270C5" w:rsidP="00325B0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484118" w:history="1">
            <w:r w:rsidR="0018721B" w:rsidRPr="00502876">
              <w:rPr>
                <w:rStyle w:val="Hyperlink"/>
                <w:rFonts w:cs="Times New Roman"/>
                <w:noProof/>
                <w:szCs w:val="28"/>
                <w:u w:val="none"/>
                <w:lang w:val="pl-PL"/>
              </w:rPr>
              <w:t>2.5. Quy trình phản biện xã hội</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_Toc151484118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29</w:t>
            </w:r>
            <w:r w:rsidR="0018721B" w:rsidRPr="00502876">
              <w:rPr>
                <w:rFonts w:cs="Times New Roman"/>
                <w:noProof/>
                <w:webHidden/>
                <w:szCs w:val="28"/>
              </w:rPr>
              <w:fldChar w:fldCharType="end"/>
            </w:r>
          </w:hyperlink>
        </w:p>
        <w:p w14:paraId="61D84B82" w14:textId="058FE124" w:rsidR="0018721B" w:rsidRPr="00502876" w:rsidRDefault="00E270C5" w:rsidP="00325B0A">
          <w:pPr>
            <w:pStyle w:val="TOC1"/>
            <w:spacing w:before="60" w:after="60" w:line="276" w:lineRule="auto"/>
            <w:ind w:left="284" w:firstLine="0"/>
            <w:rPr>
              <w:rFonts w:eastAsiaTheme="minorEastAsia"/>
              <w:b w:val="0"/>
              <w:noProof/>
              <w:sz w:val="28"/>
              <w:szCs w:val="28"/>
              <w:lang w:val="vi-VN" w:eastAsia="vi-VN"/>
            </w:rPr>
          </w:pPr>
          <w:hyperlink w:anchor="_Toc151484119" w:history="1">
            <w:r w:rsidR="0018721B" w:rsidRPr="00502876">
              <w:rPr>
                <w:rStyle w:val="Hyperlink"/>
                <w:b w:val="0"/>
                <w:bCs/>
                <w:noProof/>
                <w:sz w:val="28"/>
                <w:szCs w:val="28"/>
                <w:u w:val="none"/>
                <w:lang w:val="vi-VN"/>
              </w:rPr>
              <w:t>IV. MỘT SỐ GIẢI PHÁP NÂNG CAO CHẤT LƯỢNG CÔNG TÁC GIÁM SÁT, PHẢN BIỆN XÃ HỘI</w:t>
            </w:r>
            <w:r w:rsidR="0018721B" w:rsidRPr="00502876">
              <w:rPr>
                <w:b w:val="0"/>
                <w:noProof/>
                <w:webHidden/>
                <w:sz w:val="28"/>
                <w:szCs w:val="28"/>
              </w:rPr>
              <w:tab/>
            </w:r>
            <w:r w:rsidR="0018721B" w:rsidRPr="00502876">
              <w:rPr>
                <w:b w:val="0"/>
                <w:noProof/>
                <w:webHidden/>
                <w:sz w:val="28"/>
                <w:szCs w:val="28"/>
              </w:rPr>
              <w:fldChar w:fldCharType="begin"/>
            </w:r>
            <w:r w:rsidR="0018721B" w:rsidRPr="00502876">
              <w:rPr>
                <w:b w:val="0"/>
                <w:noProof/>
                <w:webHidden/>
                <w:sz w:val="28"/>
                <w:szCs w:val="28"/>
              </w:rPr>
              <w:instrText xml:space="preserve"> PAGEREF _Toc151484119 \h </w:instrText>
            </w:r>
            <w:r w:rsidR="0018721B" w:rsidRPr="00502876">
              <w:rPr>
                <w:b w:val="0"/>
                <w:noProof/>
                <w:webHidden/>
                <w:sz w:val="28"/>
                <w:szCs w:val="28"/>
              </w:rPr>
            </w:r>
            <w:r w:rsidR="0018721B" w:rsidRPr="00502876">
              <w:rPr>
                <w:b w:val="0"/>
                <w:noProof/>
                <w:webHidden/>
                <w:sz w:val="28"/>
                <w:szCs w:val="28"/>
              </w:rPr>
              <w:fldChar w:fldCharType="separate"/>
            </w:r>
            <w:r w:rsidR="00694017">
              <w:rPr>
                <w:b w:val="0"/>
                <w:noProof/>
                <w:webHidden/>
                <w:sz w:val="28"/>
                <w:szCs w:val="28"/>
              </w:rPr>
              <w:t>34</w:t>
            </w:r>
            <w:r w:rsidR="0018721B" w:rsidRPr="00502876">
              <w:rPr>
                <w:b w:val="0"/>
                <w:noProof/>
                <w:webHidden/>
                <w:sz w:val="28"/>
                <w:szCs w:val="28"/>
              </w:rPr>
              <w:fldChar w:fldCharType="end"/>
            </w:r>
          </w:hyperlink>
        </w:p>
        <w:p w14:paraId="41D592CB" w14:textId="71840626" w:rsidR="0018721B" w:rsidRPr="00502876" w:rsidRDefault="00E270C5" w:rsidP="00325B0A">
          <w:pPr>
            <w:pStyle w:val="TOC1"/>
            <w:spacing w:before="60" w:after="60" w:line="276" w:lineRule="auto"/>
            <w:ind w:left="284" w:firstLine="0"/>
            <w:rPr>
              <w:rFonts w:eastAsiaTheme="minorEastAsia"/>
              <w:b w:val="0"/>
              <w:noProof/>
              <w:sz w:val="28"/>
              <w:szCs w:val="28"/>
              <w:lang w:val="vi-VN" w:eastAsia="vi-VN"/>
            </w:rPr>
          </w:pPr>
          <w:hyperlink w:anchor="_Toc151484120" w:history="1">
            <w:r w:rsidR="0018721B" w:rsidRPr="00502876">
              <w:rPr>
                <w:rStyle w:val="Hyperlink"/>
                <w:b w:val="0"/>
                <w:bCs/>
                <w:noProof/>
                <w:sz w:val="28"/>
                <w:szCs w:val="28"/>
                <w:u w:val="none"/>
                <w:lang w:val="vi-VN"/>
              </w:rPr>
              <w:t>V. CÁC VĂN BẢN LÀ CƠ SỞ CHÍNH TRỊ, PHÁP LÝ CỦA CÔNG TÁC GIÁM SÁT, PHẢN BIỆN XÃ HỘI</w:t>
            </w:r>
            <w:r w:rsidR="0018721B" w:rsidRPr="00502876">
              <w:rPr>
                <w:b w:val="0"/>
                <w:noProof/>
                <w:webHidden/>
                <w:sz w:val="28"/>
                <w:szCs w:val="28"/>
              </w:rPr>
              <w:tab/>
            </w:r>
            <w:r w:rsidR="0018721B" w:rsidRPr="00502876">
              <w:rPr>
                <w:b w:val="0"/>
                <w:noProof/>
                <w:webHidden/>
                <w:sz w:val="28"/>
                <w:szCs w:val="28"/>
              </w:rPr>
              <w:fldChar w:fldCharType="begin"/>
            </w:r>
            <w:r w:rsidR="0018721B" w:rsidRPr="00502876">
              <w:rPr>
                <w:b w:val="0"/>
                <w:noProof/>
                <w:webHidden/>
                <w:sz w:val="28"/>
                <w:szCs w:val="28"/>
              </w:rPr>
              <w:instrText xml:space="preserve"> PAGEREF _Toc151484120 \h </w:instrText>
            </w:r>
            <w:r w:rsidR="0018721B" w:rsidRPr="00502876">
              <w:rPr>
                <w:b w:val="0"/>
                <w:noProof/>
                <w:webHidden/>
                <w:sz w:val="28"/>
                <w:szCs w:val="28"/>
              </w:rPr>
            </w:r>
            <w:r w:rsidR="0018721B" w:rsidRPr="00502876">
              <w:rPr>
                <w:b w:val="0"/>
                <w:noProof/>
                <w:webHidden/>
                <w:sz w:val="28"/>
                <w:szCs w:val="28"/>
              </w:rPr>
              <w:fldChar w:fldCharType="separate"/>
            </w:r>
            <w:r w:rsidR="00694017">
              <w:rPr>
                <w:b w:val="0"/>
                <w:noProof/>
                <w:webHidden/>
                <w:sz w:val="28"/>
                <w:szCs w:val="28"/>
              </w:rPr>
              <w:t>35</w:t>
            </w:r>
            <w:r w:rsidR="0018721B" w:rsidRPr="00502876">
              <w:rPr>
                <w:b w:val="0"/>
                <w:noProof/>
                <w:webHidden/>
                <w:sz w:val="28"/>
                <w:szCs w:val="28"/>
              </w:rPr>
              <w:fldChar w:fldCharType="end"/>
            </w:r>
          </w:hyperlink>
        </w:p>
        <w:p w14:paraId="396D440C" w14:textId="6FD0F3FB" w:rsidR="0018721B" w:rsidRPr="00502876" w:rsidRDefault="00E270C5" w:rsidP="00325B0A">
          <w:pPr>
            <w:pStyle w:val="TOC1"/>
            <w:spacing w:before="60" w:after="60" w:line="276" w:lineRule="auto"/>
            <w:ind w:left="284" w:firstLine="0"/>
            <w:rPr>
              <w:rFonts w:eastAsiaTheme="minorEastAsia"/>
              <w:b w:val="0"/>
              <w:noProof/>
              <w:sz w:val="28"/>
              <w:szCs w:val="28"/>
              <w:lang w:val="vi-VN" w:eastAsia="vi-VN"/>
            </w:rPr>
          </w:pPr>
          <w:hyperlink w:anchor="_Toc151484121" w:history="1">
            <w:r w:rsidR="0018721B" w:rsidRPr="00502876">
              <w:rPr>
                <w:rStyle w:val="Hyperlink"/>
                <w:b w:val="0"/>
                <w:noProof/>
                <w:sz w:val="28"/>
                <w:szCs w:val="28"/>
                <w:u w:val="none"/>
                <w:lang w:val="vi-VN"/>
              </w:rPr>
              <w:t>VI. MỘT SỐ KỸ NĂNG CẦN THIẾT</w:t>
            </w:r>
            <w:r w:rsidR="0018721B" w:rsidRPr="00502876">
              <w:rPr>
                <w:b w:val="0"/>
                <w:noProof/>
                <w:webHidden/>
                <w:sz w:val="28"/>
                <w:szCs w:val="28"/>
              </w:rPr>
              <w:tab/>
            </w:r>
            <w:r w:rsidR="0018721B" w:rsidRPr="00502876">
              <w:rPr>
                <w:b w:val="0"/>
                <w:noProof/>
                <w:webHidden/>
                <w:sz w:val="28"/>
                <w:szCs w:val="28"/>
              </w:rPr>
              <w:fldChar w:fldCharType="begin"/>
            </w:r>
            <w:r w:rsidR="0018721B" w:rsidRPr="00502876">
              <w:rPr>
                <w:b w:val="0"/>
                <w:noProof/>
                <w:webHidden/>
                <w:sz w:val="28"/>
                <w:szCs w:val="28"/>
              </w:rPr>
              <w:instrText xml:space="preserve"> PAGEREF _Toc151484121 \h </w:instrText>
            </w:r>
            <w:r w:rsidR="0018721B" w:rsidRPr="00502876">
              <w:rPr>
                <w:b w:val="0"/>
                <w:noProof/>
                <w:webHidden/>
                <w:sz w:val="28"/>
                <w:szCs w:val="28"/>
              </w:rPr>
            </w:r>
            <w:r w:rsidR="0018721B" w:rsidRPr="00502876">
              <w:rPr>
                <w:b w:val="0"/>
                <w:noProof/>
                <w:webHidden/>
                <w:sz w:val="28"/>
                <w:szCs w:val="28"/>
              </w:rPr>
              <w:fldChar w:fldCharType="separate"/>
            </w:r>
            <w:r w:rsidR="00694017">
              <w:rPr>
                <w:b w:val="0"/>
                <w:noProof/>
                <w:webHidden/>
                <w:sz w:val="28"/>
                <w:szCs w:val="28"/>
              </w:rPr>
              <w:t>36</w:t>
            </w:r>
            <w:r w:rsidR="0018721B" w:rsidRPr="00502876">
              <w:rPr>
                <w:b w:val="0"/>
                <w:noProof/>
                <w:webHidden/>
                <w:sz w:val="28"/>
                <w:szCs w:val="28"/>
              </w:rPr>
              <w:fldChar w:fldCharType="end"/>
            </w:r>
          </w:hyperlink>
        </w:p>
        <w:p w14:paraId="2FD85315" w14:textId="1F4862D2" w:rsidR="0018721B" w:rsidRPr="00502876" w:rsidRDefault="00E270C5" w:rsidP="00325B0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22" w:history="1">
            <w:r w:rsidR="0018721B" w:rsidRPr="00502876">
              <w:rPr>
                <w:rStyle w:val="Hyperlink"/>
                <w:rFonts w:cs="Times New Roman"/>
                <w:noProof/>
                <w:szCs w:val="28"/>
                <w:u w:val="none"/>
                <w:lang w:val="vi-VN"/>
              </w:rPr>
              <w:t>1. Kỹ năng đánh giá việc lồng ghép giới trong dự thảo văn bản</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_Toc151484122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36</w:t>
            </w:r>
            <w:r w:rsidR="0018721B" w:rsidRPr="00502876">
              <w:rPr>
                <w:rFonts w:cs="Times New Roman"/>
                <w:noProof/>
                <w:webHidden/>
                <w:szCs w:val="28"/>
              </w:rPr>
              <w:fldChar w:fldCharType="end"/>
            </w:r>
          </w:hyperlink>
        </w:p>
        <w:p w14:paraId="18F8147D" w14:textId="37FB6E2C" w:rsidR="0018721B" w:rsidRPr="00502876" w:rsidRDefault="00E270C5" w:rsidP="00325B0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23" w:history="1">
            <w:r w:rsidR="0018721B" w:rsidRPr="00502876">
              <w:rPr>
                <w:rStyle w:val="Hyperlink"/>
                <w:rFonts w:cs="Times New Roman"/>
                <w:noProof/>
                <w:szCs w:val="28"/>
                <w:u w:val="none"/>
                <w:lang w:val="vi-VN"/>
              </w:rPr>
              <w:t>2. Kỹ năng đánh giá tính khả thi của chính sách</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_Toc151484123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36</w:t>
            </w:r>
            <w:r w:rsidR="0018721B" w:rsidRPr="00502876">
              <w:rPr>
                <w:rFonts w:cs="Times New Roman"/>
                <w:noProof/>
                <w:webHidden/>
                <w:szCs w:val="28"/>
              </w:rPr>
              <w:fldChar w:fldCharType="end"/>
            </w:r>
          </w:hyperlink>
        </w:p>
        <w:p w14:paraId="0036BA4F" w14:textId="07843B85" w:rsidR="0018721B" w:rsidRPr="00502876" w:rsidRDefault="00E270C5" w:rsidP="00325B0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24" w:history="1">
            <w:r w:rsidR="0018721B" w:rsidRPr="00502876">
              <w:rPr>
                <w:rStyle w:val="Hyperlink"/>
                <w:rFonts w:cs="Times New Roman"/>
                <w:noProof/>
                <w:szCs w:val="28"/>
                <w:u w:val="none"/>
                <w:lang w:val="vi-VN"/>
              </w:rPr>
              <w:t>3. Kỹ năng dự báo tác động của chính sách</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_Toc151484124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37</w:t>
            </w:r>
            <w:r w:rsidR="0018721B" w:rsidRPr="00502876">
              <w:rPr>
                <w:rFonts w:cs="Times New Roman"/>
                <w:noProof/>
                <w:webHidden/>
                <w:szCs w:val="28"/>
              </w:rPr>
              <w:fldChar w:fldCharType="end"/>
            </w:r>
          </w:hyperlink>
        </w:p>
        <w:p w14:paraId="4E961355" w14:textId="1B6FC54A" w:rsidR="0018721B" w:rsidRPr="00502876" w:rsidRDefault="00E270C5" w:rsidP="00325B0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25" w:history="1">
            <w:r w:rsidR="0018721B" w:rsidRPr="00502876">
              <w:rPr>
                <w:rStyle w:val="Hyperlink"/>
                <w:rFonts w:cs="Times New Roman"/>
                <w:noProof/>
                <w:szCs w:val="28"/>
                <w:u w:val="none"/>
                <w:lang w:val="vi-VN"/>
              </w:rPr>
              <w:t>4. Kỹ năng lồng ghép giới trong xây dựng văn bản quy phạm pháp luật</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_Toc151484125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38</w:t>
            </w:r>
            <w:r w:rsidR="0018721B" w:rsidRPr="00502876">
              <w:rPr>
                <w:rFonts w:cs="Times New Roman"/>
                <w:noProof/>
                <w:webHidden/>
                <w:szCs w:val="28"/>
              </w:rPr>
              <w:fldChar w:fldCharType="end"/>
            </w:r>
          </w:hyperlink>
        </w:p>
        <w:p w14:paraId="6E9C247E" w14:textId="0DC85376" w:rsidR="0018721B" w:rsidRPr="00325B0A" w:rsidRDefault="00E270C5" w:rsidP="0018721B">
          <w:pPr>
            <w:pStyle w:val="TOC1"/>
            <w:spacing w:before="60" w:after="60" w:line="276" w:lineRule="auto"/>
            <w:ind w:firstLine="0"/>
            <w:rPr>
              <w:rFonts w:eastAsiaTheme="minorEastAsia"/>
              <w:noProof/>
              <w:sz w:val="28"/>
              <w:szCs w:val="28"/>
              <w:lang w:val="vi-VN" w:eastAsia="vi-VN"/>
            </w:rPr>
          </w:pPr>
          <w:hyperlink w:anchor="_Toc151484126" w:history="1">
            <w:r w:rsidR="0018721B" w:rsidRPr="00325B0A">
              <w:rPr>
                <w:rStyle w:val="Hyperlink"/>
                <w:noProof/>
                <w:sz w:val="28"/>
                <w:szCs w:val="28"/>
                <w:u w:val="none"/>
                <w:lang w:val="vi-VN"/>
              </w:rPr>
              <w:t>CHUYÊN ĐỀ 3</w:t>
            </w:r>
            <w:r w:rsidR="00325B0A">
              <w:rPr>
                <w:noProof/>
                <w:webHidden/>
                <w:sz w:val="28"/>
                <w:szCs w:val="28"/>
              </w:rPr>
              <w:t xml:space="preserve">: </w:t>
            </w:r>
          </w:hyperlink>
          <w:hyperlink w:anchor="_Toc151484127" w:history="1">
            <w:r w:rsidR="0018721B" w:rsidRPr="00325B0A">
              <w:rPr>
                <w:rStyle w:val="Hyperlink"/>
                <w:noProof/>
                <w:sz w:val="28"/>
                <w:szCs w:val="28"/>
                <w:u w:val="none"/>
                <w:lang w:val="vi-VN"/>
              </w:rPr>
              <w:t>CÔNG TÁC VẬN ĐỘNG XÃ HỘI THỰC HIỆN BÌNH ĐẮNG GIỚI</w:t>
            </w:r>
            <w:r w:rsidR="0018721B" w:rsidRPr="00325B0A">
              <w:rPr>
                <w:noProof/>
                <w:webHidden/>
                <w:sz w:val="28"/>
                <w:szCs w:val="28"/>
              </w:rPr>
              <w:tab/>
            </w:r>
            <w:r w:rsidR="0018721B" w:rsidRPr="00325B0A">
              <w:rPr>
                <w:noProof/>
                <w:webHidden/>
                <w:sz w:val="28"/>
                <w:szCs w:val="28"/>
              </w:rPr>
              <w:fldChar w:fldCharType="begin"/>
            </w:r>
            <w:r w:rsidR="0018721B" w:rsidRPr="00325B0A">
              <w:rPr>
                <w:noProof/>
                <w:webHidden/>
                <w:sz w:val="28"/>
                <w:szCs w:val="28"/>
              </w:rPr>
              <w:instrText xml:space="preserve"> PAGEREF _Toc151484127 \h </w:instrText>
            </w:r>
            <w:r w:rsidR="0018721B" w:rsidRPr="00325B0A">
              <w:rPr>
                <w:noProof/>
                <w:webHidden/>
                <w:sz w:val="28"/>
                <w:szCs w:val="28"/>
              </w:rPr>
            </w:r>
            <w:r w:rsidR="0018721B" w:rsidRPr="00325B0A">
              <w:rPr>
                <w:noProof/>
                <w:webHidden/>
                <w:sz w:val="28"/>
                <w:szCs w:val="28"/>
              </w:rPr>
              <w:fldChar w:fldCharType="separate"/>
            </w:r>
            <w:r w:rsidR="00694017">
              <w:rPr>
                <w:noProof/>
                <w:webHidden/>
                <w:sz w:val="28"/>
                <w:szCs w:val="28"/>
              </w:rPr>
              <w:t>43</w:t>
            </w:r>
            <w:r w:rsidR="0018721B" w:rsidRPr="00325B0A">
              <w:rPr>
                <w:noProof/>
                <w:webHidden/>
                <w:sz w:val="28"/>
                <w:szCs w:val="28"/>
              </w:rPr>
              <w:fldChar w:fldCharType="end"/>
            </w:r>
          </w:hyperlink>
        </w:p>
        <w:p w14:paraId="7730DFCB" w14:textId="5B882444" w:rsidR="0018721B" w:rsidRPr="00502876" w:rsidRDefault="00E270C5" w:rsidP="00E81661">
          <w:pPr>
            <w:pStyle w:val="TOC1"/>
            <w:spacing w:before="60" w:after="60" w:line="276" w:lineRule="auto"/>
            <w:ind w:left="284" w:firstLine="0"/>
            <w:rPr>
              <w:rFonts w:eastAsiaTheme="minorEastAsia"/>
              <w:b w:val="0"/>
              <w:noProof/>
              <w:sz w:val="28"/>
              <w:szCs w:val="28"/>
              <w:lang w:val="vi-VN" w:eastAsia="vi-VN"/>
            </w:rPr>
          </w:pPr>
          <w:hyperlink w:anchor="_Toc151484128" w:history="1">
            <w:r w:rsidR="0018721B" w:rsidRPr="00502876">
              <w:rPr>
                <w:rStyle w:val="Hyperlink"/>
                <w:b w:val="0"/>
                <w:noProof/>
                <w:sz w:val="28"/>
                <w:szCs w:val="28"/>
                <w:u w:val="none"/>
                <w:lang w:val="vi-VN"/>
              </w:rPr>
              <w:t>I. MỘT SỐ KHÁI NIỆM CƠ BẢN</w:t>
            </w:r>
            <w:r w:rsidR="0018721B" w:rsidRPr="00502876">
              <w:rPr>
                <w:b w:val="0"/>
                <w:noProof/>
                <w:webHidden/>
                <w:sz w:val="28"/>
                <w:szCs w:val="28"/>
              </w:rPr>
              <w:tab/>
            </w:r>
            <w:r w:rsidR="0018721B" w:rsidRPr="00502876">
              <w:rPr>
                <w:b w:val="0"/>
                <w:noProof/>
                <w:webHidden/>
                <w:sz w:val="28"/>
                <w:szCs w:val="28"/>
              </w:rPr>
              <w:fldChar w:fldCharType="begin"/>
            </w:r>
            <w:r w:rsidR="0018721B" w:rsidRPr="00502876">
              <w:rPr>
                <w:b w:val="0"/>
                <w:noProof/>
                <w:webHidden/>
                <w:sz w:val="28"/>
                <w:szCs w:val="28"/>
              </w:rPr>
              <w:instrText xml:space="preserve"> PAGEREF _Toc151484128 \h </w:instrText>
            </w:r>
            <w:r w:rsidR="0018721B" w:rsidRPr="00502876">
              <w:rPr>
                <w:b w:val="0"/>
                <w:noProof/>
                <w:webHidden/>
                <w:sz w:val="28"/>
                <w:szCs w:val="28"/>
              </w:rPr>
            </w:r>
            <w:r w:rsidR="0018721B" w:rsidRPr="00502876">
              <w:rPr>
                <w:b w:val="0"/>
                <w:noProof/>
                <w:webHidden/>
                <w:sz w:val="28"/>
                <w:szCs w:val="28"/>
              </w:rPr>
              <w:fldChar w:fldCharType="separate"/>
            </w:r>
            <w:r w:rsidR="00694017">
              <w:rPr>
                <w:b w:val="0"/>
                <w:noProof/>
                <w:webHidden/>
                <w:sz w:val="28"/>
                <w:szCs w:val="28"/>
              </w:rPr>
              <w:t>43</w:t>
            </w:r>
            <w:r w:rsidR="0018721B" w:rsidRPr="00502876">
              <w:rPr>
                <w:b w:val="0"/>
                <w:noProof/>
                <w:webHidden/>
                <w:sz w:val="28"/>
                <w:szCs w:val="28"/>
              </w:rPr>
              <w:fldChar w:fldCharType="end"/>
            </w:r>
          </w:hyperlink>
        </w:p>
        <w:p w14:paraId="29066FD9" w14:textId="5CB2F873" w:rsidR="0018721B" w:rsidRPr="00502876" w:rsidRDefault="00E270C5" w:rsidP="00E81661">
          <w:pPr>
            <w:pStyle w:val="TOC1"/>
            <w:spacing w:before="60" w:after="60" w:line="276" w:lineRule="auto"/>
            <w:ind w:left="284" w:firstLine="0"/>
            <w:rPr>
              <w:rFonts w:eastAsiaTheme="minorEastAsia"/>
              <w:b w:val="0"/>
              <w:noProof/>
              <w:sz w:val="28"/>
              <w:szCs w:val="28"/>
              <w:lang w:val="vi-VN" w:eastAsia="vi-VN"/>
            </w:rPr>
          </w:pPr>
          <w:hyperlink w:anchor="_Toc151484129" w:history="1">
            <w:r w:rsidR="0018721B" w:rsidRPr="00502876">
              <w:rPr>
                <w:rStyle w:val="Hyperlink"/>
                <w:b w:val="0"/>
                <w:noProof/>
                <w:sz w:val="28"/>
                <w:szCs w:val="28"/>
                <w:u w:val="none"/>
                <w:lang w:val="sq-AL"/>
              </w:rPr>
              <w:t xml:space="preserve">II. VỊ TRÍ, VAI TRÒ CỦA </w:t>
            </w:r>
            <w:r w:rsidR="0018721B" w:rsidRPr="00502876">
              <w:rPr>
                <w:rStyle w:val="Hyperlink"/>
                <w:b w:val="0"/>
                <w:noProof/>
                <w:sz w:val="28"/>
                <w:szCs w:val="28"/>
                <w:u w:val="none"/>
                <w:lang w:val="vi-VN"/>
              </w:rPr>
              <w:t>CÔNG TÁC VẬN ĐỘNG XÃ HỘI THỰC HIỆN BÌNH ĐẲNG GIỚI</w:t>
            </w:r>
            <w:r w:rsidR="0018721B" w:rsidRPr="00502876">
              <w:rPr>
                <w:b w:val="0"/>
                <w:noProof/>
                <w:webHidden/>
                <w:sz w:val="28"/>
                <w:szCs w:val="28"/>
              </w:rPr>
              <w:tab/>
            </w:r>
            <w:r w:rsidR="0018721B" w:rsidRPr="00502876">
              <w:rPr>
                <w:b w:val="0"/>
                <w:noProof/>
                <w:webHidden/>
                <w:sz w:val="28"/>
                <w:szCs w:val="28"/>
              </w:rPr>
              <w:fldChar w:fldCharType="begin"/>
            </w:r>
            <w:r w:rsidR="0018721B" w:rsidRPr="00502876">
              <w:rPr>
                <w:b w:val="0"/>
                <w:noProof/>
                <w:webHidden/>
                <w:sz w:val="28"/>
                <w:szCs w:val="28"/>
              </w:rPr>
              <w:instrText xml:space="preserve"> PAGEREF _Toc151484129 \h </w:instrText>
            </w:r>
            <w:r w:rsidR="0018721B" w:rsidRPr="00502876">
              <w:rPr>
                <w:b w:val="0"/>
                <w:noProof/>
                <w:webHidden/>
                <w:sz w:val="28"/>
                <w:szCs w:val="28"/>
              </w:rPr>
            </w:r>
            <w:r w:rsidR="0018721B" w:rsidRPr="00502876">
              <w:rPr>
                <w:b w:val="0"/>
                <w:noProof/>
                <w:webHidden/>
                <w:sz w:val="28"/>
                <w:szCs w:val="28"/>
              </w:rPr>
              <w:fldChar w:fldCharType="separate"/>
            </w:r>
            <w:r w:rsidR="00694017">
              <w:rPr>
                <w:b w:val="0"/>
                <w:noProof/>
                <w:webHidden/>
                <w:sz w:val="28"/>
                <w:szCs w:val="28"/>
              </w:rPr>
              <w:t>46</w:t>
            </w:r>
            <w:r w:rsidR="0018721B" w:rsidRPr="00502876">
              <w:rPr>
                <w:b w:val="0"/>
                <w:noProof/>
                <w:webHidden/>
                <w:sz w:val="28"/>
                <w:szCs w:val="28"/>
              </w:rPr>
              <w:fldChar w:fldCharType="end"/>
            </w:r>
          </w:hyperlink>
        </w:p>
        <w:p w14:paraId="76FDB078" w14:textId="0C6BFE14" w:rsidR="0018721B" w:rsidRPr="00502876" w:rsidRDefault="00E270C5" w:rsidP="00E81661">
          <w:pPr>
            <w:pStyle w:val="TOC1"/>
            <w:spacing w:before="60" w:after="60" w:line="276" w:lineRule="auto"/>
            <w:ind w:left="284" w:firstLine="0"/>
            <w:rPr>
              <w:rFonts w:eastAsiaTheme="minorEastAsia"/>
              <w:b w:val="0"/>
              <w:noProof/>
              <w:sz w:val="28"/>
              <w:szCs w:val="28"/>
              <w:lang w:val="vi-VN" w:eastAsia="vi-VN"/>
            </w:rPr>
          </w:pPr>
          <w:hyperlink w:anchor="_Toc151484130" w:history="1">
            <w:r w:rsidR="0018721B" w:rsidRPr="00502876">
              <w:rPr>
                <w:rStyle w:val="Hyperlink"/>
                <w:b w:val="0"/>
                <w:noProof/>
                <w:sz w:val="28"/>
                <w:szCs w:val="28"/>
                <w:u w:val="none"/>
                <w:lang w:val="sq-AL"/>
              </w:rPr>
              <w:t>III. NỘI DUNG CÔNG TÁC VẬN ĐỘNG XÃ HỘI THỰC HIỆN BÌNH ĐẲNG GIỚI NHIỆM KỲ 2022 - 2027</w:t>
            </w:r>
            <w:r w:rsidR="0018721B" w:rsidRPr="00502876">
              <w:rPr>
                <w:b w:val="0"/>
                <w:noProof/>
                <w:webHidden/>
                <w:sz w:val="28"/>
                <w:szCs w:val="28"/>
              </w:rPr>
              <w:tab/>
            </w:r>
            <w:r w:rsidR="0018721B" w:rsidRPr="00502876">
              <w:rPr>
                <w:b w:val="0"/>
                <w:noProof/>
                <w:webHidden/>
                <w:sz w:val="28"/>
                <w:szCs w:val="28"/>
              </w:rPr>
              <w:fldChar w:fldCharType="begin"/>
            </w:r>
            <w:r w:rsidR="0018721B" w:rsidRPr="00502876">
              <w:rPr>
                <w:b w:val="0"/>
                <w:noProof/>
                <w:webHidden/>
                <w:sz w:val="28"/>
                <w:szCs w:val="28"/>
              </w:rPr>
              <w:instrText xml:space="preserve"> PAGEREF _Toc151484130 \h </w:instrText>
            </w:r>
            <w:r w:rsidR="0018721B" w:rsidRPr="00502876">
              <w:rPr>
                <w:b w:val="0"/>
                <w:noProof/>
                <w:webHidden/>
                <w:sz w:val="28"/>
                <w:szCs w:val="28"/>
              </w:rPr>
            </w:r>
            <w:r w:rsidR="0018721B" w:rsidRPr="00502876">
              <w:rPr>
                <w:b w:val="0"/>
                <w:noProof/>
                <w:webHidden/>
                <w:sz w:val="28"/>
                <w:szCs w:val="28"/>
              </w:rPr>
              <w:fldChar w:fldCharType="separate"/>
            </w:r>
            <w:r w:rsidR="00694017">
              <w:rPr>
                <w:b w:val="0"/>
                <w:noProof/>
                <w:webHidden/>
                <w:sz w:val="28"/>
                <w:szCs w:val="28"/>
              </w:rPr>
              <w:t>47</w:t>
            </w:r>
            <w:r w:rsidR="0018721B" w:rsidRPr="00502876">
              <w:rPr>
                <w:b w:val="0"/>
                <w:noProof/>
                <w:webHidden/>
                <w:sz w:val="28"/>
                <w:szCs w:val="28"/>
              </w:rPr>
              <w:fldChar w:fldCharType="end"/>
            </w:r>
          </w:hyperlink>
        </w:p>
        <w:p w14:paraId="7D67E739" w14:textId="30601DB7" w:rsidR="0018721B" w:rsidRPr="00502876" w:rsidRDefault="00E270C5" w:rsidP="00E81661">
          <w:pPr>
            <w:pStyle w:val="TOC1"/>
            <w:spacing w:before="60" w:after="60" w:line="276" w:lineRule="auto"/>
            <w:ind w:left="284" w:firstLine="0"/>
            <w:rPr>
              <w:rFonts w:eastAsiaTheme="minorEastAsia"/>
              <w:b w:val="0"/>
              <w:noProof/>
              <w:sz w:val="28"/>
              <w:szCs w:val="28"/>
              <w:lang w:val="vi-VN" w:eastAsia="vi-VN"/>
            </w:rPr>
          </w:pPr>
          <w:hyperlink w:anchor="_Toc151484131" w:history="1">
            <w:r w:rsidR="0018721B" w:rsidRPr="00502876">
              <w:rPr>
                <w:rStyle w:val="Hyperlink"/>
                <w:b w:val="0"/>
                <w:noProof/>
                <w:sz w:val="28"/>
                <w:szCs w:val="28"/>
                <w:u w:val="none"/>
                <w:lang w:val="it-IT"/>
              </w:rPr>
              <w:t>IV.</w:t>
            </w:r>
            <w:r w:rsidR="0018721B" w:rsidRPr="00502876">
              <w:rPr>
                <w:rStyle w:val="Hyperlink"/>
                <w:b w:val="0"/>
                <w:noProof/>
                <w:sz w:val="28"/>
                <w:szCs w:val="28"/>
                <w:u w:val="none"/>
                <w:lang w:val="vi-VN"/>
              </w:rPr>
              <w:t xml:space="preserve"> </w:t>
            </w:r>
            <w:r w:rsidR="0018721B" w:rsidRPr="00502876">
              <w:rPr>
                <w:rStyle w:val="Hyperlink"/>
                <w:b w:val="0"/>
                <w:noProof/>
                <w:sz w:val="28"/>
                <w:szCs w:val="28"/>
                <w:u w:val="none"/>
                <w:lang w:val="it-IT"/>
              </w:rPr>
              <w:t>G</w:t>
            </w:r>
            <w:r w:rsidR="0018721B" w:rsidRPr="00502876">
              <w:rPr>
                <w:rStyle w:val="Hyperlink"/>
                <w:b w:val="0"/>
                <w:noProof/>
                <w:sz w:val="28"/>
                <w:szCs w:val="28"/>
                <w:u w:val="none"/>
                <w:lang w:val="vi-VN"/>
              </w:rPr>
              <w:t>IẢI PHÁP</w:t>
            </w:r>
            <w:r w:rsidR="0018721B" w:rsidRPr="00502876">
              <w:rPr>
                <w:rStyle w:val="Hyperlink"/>
                <w:b w:val="0"/>
                <w:noProof/>
                <w:sz w:val="28"/>
                <w:szCs w:val="28"/>
                <w:u w:val="none"/>
                <w:lang w:val="it-IT"/>
              </w:rPr>
              <w:t>,</w:t>
            </w:r>
            <w:r w:rsidR="0018721B" w:rsidRPr="00502876">
              <w:rPr>
                <w:rStyle w:val="Hyperlink"/>
                <w:b w:val="0"/>
                <w:noProof/>
                <w:sz w:val="28"/>
                <w:szCs w:val="28"/>
                <w:u w:val="none"/>
                <w:lang w:val="vi-VN"/>
              </w:rPr>
              <w:t xml:space="preserve"> </w:t>
            </w:r>
            <w:r w:rsidR="0018721B" w:rsidRPr="00502876">
              <w:rPr>
                <w:rStyle w:val="Hyperlink"/>
                <w:b w:val="0"/>
                <w:noProof/>
                <w:sz w:val="28"/>
                <w:szCs w:val="28"/>
                <w:u w:val="none"/>
                <w:lang w:val="it-IT"/>
              </w:rPr>
              <w:t xml:space="preserve">TỔ CHỨC </w:t>
            </w:r>
            <w:r w:rsidR="0018721B" w:rsidRPr="00502876">
              <w:rPr>
                <w:rStyle w:val="Hyperlink"/>
                <w:b w:val="0"/>
                <w:noProof/>
                <w:sz w:val="28"/>
                <w:szCs w:val="28"/>
                <w:u w:val="none"/>
                <w:lang w:val="vi-VN"/>
              </w:rPr>
              <w:t>THỰC HIỆN</w:t>
            </w:r>
            <w:r w:rsidR="0018721B" w:rsidRPr="00502876">
              <w:rPr>
                <w:b w:val="0"/>
                <w:noProof/>
                <w:webHidden/>
                <w:sz w:val="28"/>
                <w:szCs w:val="28"/>
              </w:rPr>
              <w:tab/>
            </w:r>
            <w:r w:rsidR="0018721B" w:rsidRPr="00502876">
              <w:rPr>
                <w:b w:val="0"/>
                <w:noProof/>
                <w:webHidden/>
                <w:sz w:val="28"/>
                <w:szCs w:val="28"/>
              </w:rPr>
              <w:fldChar w:fldCharType="begin"/>
            </w:r>
            <w:r w:rsidR="0018721B" w:rsidRPr="00502876">
              <w:rPr>
                <w:b w:val="0"/>
                <w:noProof/>
                <w:webHidden/>
                <w:sz w:val="28"/>
                <w:szCs w:val="28"/>
              </w:rPr>
              <w:instrText xml:space="preserve"> PAGEREF _Toc151484131 \h </w:instrText>
            </w:r>
            <w:r w:rsidR="0018721B" w:rsidRPr="00502876">
              <w:rPr>
                <w:b w:val="0"/>
                <w:noProof/>
                <w:webHidden/>
                <w:sz w:val="28"/>
                <w:szCs w:val="28"/>
              </w:rPr>
            </w:r>
            <w:r w:rsidR="0018721B" w:rsidRPr="00502876">
              <w:rPr>
                <w:b w:val="0"/>
                <w:noProof/>
                <w:webHidden/>
                <w:sz w:val="28"/>
                <w:szCs w:val="28"/>
              </w:rPr>
              <w:fldChar w:fldCharType="separate"/>
            </w:r>
            <w:r w:rsidR="00694017">
              <w:rPr>
                <w:b w:val="0"/>
                <w:noProof/>
                <w:webHidden/>
                <w:sz w:val="28"/>
                <w:szCs w:val="28"/>
              </w:rPr>
              <w:t>48</w:t>
            </w:r>
            <w:r w:rsidR="0018721B" w:rsidRPr="00502876">
              <w:rPr>
                <w:b w:val="0"/>
                <w:noProof/>
                <w:webHidden/>
                <w:sz w:val="28"/>
                <w:szCs w:val="28"/>
              </w:rPr>
              <w:fldChar w:fldCharType="end"/>
            </w:r>
          </w:hyperlink>
        </w:p>
        <w:p w14:paraId="161E6AD3" w14:textId="7F62ED8C" w:rsidR="0018721B" w:rsidRPr="00502876" w:rsidRDefault="00E270C5" w:rsidP="00E81661">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32" w:history="1">
            <w:r w:rsidR="0018721B" w:rsidRPr="00502876">
              <w:rPr>
                <w:rStyle w:val="Hyperlink"/>
                <w:rFonts w:cs="Times New Roman"/>
                <w:noProof/>
                <w:szCs w:val="28"/>
                <w:u w:val="none"/>
                <w:lang w:val="vi-VN"/>
              </w:rPr>
              <w:t>1. Cấp Trung ương</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_Toc151484132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48</w:t>
            </w:r>
            <w:r w:rsidR="0018721B" w:rsidRPr="00502876">
              <w:rPr>
                <w:rFonts w:cs="Times New Roman"/>
                <w:noProof/>
                <w:webHidden/>
                <w:szCs w:val="28"/>
              </w:rPr>
              <w:fldChar w:fldCharType="end"/>
            </w:r>
          </w:hyperlink>
        </w:p>
        <w:p w14:paraId="27F4D089" w14:textId="7D213C8F" w:rsidR="0018721B" w:rsidRPr="00502876" w:rsidRDefault="00E270C5" w:rsidP="00E81661">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33" w:history="1">
            <w:r w:rsidR="0018721B" w:rsidRPr="00502876">
              <w:rPr>
                <w:rStyle w:val="Hyperlink"/>
                <w:rFonts w:cs="Times New Roman"/>
                <w:noProof/>
                <w:szCs w:val="28"/>
                <w:u w:val="none"/>
                <w:lang w:val="af-ZA"/>
              </w:rPr>
              <w:t>2. Các cấp địa phương</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_Toc151484133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49</w:t>
            </w:r>
            <w:r w:rsidR="0018721B" w:rsidRPr="00502876">
              <w:rPr>
                <w:rFonts w:cs="Times New Roman"/>
                <w:noProof/>
                <w:webHidden/>
                <w:szCs w:val="28"/>
              </w:rPr>
              <w:fldChar w:fldCharType="end"/>
            </w:r>
          </w:hyperlink>
        </w:p>
        <w:p w14:paraId="75F0CDDD" w14:textId="2128AAF7" w:rsidR="0018721B" w:rsidRPr="00502876" w:rsidRDefault="00E270C5" w:rsidP="00E81661">
          <w:pPr>
            <w:pStyle w:val="TOC1"/>
            <w:spacing w:before="60" w:after="60" w:line="276" w:lineRule="auto"/>
            <w:ind w:left="284" w:firstLine="0"/>
            <w:rPr>
              <w:rFonts w:eastAsiaTheme="minorEastAsia"/>
              <w:b w:val="0"/>
              <w:noProof/>
              <w:sz w:val="28"/>
              <w:szCs w:val="28"/>
              <w:lang w:val="vi-VN" w:eastAsia="vi-VN"/>
            </w:rPr>
          </w:pPr>
          <w:hyperlink w:anchor="_Toc151484134" w:history="1">
            <w:r w:rsidR="0018721B" w:rsidRPr="00502876">
              <w:rPr>
                <w:rStyle w:val="Hyperlink"/>
                <w:b w:val="0"/>
                <w:noProof/>
                <w:sz w:val="28"/>
                <w:szCs w:val="28"/>
                <w:u w:val="none"/>
                <w:lang w:val="af-ZA"/>
              </w:rPr>
              <w:t>V. DANH MỤC CÁC VĂN BẢN CHỈ ĐẠO CÓ LIÊN QUAN</w:t>
            </w:r>
            <w:r w:rsidR="0018721B" w:rsidRPr="00502876">
              <w:rPr>
                <w:b w:val="0"/>
                <w:noProof/>
                <w:webHidden/>
                <w:sz w:val="28"/>
                <w:szCs w:val="28"/>
              </w:rPr>
              <w:tab/>
            </w:r>
            <w:r w:rsidR="0018721B" w:rsidRPr="00502876">
              <w:rPr>
                <w:b w:val="0"/>
                <w:noProof/>
                <w:webHidden/>
                <w:sz w:val="28"/>
                <w:szCs w:val="28"/>
              </w:rPr>
              <w:fldChar w:fldCharType="begin"/>
            </w:r>
            <w:r w:rsidR="0018721B" w:rsidRPr="00502876">
              <w:rPr>
                <w:b w:val="0"/>
                <w:noProof/>
                <w:webHidden/>
                <w:sz w:val="28"/>
                <w:szCs w:val="28"/>
              </w:rPr>
              <w:instrText xml:space="preserve"> PAGEREF _Toc151484134 \h </w:instrText>
            </w:r>
            <w:r w:rsidR="0018721B" w:rsidRPr="00502876">
              <w:rPr>
                <w:b w:val="0"/>
                <w:noProof/>
                <w:webHidden/>
                <w:sz w:val="28"/>
                <w:szCs w:val="28"/>
              </w:rPr>
            </w:r>
            <w:r w:rsidR="0018721B" w:rsidRPr="00502876">
              <w:rPr>
                <w:b w:val="0"/>
                <w:noProof/>
                <w:webHidden/>
                <w:sz w:val="28"/>
                <w:szCs w:val="28"/>
              </w:rPr>
              <w:fldChar w:fldCharType="separate"/>
            </w:r>
            <w:r w:rsidR="00694017">
              <w:rPr>
                <w:b w:val="0"/>
                <w:noProof/>
                <w:webHidden/>
                <w:sz w:val="28"/>
                <w:szCs w:val="28"/>
              </w:rPr>
              <w:t>51</w:t>
            </w:r>
            <w:r w:rsidR="0018721B" w:rsidRPr="00502876">
              <w:rPr>
                <w:b w:val="0"/>
                <w:noProof/>
                <w:webHidden/>
                <w:sz w:val="28"/>
                <w:szCs w:val="28"/>
              </w:rPr>
              <w:fldChar w:fldCharType="end"/>
            </w:r>
          </w:hyperlink>
        </w:p>
        <w:p w14:paraId="32169D09" w14:textId="3744BFF5" w:rsidR="0018721B" w:rsidRPr="00502876" w:rsidRDefault="00E270C5" w:rsidP="00E81661">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35" w:history="1">
            <w:r w:rsidR="0018721B" w:rsidRPr="00502876">
              <w:rPr>
                <w:rStyle w:val="Hyperlink"/>
                <w:rFonts w:cs="Times New Roman"/>
                <w:noProof/>
                <w:szCs w:val="28"/>
                <w:u w:val="none"/>
                <w:lang w:val="af-ZA"/>
              </w:rPr>
              <w:t>1. Các văn bản của Đảng, Nhà nước liên quan đến bình đẳng giới:</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_Toc151484135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51</w:t>
            </w:r>
            <w:r w:rsidR="0018721B" w:rsidRPr="00502876">
              <w:rPr>
                <w:rFonts w:cs="Times New Roman"/>
                <w:noProof/>
                <w:webHidden/>
                <w:szCs w:val="28"/>
              </w:rPr>
              <w:fldChar w:fldCharType="end"/>
            </w:r>
          </w:hyperlink>
        </w:p>
        <w:p w14:paraId="28931E97" w14:textId="246FC1AE" w:rsidR="0018721B" w:rsidRPr="00502876" w:rsidRDefault="00E270C5" w:rsidP="00E81661">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36" w:history="1">
            <w:r w:rsidR="0018721B" w:rsidRPr="00502876">
              <w:rPr>
                <w:rStyle w:val="Hyperlink"/>
                <w:rFonts w:cs="Times New Roman"/>
                <w:noProof/>
                <w:szCs w:val="28"/>
                <w:u w:val="none"/>
                <w:lang w:val="it-IT"/>
              </w:rPr>
              <w:t>2. Một số văn bản liên quan đến công tác cán bộ nữ</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_Toc151484136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52</w:t>
            </w:r>
            <w:r w:rsidR="0018721B" w:rsidRPr="00502876">
              <w:rPr>
                <w:rFonts w:cs="Times New Roman"/>
                <w:noProof/>
                <w:webHidden/>
                <w:szCs w:val="28"/>
              </w:rPr>
              <w:fldChar w:fldCharType="end"/>
            </w:r>
          </w:hyperlink>
        </w:p>
        <w:p w14:paraId="2F0942CD" w14:textId="2E8B5027" w:rsidR="0018721B" w:rsidRPr="00502876" w:rsidRDefault="00E270C5" w:rsidP="00E81661">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37" w:history="1">
            <w:r w:rsidR="0018721B" w:rsidRPr="00502876">
              <w:rPr>
                <w:rStyle w:val="Hyperlink"/>
                <w:rFonts w:cs="Times New Roman"/>
                <w:noProof/>
                <w:szCs w:val="28"/>
                <w:u w:val="none"/>
                <w:lang w:val="it-IT"/>
              </w:rPr>
              <w:t>3. Các văn bản chỉ đạo của Hội Liên hiệp phụ nữ Việt Nam</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_Toc151484137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53</w:t>
            </w:r>
            <w:r w:rsidR="0018721B" w:rsidRPr="00502876">
              <w:rPr>
                <w:rFonts w:cs="Times New Roman"/>
                <w:noProof/>
                <w:webHidden/>
                <w:szCs w:val="28"/>
              </w:rPr>
              <w:fldChar w:fldCharType="end"/>
            </w:r>
          </w:hyperlink>
        </w:p>
        <w:p w14:paraId="6FA3D841" w14:textId="0FEC0162" w:rsidR="0018721B" w:rsidRPr="00E81661" w:rsidRDefault="00E270C5" w:rsidP="0018721B">
          <w:pPr>
            <w:pStyle w:val="TOC1"/>
            <w:spacing w:before="60" w:after="60" w:line="276" w:lineRule="auto"/>
            <w:ind w:firstLine="0"/>
            <w:rPr>
              <w:rFonts w:eastAsiaTheme="minorEastAsia"/>
              <w:noProof/>
              <w:sz w:val="28"/>
              <w:szCs w:val="28"/>
              <w:lang w:val="vi-VN" w:eastAsia="vi-VN"/>
            </w:rPr>
          </w:pPr>
          <w:hyperlink w:anchor="_Toc151484138" w:history="1">
            <w:r w:rsidR="0018721B" w:rsidRPr="00E81661">
              <w:rPr>
                <w:rStyle w:val="Hyperlink"/>
                <w:noProof/>
                <w:sz w:val="28"/>
                <w:szCs w:val="28"/>
                <w:u w:val="none"/>
                <w:lang w:val="it-IT"/>
              </w:rPr>
              <w:t>CHUYÊN ĐỀ 4</w:t>
            </w:r>
            <w:r w:rsidR="005B2889">
              <w:rPr>
                <w:rStyle w:val="Hyperlink"/>
                <w:noProof/>
                <w:sz w:val="28"/>
                <w:szCs w:val="28"/>
                <w:u w:val="none"/>
                <w:lang w:val="it-IT"/>
              </w:rPr>
              <w:t xml:space="preserve">: </w:t>
            </w:r>
          </w:hyperlink>
          <w:hyperlink w:anchor="_Toc151484139" w:history="1">
            <w:r w:rsidR="0018721B" w:rsidRPr="00E81661">
              <w:rPr>
                <w:rStyle w:val="Hyperlink"/>
                <w:noProof/>
                <w:sz w:val="28"/>
                <w:szCs w:val="28"/>
                <w:u w:val="none"/>
                <w:lang w:val="it-IT"/>
              </w:rPr>
              <w:t>CÔNG TÁC NGHIÊN CỨU, THAM MƯU ĐỀ XUẤT CHÍNH SÁCH</w:t>
            </w:r>
            <w:r w:rsidR="0018721B" w:rsidRPr="00E81661">
              <w:rPr>
                <w:noProof/>
                <w:webHidden/>
                <w:sz w:val="28"/>
                <w:szCs w:val="28"/>
              </w:rPr>
              <w:tab/>
            </w:r>
            <w:r w:rsidR="0018721B" w:rsidRPr="00E81661">
              <w:rPr>
                <w:noProof/>
                <w:webHidden/>
                <w:sz w:val="28"/>
                <w:szCs w:val="28"/>
              </w:rPr>
              <w:fldChar w:fldCharType="begin"/>
            </w:r>
            <w:r w:rsidR="0018721B" w:rsidRPr="00E81661">
              <w:rPr>
                <w:noProof/>
                <w:webHidden/>
                <w:sz w:val="28"/>
                <w:szCs w:val="28"/>
              </w:rPr>
              <w:instrText xml:space="preserve"> PAGEREF _Toc151484139 \h </w:instrText>
            </w:r>
            <w:r w:rsidR="0018721B" w:rsidRPr="00E81661">
              <w:rPr>
                <w:noProof/>
                <w:webHidden/>
                <w:sz w:val="28"/>
                <w:szCs w:val="28"/>
              </w:rPr>
            </w:r>
            <w:r w:rsidR="0018721B" w:rsidRPr="00E81661">
              <w:rPr>
                <w:noProof/>
                <w:webHidden/>
                <w:sz w:val="28"/>
                <w:szCs w:val="28"/>
              </w:rPr>
              <w:fldChar w:fldCharType="separate"/>
            </w:r>
            <w:r w:rsidR="00694017">
              <w:rPr>
                <w:noProof/>
                <w:webHidden/>
                <w:sz w:val="28"/>
                <w:szCs w:val="28"/>
              </w:rPr>
              <w:t>54</w:t>
            </w:r>
            <w:r w:rsidR="0018721B" w:rsidRPr="00E81661">
              <w:rPr>
                <w:noProof/>
                <w:webHidden/>
                <w:sz w:val="28"/>
                <w:szCs w:val="28"/>
              </w:rPr>
              <w:fldChar w:fldCharType="end"/>
            </w:r>
          </w:hyperlink>
        </w:p>
        <w:p w14:paraId="7BAC2E2B" w14:textId="4ABBD746" w:rsidR="0018721B" w:rsidRPr="00502876" w:rsidRDefault="00E270C5" w:rsidP="00E81661">
          <w:pPr>
            <w:pStyle w:val="TOC1"/>
            <w:spacing w:before="60" w:after="60" w:line="276" w:lineRule="auto"/>
            <w:ind w:left="284" w:firstLine="0"/>
            <w:rPr>
              <w:rFonts w:eastAsiaTheme="minorEastAsia"/>
              <w:b w:val="0"/>
              <w:noProof/>
              <w:sz w:val="28"/>
              <w:szCs w:val="28"/>
              <w:lang w:val="vi-VN" w:eastAsia="vi-VN"/>
            </w:rPr>
          </w:pPr>
          <w:hyperlink w:anchor="_Toc151484140" w:history="1">
            <w:r w:rsidR="0018721B" w:rsidRPr="00502876">
              <w:rPr>
                <w:rStyle w:val="Hyperlink"/>
                <w:b w:val="0"/>
                <w:noProof/>
                <w:sz w:val="28"/>
                <w:szCs w:val="28"/>
                <w:u w:val="none"/>
                <w:lang w:val="it-IT"/>
              </w:rPr>
              <w:t>I. MỘT SỐ KHÁI NIỆM CƠ BẢN</w:t>
            </w:r>
            <w:r w:rsidR="0018721B" w:rsidRPr="00502876">
              <w:rPr>
                <w:b w:val="0"/>
                <w:noProof/>
                <w:webHidden/>
                <w:sz w:val="28"/>
                <w:szCs w:val="28"/>
              </w:rPr>
              <w:tab/>
            </w:r>
            <w:r w:rsidR="0018721B" w:rsidRPr="00502876">
              <w:rPr>
                <w:b w:val="0"/>
                <w:noProof/>
                <w:webHidden/>
                <w:sz w:val="28"/>
                <w:szCs w:val="28"/>
              </w:rPr>
              <w:fldChar w:fldCharType="begin"/>
            </w:r>
            <w:r w:rsidR="0018721B" w:rsidRPr="00502876">
              <w:rPr>
                <w:b w:val="0"/>
                <w:noProof/>
                <w:webHidden/>
                <w:sz w:val="28"/>
                <w:szCs w:val="28"/>
              </w:rPr>
              <w:instrText xml:space="preserve"> PAGEREF _Toc151484140 \h </w:instrText>
            </w:r>
            <w:r w:rsidR="0018721B" w:rsidRPr="00502876">
              <w:rPr>
                <w:b w:val="0"/>
                <w:noProof/>
                <w:webHidden/>
                <w:sz w:val="28"/>
                <w:szCs w:val="28"/>
              </w:rPr>
            </w:r>
            <w:r w:rsidR="0018721B" w:rsidRPr="00502876">
              <w:rPr>
                <w:b w:val="0"/>
                <w:noProof/>
                <w:webHidden/>
                <w:sz w:val="28"/>
                <w:szCs w:val="28"/>
              </w:rPr>
              <w:fldChar w:fldCharType="separate"/>
            </w:r>
            <w:r w:rsidR="00694017">
              <w:rPr>
                <w:b w:val="0"/>
                <w:noProof/>
                <w:webHidden/>
                <w:sz w:val="28"/>
                <w:szCs w:val="28"/>
              </w:rPr>
              <w:t>54</w:t>
            </w:r>
            <w:r w:rsidR="0018721B" w:rsidRPr="00502876">
              <w:rPr>
                <w:b w:val="0"/>
                <w:noProof/>
                <w:webHidden/>
                <w:sz w:val="28"/>
                <w:szCs w:val="28"/>
              </w:rPr>
              <w:fldChar w:fldCharType="end"/>
            </w:r>
          </w:hyperlink>
        </w:p>
        <w:p w14:paraId="177431DE" w14:textId="7FDEC9DE" w:rsidR="0018721B" w:rsidRPr="00502876" w:rsidRDefault="00E270C5" w:rsidP="00E81661">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41" w:history="1">
            <w:r w:rsidR="0018721B" w:rsidRPr="00502876">
              <w:rPr>
                <w:rStyle w:val="Hyperlink"/>
                <w:rFonts w:cs="Times New Roman"/>
                <w:noProof/>
                <w:szCs w:val="28"/>
                <w:u w:val="none"/>
                <w:lang w:val="it-IT"/>
              </w:rPr>
              <w:t>1. Nghiên cứu</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_Toc151484141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54</w:t>
            </w:r>
            <w:r w:rsidR="0018721B" w:rsidRPr="00502876">
              <w:rPr>
                <w:rFonts w:cs="Times New Roman"/>
                <w:noProof/>
                <w:webHidden/>
                <w:szCs w:val="28"/>
              </w:rPr>
              <w:fldChar w:fldCharType="end"/>
            </w:r>
          </w:hyperlink>
        </w:p>
        <w:p w14:paraId="5FA9CA11" w14:textId="70E2B100" w:rsidR="0018721B" w:rsidRPr="00502876" w:rsidRDefault="00E270C5" w:rsidP="00E81661">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42" w:history="1">
            <w:r w:rsidR="0018721B" w:rsidRPr="00502876">
              <w:rPr>
                <w:rStyle w:val="Hyperlink"/>
                <w:rFonts w:cs="Times New Roman"/>
                <w:noProof/>
                <w:szCs w:val="28"/>
                <w:u w:val="none"/>
                <w:lang w:val="sq-AL"/>
              </w:rPr>
              <w:t>2. Tham mưu</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_Toc151484142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54</w:t>
            </w:r>
            <w:r w:rsidR="0018721B" w:rsidRPr="00502876">
              <w:rPr>
                <w:rFonts w:cs="Times New Roman"/>
                <w:noProof/>
                <w:webHidden/>
                <w:szCs w:val="28"/>
              </w:rPr>
              <w:fldChar w:fldCharType="end"/>
            </w:r>
          </w:hyperlink>
        </w:p>
        <w:p w14:paraId="0FB9E5C4" w14:textId="61354003" w:rsidR="0018721B" w:rsidRPr="00502876" w:rsidRDefault="00E270C5" w:rsidP="00E81661">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43" w:history="1">
            <w:r w:rsidR="0018721B" w:rsidRPr="00502876">
              <w:rPr>
                <w:rStyle w:val="Hyperlink"/>
                <w:rFonts w:cs="Times New Roman"/>
                <w:noProof/>
                <w:szCs w:val="28"/>
                <w:u w:val="none"/>
                <w:lang w:val="sq-AL"/>
              </w:rPr>
              <w:t>3. Chính sách</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_Toc151484143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54</w:t>
            </w:r>
            <w:r w:rsidR="0018721B" w:rsidRPr="00502876">
              <w:rPr>
                <w:rFonts w:cs="Times New Roman"/>
                <w:noProof/>
                <w:webHidden/>
                <w:szCs w:val="28"/>
              </w:rPr>
              <w:fldChar w:fldCharType="end"/>
            </w:r>
          </w:hyperlink>
        </w:p>
        <w:p w14:paraId="69B03FC8" w14:textId="51FBF7AE" w:rsidR="0018721B" w:rsidRPr="00502876" w:rsidRDefault="00E270C5" w:rsidP="00E81661">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44" w:history="1">
            <w:r w:rsidR="0018721B" w:rsidRPr="00502876">
              <w:rPr>
                <w:rStyle w:val="Hyperlink"/>
                <w:rFonts w:eastAsia="Times New Roman" w:cs="Times New Roman"/>
                <w:noProof/>
                <w:szCs w:val="28"/>
                <w:u w:val="none"/>
                <w:lang w:val="sq-AL"/>
              </w:rPr>
              <w:t xml:space="preserve">4. Đề xuất chính sách </w:t>
            </w:r>
            <w:r w:rsidR="0018721B" w:rsidRPr="00502876">
              <w:rPr>
                <w:rStyle w:val="Hyperlink"/>
                <w:rFonts w:cs="Times New Roman"/>
                <w:noProof/>
                <w:szCs w:val="28"/>
                <w:u w:val="none"/>
                <w:lang w:val="sq-AL"/>
              </w:rPr>
              <w:t>của Hội LHPN Việt Nam</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_Toc151484144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55</w:t>
            </w:r>
            <w:r w:rsidR="0018721B" w:rsidRPr="00502876">
              <w:rPr>
                <w:rFonts w:cs="Times New Roman"/>
                <w:noProof/>
                <w:webHidden/>
                <w:szCs w:val="28"/>
              </w:rPr>
              <w:fldChar w:fldCharType="end"/>
            </w:r>
          </w:hyperlink>
        </w:p>
        <w:p w14:paraId="298BC29C" w14:textId="6BE240BB" w:rsidR="0018721B" w:rsidRPr="00502876" w:rsidRDefault="00E270C5" w:rsidP="00E81661">
          <w:pPr>
            <w:pStyle w:val="TOC1"/>
            <w:spacing w:before="60" w:after="60" w:line="276" w:lineRule="auto"/>
            <w:ind w:left="284" w:firstLine="0"/>
            <w:rPr>
              <w:rFonts w:eastAsiaTheme="minorEastAsia"/>
              <w:b w:val="0"/>
              <w:noProof/>
              <w:sz w:val="28"/>
              <w:szCs w:val="28"/>
              <w:lang w:val="vi-VN" w:eastAsia="vi-VN"/>
            </w:rPr>
          </w:pPr>
          <w:hyperlink w:anchor="_Toc151484145" w:history="1">
            <w:r w:rsidR="0018721B" w:rsidRPr="00502876">
              <w:rPr>
                <w:rStyle w:val="Hyperlink"/>
                <w:b w:val="0"/>
                <w:noProof/>
                <w:sz w:val="28"/>
                <w:szCs w:val="28"/>
                <w:u w:val="none"/>
                <w:lang w:val="sq-AL"/>
              </w:rPr>
              <w:t>II. ĐẶC ĐIỂM, VAI TRÒ CỦA CÔNG TÁC NGHIÊN CỨU, THAM MƯU ĐỀ XUẤT CHÍNH SÁCH</w:t>
            </w:r>
            <w:r w:rsidR="0018721B" w:rsidRPr="00502876">
              <w:rPr>
                <w:b w:val="0"/>
                <w:noProof/>
                <w:webHidden/>
                <w:sz w:val="28"/>
                <w:szCs w:val="28"/>
              </w:rPr>
              <w:tab/>
            </w:r>
            <w:r w:rsidR="0018721B" w:rsidRPr="00502876">
              <w:rPr>
                <w:b w:val="0"/>
                <w:noProof/>
                <w:webHidden/>
                <w:sz w:val="28"/>
                <w:szCs w:val="28"/>
              </w:rPr>
              <w:fldChar w:fldCharType="begin"/>
            </w:r>
            <w:r w:rsidR="0018721B" w:rsidRPr="00502876">
              <w:rPr>
                <w:b w:val="0"/>
                <w:noProof/>
                <w:webHidden/>
                <w:sz w:val="28"/>
                <w:szCs w:val="28"/>
              </w:rPr>
              <w:instrText xml:space="preserve"> PAGEREF _Toc151484145 \h </w:instrText>
            </w:r>
            <w:r w:rsidR="0018721B" w:rsidRPr="00502876">
              <w:rPr>
                <w:b w:val="0"/>
                <w:noProof/>
                <w:webHidden/>
                <w:sz w:val="28"/>
                <w:szCs w:val="28"/>
              </w:rPr>
            </w:r>
            <w:r w:rsidR="0018721B" w:rsidRPr="00502876">
              <w:rPr>
                <w:b w:val="0"/>
                <w:noProof/>
                <w:webHidden/>
                <w:sz w:val="28"/>
                <w:szCs w:val="28"/>
              </w:rPr>
              <w:fldChar w:fldCharType="separate"/>
            </w:r>
            <w:r w:rsidR="00694017">
              <w:rPr>
                <w:b w:val="0"/>
                <w:noProof/>
                <w:webHidden/>
                <w:sz w:val="28"/>
                <w:szCs w:val="28"/>
              </w:rPr>
              <w:t>55</w:t>
            </w:r>
            <w:r w:rsidR="0018721B" w:rsidRPr="00502876">
              <w:rPr>
                <w:b w:val="0"/>
                <w:noProof/>
                <w:webHidden/>
                <w:sz w:val="28"/>
                <w:szCs w:val="28"/>
              </w:rPr>
              <w:fldChar w:fldCharType="end"/>
            </w:r>
          </w:hyperlink>
        </w:p>
        <w:p w14:paraId="71B5A42C" w14:textId="2E017F28" w:rsidR="0018721B" w:rsidRPr="00502876" w:rsidRDefault="00E270C5" w:rsidP="00E81661">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46" w:history="1">
            <w:r w:rsidR="0018721B" w:rsidRPr="00502876">
              <w:rPr>
                <w:rStyle w:val="Hyperlink"/>
                <w:rFonts w:cs="Times New Roman"/>
                <w:noProof/>
                <w:szCs w:val="28"/>
                <w:u w:val="none"/>
                <w:lang w:val="sq-AL"/>
              </w:rPr>
              <w:t>1. Đặc điểm của công tác nghiên cứu, tham mưu đề xuất chính sách</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_Toc151484146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55</w:t>
            </w:r>
            <w:r w:rsidR="0018721B" w:rsidRPr="00502876">
              <w:rPr>
                <w:rFonts w:cs="Times New Roman"/>
                <w:noProof/>
                <w:webHidden/>
                <w:szCs w:val="28"/>
              </w:rPr>
              <w:fldChar w:fldCharType="end"/>
            </w:r>
          </w:hyperlink>
        </w:p>
        <w:p w14:paraId="60683374" w14:textId="73D8921E" w:rsidR="0018721B" w:rsidRPr="00502876" w:rsidRDefault="00E270C5" w:rsidP="00E81661">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47" w:history="1">
            <w:r w:rsidR="0018721B" w:rsidRPr="00502876">
              <w:rPr>
                <w:rStyle w:val="Hyperlink"/>
                <w:rFonts w:cs="Times New Roman"/>
                <w:noProof/>
                <w:szCs w:val="28"/>
                <w:u w:val="none"/>
                <w:lang w:val="vi-VN"/>
              </w:rPr>
              <w:t>2. Vai trò của công tác nghiên cứu, tham mưu đề xuất chính sách</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_Toc151484147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57</w:t>
            </w:r>
            <w:r w:rsidR="0018721B" w:rsidRPr="00502876">
              <w:rPr>
                <w:rFonts w:cs="Times New Roman"/>
                <w:noProof/>
                <w:webHidden/>
                <w:szCs w:val="28"/>
              </w:rPr>
              <w:fldChar w:fldCharType="end"/>
            </w:r>
          </w:hyperlink>
        </w:p>
        <w:p w14:paraId="188AD291" w14:textId="723B9E41" w:rsidR="0018721B" w:rsidRPr="00502876" w:rsidRDefault="00E270C5" w:rsidP="00E81661">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48" w:history="1">
            <w:r w:rsidR="0018721B" w:rsidRPr="00502876">
              <w:rPr>
                <w:rStyle w:val="Hyperlink"/>
                <w:rFonts w:cs="Times New Roman"/>
                <w:noProof/>
                <w:szCs w:val="28"/>
                <w:u w:val="none"/>
                <w:lang w:val="vi-VN"/>
              </w:rPr>
              <w:t>3. Hội LHPN Việt Nam tham gia xây dựng chính sách, pháp luật</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_Toc151484148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58</w:t>
            </w:r>
            <w:r w:rsidR="0018721B" w:rsidRPr="00502876">
              <w:rPr>
                <w:rFonts w:cs="Times New Roman"/>
                <w:noProof/>
                <w:webHidden/>
                <w:szCs w:val="28"/>
              </w:rPr>
              <w:fldChar w:fldCharType="end"/>
            </w:r>
          </w:hyperlink>
        </w:p>
        <w:p w14:paraId="20BCCDF5" w14:textId="1FB62F12" w:rsidR="0018721B" w:rsidRPr="00502876" w:rsidRDefault="00E270C5" w:rsidP="00E81661">
          <w:pPr>
            <w:pStyle w:val="TOC1"/>
            <w:spacing w:before="60" w:after="60" w:line="276" w:lineRule="auto"/>
            <w:ind w:left="284" w:firstLine="0"/>
            <w:rPr>
              <w:rFonts w:eastAsiaTheme="minorEastAsia"/>
              <w:b w:val="0"/>
              <w:noProof/>
              <w:sz w:val="28"/>
              <w:szCs w:val="28"/>
              <w:lang w:val="vi-VN" w:eastAsia="vi-VN"/>
            </w:rPr>
          </w:pPr>
          <w:hyperlink w:anchor="_Toc151484149" w:history="1">
            <w:r w:rsidR="0018721B" w:rsidRPr="00502876">
              <w:rPr>
                <w:rStyle w:val="Hyperlink"/>
                <w:b w:val="0"/>
                <w:noProof/>
                <w:sz w:val="28"/>
                <w:szCs w:val="28"/>
                <w:u w:val="none"/>
                <w:lang w:val="sq-AL"/>
              </w:rPr>
              <w:t>I</w:t>
            </w:r>
            <w:r w:rsidR="0018721B" w:rsidRPr="00502876">
              <w:rPr>
                <w:rStyle w:val="Hyperlink"/>
                <w:b w:val="0"/>
                <w:noProof/>
                <w:sz w:val="28"/>
                <w:szCs w:val="28"/>
                <w:u w:val="none"/>
                <w:lang w:val="vi-VN"/>
              </w:rPr>
              <w:t>II</w:t>
            </w:r>
            <w:r w:rsidR="0018721B" w:rsidRPr="00502876">
              <w:rPr>
                <w:rStyle w:val="Hyperlink"/>
                <w:b w:val="0"/>
                <w:noProof/>
                <w:sz w:val="28"/>
                <w:szCs w:val="28"/>
                <w:u w:val="none"/>
                <w:lang w:val="sq-AL"/>
              </w:rPr>
              <w:t xml:space="preserve">. NỘI DUNG </w:t>
            </w:r>
            <w:r w:rsidR="0018721B" w:rsidRPr="00502876">
              <w:rPr>
                <w:rStyle w:val="Hyperlink"/>
                <w:b w:val="0"/>
                <w:noProof/>
                <w:sz w:val="28"/>
                <w:szCs w:val="28"/>
                <w:u w:val="none"/>
                <w:lang w:val="vi-VN"/>
              </w:rPr>
              <w:t>C</w:t>
            </w:r>
            <w:r w:rsidR="0018721B" w:rsidRPr="00502876">
              <w:rPr>
                <w:rStyle w:val="Hyperlink"/>
                <w:b w:val="0"/>
                <w:noProof/>
                <w:sz w:val="28"/>
                <w:szCs w:val="28"/>
                <w:u w:val="none"/>
                <w:lang w:val="sq-AL"/>
              </w:rPr>
              <w:t>ÔNG TÁC NGHIÊN CỨU, THAM MƯU ĐỀ XUẤT CHÍNH SÁCH</w:t>
            </w:r>
            <w:r w:rsidR="0018721B" w:rsidRPr="00502876">
              <w:rPr>
                <w:b w:val="0"/>
                <w:noProof/>
                <w:webHidden/>
                <w:sz w:val="28"/>
                <w:szCs w:val="28"/>
              </w:rPr>
              <w:tab/>
            </w:r>
            <w:r w:rsidR="0018721B" w:rsidRPr="00502876">
              <w:rPr>
                <w:b w:val="0"/>
                <w:noProof/>
                <w:webHidden/>
                <w:sz w:val="28"/>
                <w:szCs w:val="28"/>
              </w:rPr>
              <w:fldChar w:fldCharType="begin"/>
            </w:r>
            <w:r w:rsidR="0018721B" w:rsidRPr="00502876">
              <w:rPr>
                <w:b w:val="0"/>
                <w:noProof/>
                <w:webHidden/>
                <w:sz w:val="28"/>
                <w:szCs w:val="28"/>
              </w:rPr>
              <w:instrText xml:space="preserve"> PAGEREF _Toc151484149 \h </w:instrText>
            </w:r>
            <w:r w:rsidR="0018721B" w:rsidRPr="00502876">
              <w:rPr>
                <w:b w:val="0"/>
                <w:noProof/>
                <w:webHidden/>
                <w:sz w:val="28"/>
                <w:szCs w:val="28"/>
              </w:rPr>
            </w:r>
            <w:r w:rsidR="0018721B" w:rsidRPr="00502876">
              <w:rPr>
                <w:b w:val="0"/>
                <w:noProof/>
                <w:webHidden/>
                <w:sz w:val="28"/>
                <w:szCs w:val="28"/>
              </w:rPr>
              <w:fldChar w:fldCharType="separate"/>
            </w:r>
            <w:r w:rsidR="00694017">
              <w:rPr>
                <w:b w:val="0"/>
                <w:noProof/>
                <w:webHidden/>
                <w:sz w:val="28"/>
                <w:szCs w:val="28"/>
              </w:rPr>
              <w:t>60</w:t>
            </w:r>
            <w:r w:rsidR="0018721B" w:rsidRPr="00502876">
              <w:rPr>
                <w:b w:val="0"/>
                <w:noProof/>
                <w:webHidden/>
                <w:sz w:val="28"/>
                <w:szCs w:val="28"/>
              </w:rPr>
              <w:fldChar w:fldCharType="end"/>
            </w:r>
          </w:hyperlink>
        </w:p>
        <w:p w14:paraId="0635FC36" w14:textId="7FAD5E98" w:rsidR="0018721B" w:rsidRPr="00502876" w:rsidRDefault="00E270C5" w:rsidP="00E81661">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50" w:history="1">
            <w:r w:rsidR="0018721B" w:rsidRPr="00502876">
              <w:rPr>
                <w:rStyle w:val="Hyperlink"/>
                <w:rFonts w:cs="Times New Roman"/>
                <w:bCs/>
                <w:noProof/>
                <w:szCs w:val="28"/>
                <w:u w:val="none"/>
                <w:lang w:val="sq-AL"/>
              </w:rPr>
              <w:t xml:space="preserve">1. </w:t>
            </w:r>
            <w:r w:rsidR="0018721B" w:rsidRPr="00502876">
              <w:rPr>
                <w:rStyle w:val="Hyperlink"/>
                <w:rFonts w:eastAsia="Calibri" w:cs="Times New Roman"/>
                <w:iCs/>
                <w:noProof/>
                <w:szCs w:val="28"/>
                <w:u w:val="none"/>
                <w:lang w:val="sq-AL"/>
              </w:rPr>
              <w:t>Công tác nghiên cứu của Hội</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_Toc151484150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60</w:t>
            </w:r>
            <w:r w:rsidR="0018721B" w:rsidRPr="00502876">
              <w:rPr>
                <w:rFonts w:cs="Times New Roman"/>
                <w:noProof/>
                <w:webHidden/>
                <w:szCs w:val="28"/>
              </w:rPr>
              <w:fldChar w:fldCharType="end"/>
            </w:r>
          </w:hyperlink>
        </w:p>
        <w:p w14:paraId="60194CAD" w14:textId="64FFED5F" w:rsidR="0018721B" w:rsidRPr="00502876" w:rsidRDefault="00E270C5" w:rsidP="00E81661">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51" w:history="1">
            <w:r w:rsidR="0018721B" w:rsidRPr="00502876">
              <w:rPr>
                <w:rStyle w:val="Hyperlink"/>
                <w:rFonts w:cs="Times New Roman"/>
                <w:noProof/>
                <w:szCs w:val="28"/>
                <w:u w:val="none"/>
                <w:lang w:val="sq-AL"/>
              </w:rPr>
              <w:t>2. Định hướng nội dung công tác nghiên cứu, tham mưu đề xuất chính sách</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_Toc151484151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61</w:t>
            </w:r>
            <w:r w:rsidR="0018721B" w:rsidRPr="00502876">
              <w:rPr>
                <w:rFonts w:cs="Times New Roman"/>
                <w:noProof/>
                <w:webHidden/>
                <w:szCs w:val="28"/>
              </w:rPr>
              <w:fldChar w:fldCharType="end"/>
            </w:r>
          </w:hyperlink>
        </w:p>
        <w:p w14:paraId="459F775E" w14:textId="2BA035BE" w:rsidR="0018721B" w:rsidRPr="00502876" w:rsidRDefault="00E270C5" w:rsidP="00E81661">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52" w:history="1">
            <w:r w:rsidR="0018721B" w:rsidRPr="00502876">
              <w:rPr>
                <w:rStyle w:val="Hyperlink"/>
                <w:rFonts w:cs="Times New Roman"/>
                <w:noProof/>
                <w:szCs w:val="28"/>
                <w:u w:val="none"/>
                <w:lang w:val="sq-AL"/>
              </w:rPr>
              <w:t>3. Kỹ năng, phương pháp và cách thức thực hiện công tác nghiên cứu, tham mưu đề xuất chính sách</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_Toc151484152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63</w:t>
            </w:r>
            <w:r w:rsidR="0018721B" w:rsidRPr="00502876">
              <w:rPr>
                <w:rFonts w:cs="Times New Roman"/>
                <w:noProof/>
                <w:webHidden/>
                <w:szCs w:val="28"/>
              </w:rPr>
              <w:fldChar w:fldCharType="end"/>
            </w:r>
          </w:hyperlink>
        </w:p>
        <w:p w14:paraId="11B327EB" w14:textId="5E8BBF48" w:rsidR="0018721B" w:rsidRPr="00502876" w:rsidRDefault="00E270C5" w:rsidP="00E81661">
          <w:pPr>
            <w:pStyle w:val="TOC1"/>
            <w:spacing w:before="60" w:after="60" w:line="276" w:lineRule="auto"/>
            <w:ind w:left="284" w:firstLine="0"/>
            <w:rPr>
              <w:rFonts w:eastAsiaTheme="minorEastAsia"/>
              <w:b w:val="0"/>
              <w:noProof/>
              <w:sz w:val="28"/>
              <w:szCs w:val="28"/>
              <w:lang w:val="vi-VN" w:eastAsia="vi-VN"/>
            </w:rPr>
          </w:pPr>
          <w:hyperlink w:anchor="_Toc151484153" w:history="1">
            <w:r w:rsidR="0018721B" w:rsidRPr="00502876">
              <w:rPr>
                <w:rStyle w:val="Hyperlink"/>
                <w:b w:val="0"/>
                <w:noProof/>
                <w:sz w:val="28"/>
                <w:szCs w:val="28"/>
                <w:u w:val="none"/>
                <w:lang w:val="vi-VN"/>
              </w:rPr>
              <w:t>IV</w:t>
            </w:r>
            <w:r w:rsidR="0018721B" w:rsidRPr="00502876">
              <w:rPr>
                <w:rStyle w:val="Hyperlink"/>
                <w:b w:val="0"/>
                <w:noProof/>
                <w:sz w:val="28"/>
                <w:szCs w:val="28"/>
                <w:u w:val="none"/>
              </w:rPr>
              <w:t>. GIẢI PHÁP</w:t>
            </w:r>
            <w:r w:rsidR="0018721B" w:rsidRPr="00502876">
              <w:rPr>
                <w:rStyle w:val="Hyperlink"/>
                <w:b w:val="0"/>
                <w:noProof/>
                <w:sz w:val="28"/>
                <w:szCs w:val="28"/>
                <w:u w:val="none"/>
                <w:lang w:val="vi-VN"/>
              </w:rPr>
              <w:t xml:space="preserve"> NÂNG CAO CHẤT LƯỢNG </w:t>
            </w:r>
            <w:r w:rsidR="0018721B" w:rsidRPr="00502876">
              <w:rPr>
                <w:rStyle w:val="Hyperlink"/>
                <w:b w:val="0"/>
                <w:noProof/>
                <w:sz w:val="28"/>
                <w:szCs w:val="28"/>
                <w:u w:val="none"/>
              </w:rPr>
              <w:t xml:space="preserve">CÔNG TÁC </w:t>
            </w:r>
            <w:r w:rsidR="0018721B" w:rsidRPr="00502876">
              <w:rPr>
                <w:rStyle w:val="Hyperlink"/>
                <w:b w:val="0"/>
                <w:noProof/>
                <w:sz w:val="28"/>
                <w:szCs w:val="28"/>
                <w:u w:val="none"/>
                <w:lang w:val="vi-VN"/>
              </w:rPr>
              <w:t xml:space="preserve">NGHIÊN CỨU, </w:t>
            </w:r>
            <w:r w:rsidR="0018721B" w:rsidRPr="00502876">
              <w:rPr>
                <w:rStyle w:val="Hyperlink"/>
                <w:b w:val="0"/>
                <w:noProof/>
                <w:sz w:val="28"/>
                <w:szCs w:val="28"/>
                <w:u w:val="none"/>
              </w:rPr>
              <w:t xml:space="preserve">THAM MƯU </w:t>
            </w:r>
            <w:r w:rsidR="0018721B" w:rsidRPr="00502876">
              <w:rPr>
                <w:rStyle w:val="Hyperlink"/>
                <w:b w:val="0"/>
                <w:noProof/>
                <w:sz w:val="28"/>
                <w:szCs w:val="28"/>
                <w:u w:val="none"/>
                <w:lang w:val="vi-VN"/>
              </w:rPr>
              <w:t>ĐỀ XUẤT CHÍNH SÁCH</w:t>
            </w:r>
            <w:r w:rsidR="0018721B" w:rsidRPr="00502876">
              <w:rPr>
                <w:b w:val="0"/>
                <w:noProof/>
                <w:webHidden/>
                <w:sz w:val="28"/>
                <w:szCs w:val="28"/>
              </w:rPr>
              <w:tab/>
            </w:r>
            <w:r w:rsidR="0018721B" w:rsidRPr="00502876">
              <w:rPr>
                <w:b w:val="0"/>
                <w:noProof/>
                <w:webHidden/>
                <w:sz w:val="28"/>
                <w:szCs w:val="28"/>
              </w:rPr>
              <w:fldChar w:fldCharType="begin"/>
            </w:r>
            <w:r w:rsidR="0018721B" w:rsidRPr="00502876">
              <w:rPr>
                <w:b w:val="0"/>
                <w:noProof/>
                <w:webHidden/>
                <w:sz w:val="28"/>
                <w:szCs w:val="28"/>
              </w:rPr>
              <w:instrText xml:space="preserve"> PAGEREF _Toc151484153 \h </w:instrText>
            </w:r>
            <w:r w:rsidR="0018721B" w:rsidRPr="00502876">
              <w:rPr>
                <w:b w:val="0"/>
                <w:noProof/>
                <w:webHidden/>
                <w:sz w:val="28"/>
                <w:szCs w:val="28"/>
              </w:rPr>
            </w:r>
            <w:r w:rsidR="0018721B" w:rsidRPr="00502876">
              <w:rPr>
                <w:b w:val="0"/>
                <w:noProof/>
                <w:webHidden/>
                <w:sz w:val="28"/>
                <w:szCs w:val="28"/>
              </w:rPr>
              <w:fldChar w:fldCharType="separate"/>
            </w:r>
            <w:r w:rsidR="00694017">
              <w:rPr>
                <w:b w:val="0"/>
                <w:noProof/>
                <w:webHidden/>
                <w:sz w:val="28"/>
                <w:szCs w:val="28"/>
              </w:rPr>
              <w:t>75</w:t>
            </w:r>
            <w:r w:rsidR="0018721B" w:rsidRPr="00502876">
              <w:rPr>
                <w:b w:val="0"/>
                <w:noProof/>
                <w:webHidden/>
                <w:sz w:val="28"/>
                <w:szCs w:val="28"/>
              </w:rPr>
              <w:fldChar w:fldCharType="end"/>
            </w:r>
          </w:hyperlink>
        </w:p>
        <w:p w14:paraId="210F22E3" w14:textId="7038AD7E" w:rsidR="0018721B" w:rsidRPr="00502876" w:rsidRDefault="00E270C5" w:rsidP="00E81661">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54" w:history="1">
            <w:r w:rsidR="0018721B" w:rsidRPr="00502876">
              <w:rPr>
                <w:rStyle w:val="Hyperlink"/>
                <w:rFonts w:cs="Times New Roman"/>
                <w:noProof/>
                <w:szCs w:val="28"/>
                <w:u w:val="none"/>
              </w:rPr>
              <w:t>1. Cấp Trung ương</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_Toc151484154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75</w:t>
            </w:r>
            <w:r w:rsidR="0018721B" w:rsidRPr="00502876">
              <w:rPr>
                <w:rFonts w:cs="Times New Roman"/>
                <w:noProof/>
                <w:webHidden/>
                <w:szCs w:val="28"/>
              </w:rPr>
              <w:fldChar w:fldCharType="end"/>
            </w:r>
          </w:hyperlink>
        </w:p>
        <w:p w14:paraId="5CBA2100" w14:textId="67A26CE3" w:rsidR="0018721B" w:rsidRPr="00502876" w:rsidRDefault="00E270C5" w:rsidP="00E81661">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55" w:history="1">
            <w:r w:rsidR="0018721B" w:rsidRPr="00502876">
              <w:rPr>
                <w:rStyle w:val="Hyperlink"/>
                <w:rFonts w:cs="Times New Roman"/>
                <w:noProof/>
                <w:szCs w:val="28"/>
                <w:u w:val="none"/>
                <w:lang w:val="af-ZA"/>
              </w:rPr>
              <w:t>2. Cấp địa phương</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_Toc151484155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76</w:t>
            </w:r>
            <w:r w:rsidR="0018721B" w:rsidRPr="00502876">
              <w:rPr>
                <w:rFonts w:cs="Times New Roman"/>
                <w:noProof/>
                <w:webHidden/>
                <w:szCs w:val="28"/>
              </w:rPr>
              <w:fldChar w:fldCharType="end"/>
            </w:r>
          </w:hyperlink>
        </w:p>
        <w:p w14:paraId="6B90E23A" w14:textId="7412B50A" w:rsidR="0018721B" w:rsidRPr="00502876" w:rsidRDefault="00E270C5" w:rsidP="00E81661">
          <w:pPr>
            <w:pStyle w:val="TOC1"/>
            <w:spacing w:before="60" w:after="60" w:line="276" w:lineRule="auto"/>
            <w:ind w:left="284" w:firstLine="0"/>
            <w:rPr>
              <w:rFonts w:eastAsiaTheme="minorEastAsia"/>
              <w:b w:val="0"/>
              <w:noProof/>
              <w:sz w:val="28"/>
              <w:szCs w:val="28"/>
              <w:lang w:val="vi-VN" w:eastAsia="vi-VN"/>
            </w:rPr>
          </w:pPr>
          <w:hyperlink w:anchor="_Toc151484156" w:history="1">
            <w:r w:rsidR="0018721B" w:rsidRPr="00502876">
              <w:rPr>
                <w:rStyle w:val="Hyperlink"/>
                <w:b w:val="0"/>
                <w:noProof/>
                <w:sz w:val="28"/>
                <w:szCs w:val="28"/>
                <w:u w:val="none"/>
                <w:lang w:val="af-ZA"/>
              </w:rPr>
              <w:t>V. DANH MỤC CÁC VĂN BẢN CỦA ĐẢNG, NHÀ NƯỚC CƠ LIÊN QUAN, CÁC CHỈ ĐẠO CỦA HỘI VÀ TÀI LIỆU THAM KHẢO</w:t>
            </w:r>
            <w:r w:rsidR="0018721B" w:rsidRPr="00502876">
              <w:rPr>
                <w:b w:val="0"/>
                <w:noProof/>
                <w:webHidden/>
                <w:sz w:val="28"/>
                <w:szCs w:val="28"/>
              </w:rPr>
              <w:tab/>
            </w:r>
            <w:r w:rsidR="0018721B" w:rsidRPr="00502876">
              <w:rPr>
                <w:b w:val="0"/>
                <w:noProof/>
                <w:webHidden/>
                <w:sz w:val="28"/>
                <w:szCs w:val="28"/>
              </w:rPr>
              <w:fldChar w:fldCharType="begin"/>
            </w:r>
            <w:r w:rsidR="0018721B" w:rsidRPr="00502876">
              <w:rPr>
                <w:b w:val="0"/>
                <w:noProof/>
                <w:webHidden/>
                <w:sz w:val="28"/>
                <w:szCs w:val="28"/>
              </w:rPr>
              <w:instrText xml:space="preserve"> PAGEREF _Toc151484156 \h </w:instrText>
            </w:r>
            <w:r w:rsidR="0018721B" w:rsidRPr="00502876">
              <w:rPr>
                <w:b w:val="0"/>
                <w:noProof/>
                <w:webHidden/>
                <w:sz w:val="28"/>
                <w:szCs w:val="28"/>
              </w:rPr>
            </w:r>
            <w:r w:rsidR="0018721B" w:rsidRPr="00502876">
              <w:rPr>
                <w:b w:val="0"/>
                <w:noProof/>
                <w:webHidden/>
                <w:sz w:val="28"/>
                <w:szCs w:val="28"/>
              </w:rPr>
              <w:fldChar w:fldCharType="separate"/>
            </w:r>
            <w:r w:rsidR="00694017">
              <w:rPr>
                <w:b w:val="0"/>
                <w:noProof/>
                <w:webHidden/>
                <w:sz w:val="28"/>
                <w:szCs w:val="28"/>
              </w:rPr>
              <w:t>77</w:t>
            </w:r>
            <w:r w:rsidR="0018721B" w:rsidRPr="00502876">
              <w:rPr>
                <w:b w:val="0"/>
                <w:noProof/>
                <w:webHidden/>
                <w:sz w:val="28"/>
                <w:szCs w:val="28"/>
              </w:rPr>
              <w:fldChar w:fldCharType="end"/>
            </w:r>
          </w:hyperlink>
        </w:p>
        <w:p w14:paraId="3061D637" w14:textId="030F9E46" w:rsidR="0018721B" w:rsidRPr="00E81661" w:rsidRDefault="00E270C5" w:rsidP="0018721B">
          <w:pPr>
            <w:pStyle w:val="TOC1"/>
            <w:spacing w:before="60" w:after="60" w:line="276" w:lineRule="auto"/>
            <w:ind w:firstLine="0"/>
            <w:rPr>
              <w:rFonts w:eastAsiaTheme="minorEastAsia"/>
              <w:noProof/>
              <w:sz w:val="28"/>
              <w:szCs w:val="28"/>
              <w:lang w:val="vi-VN" w:eastAsia="vi-VN"/>
            </w:rPr>
          </w:pPr>
          <w:hyperlink w:anchor="_Toc151484157" w:history="1">
            <w:r w:rsidR="0018721B" w:rsidRPr="00E81661">
              <w:rPr>
                <w:rStyle w:val="Hyperlink"/>
                <w:noProof/>
                <w:sz w:val="28"/>
                <w:szCs w:val="28"/>
                <w:u w:val="none"/>
                <w:lang w:val="af-ZA"/>
              </w:rPr>
              <w:t>CHUYÊN ĐỀ 5</w:t>
            </w:r>
            <w:r w:rsidR="00E81661">
              <w:rPr>
                <w:noProof/>
                <w:webHidden/>
                <w:sz w:val="28"/>
                <w:szCs w:val="28"/>
              </w:rPr>
              <w:t xml:space="preserve">: </w:t>
            </w:r>
          </w:hyperlink>
          <w:hyperlink w:anchor="_Toc151484158" w:history="1">
            <w:r w:rsidR="0018721B" w:rsidRPr="00E81661">
              <w:rPr>
                <w:rStyle w:val="Hyperlink"/>
                <w:noProof/>
                <w:sz w:val="28"/>
                <w:szCs w:val="28"/>
                <w:u w:val="none"/>
                <w:lang w:val="af-ZA"/>
              </w:rPr>
              <w:t>CÔNG TÁC XỬ LÝ ĐƠN THƯ VÀ TƯ VẤN PHÁP LUẬT</w:t>
            </w:r>
            <w:r w:rsidR="0018721B" w:rsidRPr="00E81661">
              <w:rPr>
                <w:noProof/>
                <w:webHidden/>
                <w:sz w:val="28"/>
                <w:szCs w:val="28"/>
              </w:rPr>
              <w:tab/>
            </w:r>
            <w:r w:rsidR="0018721B" w:rsidRPr="00E81661">
              <w:rPr>
                <w:noProof/>
                <w:webHidden/>
                <w:sz w:val="28"/>
                <w:szCs w:val="28"/>
              </w:rPr>
              <w:fldChar w:fldCharType="begin"/>
            </w:r>
            <w:r w:rsidR="0018721B" w:rsidRPr="00E81661">
              <w:rPr>
                <w:noProof/>
                <w:webHidden/>
                <w:sz w:val="28"/>
                <w:szCs w:val="28"/>
              </w:rPr>
              <w:instrText xml:space="preserve"> PAGEREF _Toc151484158 \h </w:instrText>
            </w:r>
            <w:r w:rsidR="0018721B" w:rsidRPr="00E81661">
              <w:rPr>
                <w:noProof/>
                <w:webHidden/>
                <w:sz w:val="28"/>
                <w:szCs w:val="28"/>
              </w:rPr>
            </w:r>
            <w:r w:rsidR="0018721B" w:rsidRPr="00E81661">
              <w:rPr>
                <w:noProof/>
                <w:webHidden/>
                <w:sz w:val="28"/>
                <w:szCs w:val="28"/>
              </w:rPr>
              <w:fldChar w:fldCharType="separate"/>
            </w:r>
            <w:r w:rsidR="00694017">
              <w:rPr>
                <w:noProof/>
                <w:webHidden/>
                <w:sz w:val="28"/>
                <w:szCs w:val="28"/>
              </w:rPr>
              <w:t>80</w:t>
            </w:r>
            <w:r w:rsidR="0018721B" w:rsidRPr="00E81661">
              <w:rPr>
                <w:noProof/>
                <w:webHidden/>
                <w:sz w:val="28"/>
                <w:szCs w:val="28"/>
              </w:rPr>
              <w:fldChar w:fldCharType="end"/>
            </w:r>
          </w:hyperlink>
        </w:p>
        <w:p w14:paraId="3463C45D" w14:textId="6AF709BB" w:rsidR="0018721B" w:rsidRPr="00502876" w:rsidRDefault="00E270C5" w:rsidP="00AB34FA">
          <w:pPr>
            <w:pStyle w:val="TOC1"/>
            <w:spacing w:before="60" w:after="60" w:line="276" w:lineRule="auto"/>
            <w:ind w:left="284" w:firstLine="0"/>
            <w:rPr>
              <w:rFonts w:eastAsiaTheme="minorEastAsia"/>
              <w:b w:val="0"/>
              <w:noProof/>
              <w:sz w:val="28"/>
              <w:szCs w:val="28"/>
              <w:lang w:val="vi-VN" w:eastAsia="vi-VN"/>
            </w:rPr>
          </w:pPr>
          <w:hyperlink w:anchor="_Toc151484159" w:history="1">
            <w:r w:rsidR="0018721B" w:rsidRPr="00502876">
              <w:rPr>
                <w:rStyle w:val="Hyperlink"/>
                <w:b w:val="0"/>
                <w:noProof/>
                <w:sz w:val="28"/>
                <w:szCs w:val="28"/>
                <w:u w:val="none"/>
                <w:lang w:val="af-ZA"/>
              </w:rPr>
              <w:t>A. CÔNG TÁC GIẢI QUYẾT ĐƠN THƯ</w:t>
            </w:r>
            <w:r w:rsidR="0018721B" w:rsidRPr="00502876">
              <w:rPr>
                <w:b w:val="0"/>
                <w:noProof/>
                <w:webHidden/>
                <w:sz w:val="28"/>
                <w:szCs w:val="28"/>
              </w:rPr>
              <w:tab/>
            </w:r>
            <w:r w:rsidR="0018721B" w:rsidRPr="00502876">
              <w:rPr>
                <w:b w:val="0"/>
                <w:noProof/>
                <w:webHidden/>
                <w:sz w:val="28"/>
                <w:szCs w:val="28"/>
              </w:rPr>
              <w:fldChar w:fldCharType="begin"/>
            </w:r>
            <w:r w:rsidR="0018721B" w:rsidRPr="00502876">
              <w:rPr>
                <w:b w:val="0"/>
                <w:noProof/>
                <w:webHidden/>
                <w:sz w:val="28"/>
                <w:szCs w:val="28"/>
              </w:rPr>
              <w:instrText xml:space="preserve"> PAGEREF _Toc151484159 \h </w:instrText>
            </w:r>
            <w:r w:rsidR="0018721B" w:rsidRPr="00502876">
              <w:rPr>
                <w:b w:val="0"/>
                <w:noProof/>
                <w:webHidden/>
                <w:sz w:val="28"/>
                <w:szCs w:val="28"/>
              </w:rPr>
            </w:r>
            <w:r w:rsidR="0018721B" w:rsidRPr="00502876">
              <w:rPr>
                <w:b w:val="0"/>
                <w:noProof/>
                <w:webHidden/>
                <w:sz w:val="28"/>
                <w:szCs w:val="28"/>
              </w:rPr>
              <w:fldChar w:fldCharType="separate"/>
            </w:r>
            <w:r w:rsidR="00694017">
              <w:rPr>
                <w:b w:val="0"/>
                <w:noProof/>
                <w:webHidden/>
                <w:sz w:val="28"/>
                <w:szCs w:val="28"/>
              </w:rPr>
              <w:t>80</w:t>
            </w:r>
            <w:r w:rsidR="0018721B" w:rsidRPr="00502876">
              <w:rPr>
                <w:b w:val="0"/>
                <w:noProof/>
                <w:webHidden/>
                <w:sz w:val="28"/>
                <w:szCs w:val="28"/>
              </w:rPr>
              <w:fldChar w:fldCharType="end"/>
            </w:r>
          </w:hyperlink>
        </w:p>
        <w:p w14:paraId="7270E917" w14:textId="509A375C" w:rsidR="0018721B" w:rsidRPr="00502876" w:rsidRDefault="00E270C5" w:rsidP="00AB34F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60" w:history="1">
            <w:r w:rsidR="0018721B" w:rsidRPr="00502876">
              <w:rPr>
                <w:rStyle w:val="Hyperlink"/>
                <w:rFonts w:cs="Times New Roman"/>
                <w:noProof/>
                <w:szCs w:val="28"/>
                <w:u w:val="none"/>
                <w:lang w:val="af-ZA"/>
              </w:rPr>
              <w:t>I. VAI TRÒ, CHỨC NĂNG</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_Toc151484160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80</w:t>
            </w:r>
            <w:r w:rsidR="0018721B" w:rsidRPr="00502876">
              <w:rPr>
                <w:rFonts w:cs="Times New Roman"/>
                <w:noProof/>
                <w:webHidden/>
                <w:szCs w:val="28"/>
              </w:rPr>
              <w:fldChar w:fldCharType="end"/>
            </w:r>
          </w:hyperlink>
        </w:p>
        <w:p w14:paraId="70AB183B" w14:textId="2D67AA84" w:rsidR="0018721B" w:rsidRPr="00502876" w:rsidRDefault="00E270C5" w:rsidP="00AB34FA">
          <w:pPr>
            <w:pStyle w:val="TOC1"/>
            <w:spacing w:before="60" w:after="60" w:line="276" w:lineRule="auto"/>
            <w:ind w:left="567" w:firstLine="0"/>
            <w:rPr>
              <w:rFonts w:eastAsiaTheme="minorEastAsia"/>
              <w:b w:val="0"/>
              <w:noProof/>
              <w:sz w:val="28"/>
              <w:szCs w:val="28"/>
              <w:lang w:val="vi-VN" w:eastAsia="vi-VN"/>
            </w:rPr>
          </w:pPr>
          <w:hyperlink w:anchor="_Toc151484161" w:history="1">
            <w:r w:rsidR="0018721B" w:rsidRPr="00502876">
              <w:rPr>
                <w:rStyle w:val="Hyperlink"/>
                <w:b w:val="0"/>
                <w:bCs/>
                <w:noProof/>
                <w:sz w:val="28"/>
                <w:szCs w:val="28"/>
                <w:u w:val="none"/>
              </w:rPr>
              <w:t>II.</w:t>
            </w:r>
            <w:r w:rsidR="0018721B" w:rsidRPr="00502876">
              <w:rPr>
                <w:rStyle w:val="Hyperlink"/>
                <w:b w:val="0"/>
                <w:bCs/>
                <w:noProof/>
                <w:sz w:val="28"/>
                <w:szCs w:val="28"/>
                <w:u w:val="none"/>
                <w:lang w:val="cs-CZ"/>
              </w:rPr>
              <w:t xml:space="preserve"> NỘI DUNG CÔNG TÁC XỬ LÝ ĐƠN THƯ</w:t>
            </w:r>
            <w:r w:rsidR="0018721B" w:rsidRPr="00502876">
              <w:rPr>
                <w:b w:val="0"/>
                <w:noProof/>
                <w:webHidden/>
                <w:sz w:val="28"/>
                <w:szCs w:val="28"/>
              </w:rPr>
              <w:tab/>
            </w:r>
            <w:r w:rsidR="0018721B" w:rsidRPr="00502876">
              <w:rPr>
                <w:b w:val="0"/>
                <w:noProof/>
                <w:webHidden/>
                <w:sz w:val="28"/>
                <w:szCs w:val="28"/>
              </w:rPr>
              <w:fldChar w:fldCharType="begin"/>
            </w:r>
            <w:r w:rsidR="0018721B" w:rsidRPr="00502876">
              <w:rPr>
                <w:b w:val="0"/>
                <w:noProof/>
                <w:webHidden/>
                <w:sz w:val="28"/>
                <w:szCs w:val="28"/>
              </w:rPr>
              <w:instrText xml:space="preserve"> PAGEREF _Toc151484161 \h </w:instrText>
            </w:r>
            <w:r w:rsidR="0018721B" w:rsidRPr="00502876">
              <w:rPr>
                <w:b w:val="0"/>
                <w:noProof/>
                <w:webHidden/>
                <w:sz w:val="28"/>
                <w:szCs w:val="28"/>
              </w:rPr>
            </w:r>
            <w:r w:rsidR="0018721B" w:rsidRPr="00502876">
              <w:rPr>
                <w:b w:val="0"/>
                <w:noProof/>
                <w:webHidden/>
                <w:sz w:val="28"/>
                <w:szCs w:val="28"/>
              </w:rPr>
              <w:fldChar w:fldCharType="separate"/>
            </w:r>
            <w:r w:rsidR="00694017">
              <w:rPr>
                <w:b w:val="0"/>
                <w:noProof/>
                <w:webHidden/>
                <w:sz w:val="28"/>
                <w:szCs w:val="28"/>
              </w:rPr>
              <w:t>80</w:t>
            </w:r>
            <w:r w:rsidR="0018721B" w:rsidRPr="00502876">
              <w:rPr>
                <w:b w:val="0"/>
                <w:noProof/>
                <w:webHidden/>
                <w:sz w:val="28"/>
                <w:szCs w:val="28"/>
              </w:rPr>
              <w:fldChar w:fldCharType="end"/>
            </w:r>
          </w:hyperlink>
        </w:p>
        <w:p w14:paraId="6ECD7974" w14:textId="0885D573" w:rsidR="0018721B" w:rsidRPr="00502876" w:rsidRDefault="00E270C5" w:rsidP="00AB34F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62" w:history="1">
            <w:r w:rsidR="0018721B" w:rsidRPr="00502876">
              <w:rPr>
                <w:rStyle w:val="Hyperlink"/>
                <w:rFonts w:cs="Times New Roman"/>
                <w:noProof/>
                <w:szCs w:val="28"/>
                <w:u w:val="none"/>
                <w:lang w:val="vi-VN"/>
              </w:rPr>
              <w:t>III.  KỸ NĂNG GIẢI QUYẾT, XỬ LÝ ĐƠN THƯ, GIẢI PHÁP XỬ LÝ ĐƠN THƯ</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_Toc151484162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81</w:t>
            </w:r>
            <w:r w:rsidR="0018721B" w:rsidRPr="00502876">
              <w:rPr>
                <w:rFonts w:cs="Times New Roman"/>
                <w:noProof/>
                <w:webHidden/>
                <w:szCs w:val="28"/>
              </w:rPr>
              <w:fldChar w:fldCharType="end"/>
            </w:r>
          </w:hyperlink>
        </w:p>
        <w:p w14:paraId="5BB9583E" w14:textId="4413333F" w:rsidR="0018721B" w:rsidRPr="00502876" w:rsidRDefault="00E270C5" w:rsidP="00AB34F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484163" w:history="1">
            <w:r w:rsidR="0018721B" w:rsidRPr="00502876">
              <w:rPr>
                <w:rStyle w:val="Hyperlink"/>
                <w:rFonts w:cs="Times New Roman"/>
                <w:noProof/>
                <w:szCs w:val="28"/>
                <w:u w:val="none"/>
                <w:lang w:val="vi-VN"/>
              </w:rPr>
              <w:t>1. Kỹ năng xử lý đơn thư</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_Toc151484163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81</w:t>
            </w:r>
            <w:r w:rsidR="0018721B" w:rsidRPr="00502876">
              <w:rPr>
                <w:rFonts w:cs="Times New Roman"/>
                <w:noProof/>
                <w:webHidden/>
                <w:szCs w:val="28"/>
              </w:rPr>
              <w:fldChar w:fldCharType="end"/>
            </w:r>
          </w:hyperlink>
        </w:p>
        <w:p w14:paraId="707B1B29" w14:textId="5B261C82" w:rsidR="0018721B" w:rsidRPr="00502876" w:rsidRDefault="00E270C5" w:rsidP="00AB34FA">
          <w:pPr>
            <w:pStyle w:val="TOC3"/>
            <w:tabs>
              <w:tab w:val="right" w:leader="dot" w:pos="9395"/>
            </w:tabs>
            <w:spacing w:before="60" w:after="60" w:line="276" w:lineRule="auto"/>
            <w:ind w:left="851" w:firstLine="0"/>
            <w:rPr>
              <w:rFonts w:eastAsiaTheme="minorEastAsia" w:cs="Times New Roman"/>
              <w:noProof/>
              <w:szCs w:val="28"/>
              <w:lang w:val="vi-VN" w:eastAsia="vi-VN"/>
            </w:rPr>
          </w:pPr>
          <w:hyperlink w:anchor="_Toc151484164" w:history="1">
            <w:r w:rsidR="0018721B" w:rsidRPr="00502876">
              <w:rPr>
                <w:rStyle w:val="Hyperlink"/>
                <w:rFonts w:cs="Times New Roman"/>
                <w:noProof/>
                <w:szCs w:val="28"/>
                <w:u w:val="none"/>
                <w:lang w:val="vi-VN"/>
              </w:rPr>
              <w:t>2. Giải pháp thực hiện tốt công tác giải quyết đơn thư</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_Toc151484164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83</w:t>
            </w:r>
            <w:r w:rsidR="0018721B" w:rsidRPr="00502876">
              <w:rPr>
                <w:rFonts w:cs="Times New Roman"/>
                <w:noProof/>
                <w:webHidden/>
                <w:szCs w:val="28"/>
              </w:rPr>
              <w:fldChar w:fldCharType="end"/>
            </w:r>
          </w:hyperlink>
        </w:p>
        <w:p w14:paraId="3DCDEF87" w14:textId="533C9A0B" w:rsidR="0018721B" w:rsidRPr="00502876" w:rsidRDefault="00E270C5" w:rsidP="00AB34F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65" w:history="1">
            <w:r w:rsidR="0018721B" w:rsidRPr="00502876">
              <w:rPr>
                <w:rStyle w:val="Hyperlink"/>
                <w:rFonts w:cs="Times New Roman"/>
                <w:noProof/>
                <w:szCs w:val="28"/>
                <w:u w:val="none"/>
                <w:lang w:val="vi-VN"/>
              </w:rPr>
              <w:t>IV. KINH NGHIỆM THỰC HIỆN CÔNG TÁC GIẢI QUYẾT ĐƠN THƯ</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_Toc151484165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84</w:t>
            </w:r>
            <w:r w:rsidR="0018721B" w:rsidRPr="00502876">
              <w:rPr>
                <w:rFonts w:cs="Times New Roman"/>
                <w:noProof/>
                <w:webHidden/>
                <w:szCs w:val="28"/>
              </w:rPr>
              <w:fldChar w:fldCharType="end"/>
            </w:r>
          </w:hyperlink>
        </w:p>
        <w:p w14:paraId="206ADCCB" w14:textId="530A0FEB" w:rsidR="0018721B" w:rsidRPr="00502876" w:rsidRDefault="00E270C5" w:rsidP="00AB34FA">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66" w:history="1">
            <w:r w:rsidR="0018721B" w:rsidRPr="00502876">
              <w:rPr>
                <w:rStyle w:val="Hyperlink"/>
                <w:rFonts w:cs="Times New Roman"/>
                <w:noProof/>
                <w:szCs w:val="28"/>
                <w:u w:val="none"/>
                <w:lang w:val="vi-VN"/>
              </w:rPr>
              <w:t>V. DANH MỤC TÀI LIỆU LIÊN QUAN</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_Toc151484166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84</w:t>
            </w:r>
            <w:r w:rsidR="0018721B" w:rsidRPr="00502876">
              <w:rPr>
                <w:rFonts w:cs="Times New Roman"/>
                <w:noProof/>
                <w:webHidden/>
                <w:szCs w:val="28"/>
              </w:rPr>
              <w:fldChar w:fldCharType="end"/>
            </w:r>
          </w:hyperlink>
        </w:p>
        <w:p w14:paraId="3EA52DEA" w14:textId="01730852" w:rsidR="0018721B" w:rsidRPr="00502876" w:rsidRDefault="00E270C5" w:rsidP="00AB34FA">
          <w:pPr>
            <w:pStyle w:val="TOC1"/>
            <w:spacing w:before="60" w:after="60" w:line="276" w:lineRule="auto"/>
            <w:ind w:left="284" w:firstLine="0"/>
            <w:rPr>
              <w:rFonts w:eastAsiaTheme="minorEastAsia"/>
              <w:b w:val="0"/>
              <w:noProof/>
              <w:sz w:val="28"/>
              <w:szCs w:val="28"/>
              <w:lang w:val="vi-VN" w:eastAsia="vi-VN"/>
            </w:rPr>
          </w:pPr>
          <w:hyperlink w:anchor="_Toc151484167" w:history="1">
            <w:r w:rsidR="0018721B" w:rsidRPr="00502876">
              <w:rPr>
                <w:rStyle w:val="Hyperlink"/>
                <w:b w:val="0"/>
                <w:noProof/>
                <w:sz w:val="28"/>
                <w:szCs w:val="28"/>
                <w:u w:val="none"/>
                <w:lang w:val="vi-VN"/>
              </w:rPr>
              <w:t>B. CÔNG TÁC TIẾP CÔNG DÂN</w:t>
            </w:r>
            <w:r w:rsidR="0018721B" w:rsidRPr="00502876">
              <w:rPr>
                <w:b w:val="0"/>
                <w:noProof/>
                <w:webHidden/>
                <w:sz w:val="28"/>
                <w:szCs w:val="28"/>
              </w:rPr>
              <w:tab/>
            </w:r>
            <w:r w:rsidR="0018721B" w:rsidRPr="00502876">
              <w:rPr>
                <w:b w:val="0"/>
                <w:noProof/>
                <w:webHidden/>
                <w:sz w:val="28"/>
                <w:szCs w:val="28"/>
              </w:rPr>
              <w:fldChar w:fldCharType="begin"/>
            </w:r>
            <w:r w:rsidR="0018721B" w:rsidRPr="00502876">
              <w:rPr>
                <w:b w:val="0"/>
                <w:noProof/>
                <w:webHidden/>
                <w:sz w:val="28"/>
                <w:szCs w:val="28"/>
              </w:rPr>
              <w:instrText xml:space="preserve"> PAGEREF _Toc151484167 \h </w:instrText>
            </w:r>
            <w:r w:rsidR="0018721B" w:rsidRPr="00502876">
              <w:rPr>
                <w:b w:val="0"/>
                <w:noProof/>
                <w:webHidden/>
                <w:sz w:val="28"/>
                <w:szCs w:val="28"/>
              </w:rPr>
            </w:r>
            <w:r w:rsidR="0018721B" w:rsidRPr="00502876">
              <w:rPr>
                <w:b w:val="0"/>
                <w:noProof/>
                <w:webHidden/>
                <w:sz w:val="28"/>
                <w:szCs w:val="28"/>
              </w:rPr>
              <w:fldChar w:fldCharType="separate"/>
            </w:r>
            <w:r w:rsidR="00694017">
              <w:rPr>
                <w:b w:val="0"/>
                <w:noProof/>
                <w:webHidden/>
                <w:sz w:val="28"/>
                <w:szCs w:val="28"/>
              </w:rPr>
              <w:t>84</w:t>
            </w:r>
            <w:r w:rsidR="0018721B" w:rsidRPr="00502876">
              <w:rPr>
                <w:b w:val="0"/>
                <w:noProof/>
                <w:webHidden/>
                <w:sz w:val="28"/>
                <w:szCs w:val="28"/>
              </w:rPr>
              <w:fldChar w:fldCharType="end"/>
            </w:r>
          </w:hyperlink>
        </w:p>
        <w:p w14:paraId="61DF3F80" w14:textId="56A9CEC4" w:rsidR="0018721B" w:rsidRPr="00502876" w:rsidRDefault="00E270C5" w:rsidP="00C972E2">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68" w:history="1">
            <w:r w:rsidR="0018721B" w:rsidRPr="00502876">
              <w:rPr>
                <w:rStyle w:val="Hyperlink"/>
                <w:rFonts w:cs="Times New Roman"/>
                <w:noProof/>
                <w:szCs w:val="28"/>
                <w:u w:val="none"/>
                <w:lang w:val="vi-VN"/>
              </w:rPr>
              <w:t>I. NỘI DUNG CÔNG TÁC TIẾP CÔNG DÂN</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_Toc151484168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84</w:t>
            </w:r>
            <w:r w:rsidR="0018721B" w:rsidRPr="00502876">
              <w:rPr>
                <w:rFonts w:cs="Times New Roman"/>
                <w:noProof/>
                <w:webHidden/>
                <w:szCs w:val="28"/>
              </w:rPr>
              <w:fldChar w:fldCharType="end"/>
            </w:r>
          </w:hyperlink>
        </w:p>
        <w:p w14:paraId="4C93F501" w14:textId="32B0CC26" w:rsidR="0018721B" w:rsidRPr="00502876" w:rsidRDefault="00E270C5" w:rsidP="00C972E2">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69" w:history="1">
            <w:r w:rsidR="0018721B" w:rsidRPr="00502876">
              <w:rPr>
                <w:rStyle w:val="Hyperlink"/>
                <w:rFonts w:cs="Times New Roman"/>
                <w:noProof/>
                <w:szCs w:val="28"/>
                <w:u w:val="none"/>
                <w:lang w:val="vi-VN"/>
              </w:rPr>
              <w:t>II. QUY TRÌNH, KỸ NĂNG TIẾP CÔNG DÂN</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_Toc151484169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85</w:t>
            </w:r>
            <w:r w:rsidR="0018721B" w:rsidRPr="00502876">
              <w:rPr>
                <w:rFonts w:cs="Times New Roman"/>
                <w:noProof/>
                <w:webHidden/>
                <w:szCs w:val="28"/>
              </w:rPr>
              <w:fldChar w:fldCharType="end"/>
            </w:r>
          </w:hyperlink>
        </w:p>
        <w:p w14:paraId="632B0998" w14:textId="7AA32036" w:rsidR="0018721B" w:rsidRPr="00502876" w:rsidRDefault="00E270C5" w:rsidP="00C972E2">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70" w:history="1">
            <w:r w:rsidR="0018721B" w:rsidRPr="00502876">
              <w:rPr>
                <w:rStyle w:val="Hyperlink"/>
                <w:rFonts w:cs="Times New Roman"/>
                <w:noProof/>
                <w:szCs w:val="28"/>
                <w:u w:val="none"/>
                <w:lang w:val="vi-VN"/>
              </w:rPr>
              <w:t>III. GIẢI PHÁP THỰC HIỆN CÔNG TÁC TIẾP CÔNG DÂN</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_Toc151484170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87</w:t>
            </w:r>
            <w:r w:rsidR="0018721B" w:rsidRPr="00502876">
              <w:rPr>
                <w:rFonts w:cs="Times New Roman"/>
                <w:noProof/>
                <w:webHidden/>
                <w:szCs w:val="28"/>
              </w:rPr>
              <w:fldChar w:fldCharType="end"/>
            </w:r>
          </w:hyperlink>
        </w:p>
        <w:p w14:paraId="051BEB15" w14:textId="3FF3E690" w:rsidR="0018721B" w:rsidRPr="00502876" w:rsidRDefault="00E270C5" w:rsidP="00AB34FA">
          <w:pPr>
            <w:pStyle w:val="TOC1"/>
            <w:spacing w:before="60" w:after="60" w:line="276" w:lineRule="auto"/>
            <w:ind w:left="284" w:firstLine="0"/>
            <w:rPr>
              <w:rFonts w:eastAsiaTheme="minorEastAsia"/>
              <w:b w:val="0"/>
              <w:noProof/>
              <w:sz w:val="28"/>
              <w:szCs w:val="28"/>
              <w:lang w:val="vi-VN" w:eastAsia="vi-VN"/>
            </w:rPr>
          </w:pPr>
          <w:hyperlink w:anchor="_Toc151484171" w:history="1">
            <w:r w:rsidR="0018721B" w:rsidRPr="00502876">
              <w:rPr>
                <w:rStyle w:val="Hyperlink"/>
                <w:b w:val="0"/>
                <w:noProof/>
                <w:sz w:val="28"/>
                <w:szCs w:val="28"/>
                <w:u w:val="none"/>
                <w:lang w:val="vi-VN"/>
              </w:rPr>
              <w:t>C. TƯ VẤN PHÁP LUẬT TRONG TRỢ GIÚP PHÁP LÝ</w:t>
            </w:r>
            <w:r w:rsidR="0018721B" w:rsidRPr="00502876">
              <w:rPr>
                <w:b w:val="0"/>
                <w:noProof/>
                <w:webHidden/>
                <w:sz w:val="28"/>
                <w:szCs w:val="28"/>
              </w:rPr>
              <w:tab/>
            </w:r>
            <w:r w:rsidR="0018721B" w:rsidRPr="00502876">
              <w:rPr>
                <w:b w:val="0"/>
                <w:noProof/>
                <w:webHidden/>
                <w:sz w:val="28"/>
                <w:szCs w:val="28"/>
              </w:rPr>
              <w:fldChar w:fldCharType="begin"/>
            </w:r>
            <w:r w:rsidR="0018721B" w:rsidRPr="00502876">
              <w:rPr>
                <w:b w:val="0"/>
                <w:noProof/>
                <w:webHidden/>
                <w:sz w:val="28"/>
                <w:szCs w:val="28"/>
              </w:rPr>
              <w:instrText xml:space="preserve"> PAGEREF _Toc151484171 \h </w:instrText>
            </w:r>
            <w:r w:rsidR="0018721B" w:rsidRPr="00502876">
              <w:rPr>
                <w:b w:val="0"/>
                <w:noProof/>
                <w:webHidden/>
                <w:sz w:val="28"/>
                <w:szCs w:val="28"/>
              </w:rPr>
            </w:r>
            <w:r w:rsidR="0018721B" w:rsidRPr="00502876">
              <w:rPr>
                <w:b w:val="0"/>
                <w:noProof/>
                <w:webHidden/>
                <w:sz w:val="28"/>
                <w:szCs w:val="28"/>
              </w:rPr>
              <w:fldChar w:fldCharType="separate"/>
            </w:r>
            <w:r w:rsidR="00694017">
              <w:rPr>
                <w:b w:val="0"/>
                <w:noProof/>
                <w:webHidden/>
                <w:sz w:val="28"/>
                <w:szCs w:val="28"/>
              </w:rPr>
              <w:t>87</w:t>
            </w:r>
            <w:r w:rsidR="0018721B" w:rsidRPr="00502876">
              <w:rPr>
                <w:b w:val="0"/>
                <w:noProof/>
                <w:webHidden/>
                <w:sz w:val="28"/>
                <w:szCs w:val="28"/>
              </w:rPr>
              <w:fldChar w:fldCharType="end"/>
            </w:r>
          </w:hyperlink>
        </w:p>
        <w:p w14:paraId="1B163675" w14:textId="6C4AC927" w:rsidR="0018721B" w:rsidRPr="00502876" w:rsidRDefault="00E270C5" w:rsidP="00C972E2">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72" w:history="1">
            <w:r w:rsidR="00C972E2">
              <w:rPr>
                <w:rStyle w:val="Hyperlink"/>
                <w:rFonts w:cs="Times New Roman"/>
                <w:noProof/>
                <w:szCs w:val="28"/>
                <w:u w:val="none"/>
              </w:rPr>
              <w:t>I</w:t>
            </w:r>
            <w:r w:rsidR="00C972E2" w:rsidRPr="00502876">
              <w:rPr>
                <w:rStyle w:val="Hyperlink"/>
                <w:rFonts w:cs="Times New Roman"/>
                <w:noProof/>
                <w:szCs w:val="28"/>
                <w:u w:val="none"/>
                <w:lang w:val="vi-VN"/>
              </w:rPr>
              <w:t>. KHÁI NIỆM TƯ VẤN PHÁP LUẬT</w:t>
            </w:r>
            <w:r w:rsidR="00C972E2"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_Toc151484172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88</w:t>
            </w:r>
            <w:r w:rsidR="0018721B" w:rsidRPr="00502876">
              <w:rPr>
                <w:rFonts w:cs="Times New Roman"/>
                <w:noProof/>
                <w:webHidden/>
                <w:szCs w:val="28"/>
              </w:rPr>
              <w:fldChar w:fldCharType="end"/>
            </w:r>
          </w:hyperlink>
        </w:p>
        <w:p w14:paraId="3E33F853" w14:textId="61593575" w:rsidR="0018721B" w:rsidRPr="00502876" w:rsidRDefault="00E270C5" w:rsidP="00C972E2">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73" w:history="1">
            <w:r w:rsidR="00C972E2">
              <w:rPr>
                <w:rStyle w:val="Hyperlink"/>
                <w:rFonts w:cs="Times New Roman"/>
                <w:noProof/>
                <w:szCs w:val="28"/>
                <w:u w:val="none"/>
              </w:rPr>
              <w:t>II</w:t>
            </w:r>
            <w:r w:rsidR="00C972E2" w:rsidRPr="00502876">
              <w:rPr>
                <w:rStyle w:val="Hyperlink"/>
                <w:rFonts w:cs="Times New Roman"/>
                <w:noProof/>
                <w:szCs w:val="28"/>
                <w:u w:val="none"/>
                <w:lang w:val="vi-VN"/>
              </w:rPr>
              <w:t>. HÌNH THỨC VÀ LĨNH VỰC TƯ VẤN PHÁP LUẬT</w:t>
            </w:r>
            <w:r w:rsidR="00C972E2"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_Toc151484173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88</w:t>
            </w:r>
            <w:r w:rsidR="0018721B" w:rsidRPr="00502876">
              <w:rPr>
                <w:rFonts w:cs="Times New Roman"/>
                <w:noProof/>
                <w:webHidden/>
                <w:szCs w:val="28"/>
              </w:rPr>
              <w:fldChar w:fldCharType="end"/>
            </w:r>
          </w:hyperlink>
        </w:p>
        <w:p w14:paraId="6ACA6F7A" w14:textId="44B2B258" w:rsidR="0018721B" w:rsidRPr="00502876" w:rsidRDefault="00E270C5" w:rsidP="00C972E2">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74" w:history="1">
            <w:r w:rsidR="00C972E2">
              <w:rPr>
                <w:rStyle w:val="Hyperlink"/>
                <w:rFonts w:cs="Times New Roman"/>
                <w:noProof/>
                <w:szCs w:val="28"/>
                <w:u w:val="none"/>
              </w:rPr>
              <w:t>III</w:t>
            </w:r>
            <w:r w:rsidR="00C972E2" w:rsidRPr="00502876">
              <w:rPr>
                <w:rStyle w:val="Hyperlink"/>
                <w:rFonts w:cs="Times New Roman"/>
                <w:noProof/>
                <w:szCs w:val="28"/>
                <w:u w:val="none"/>
                <w:lang w:val="vi-VN"/>
              </w:rPr>
              <w:t>. MỘT SỐ ĐIỂM CẦN LƯU Ý KHI TƯ VẤN PHÁP LUẬT</w:t>
            </w:r>
            <w:r w:rsidR="00C972E2"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_Toc151484174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88</w:t>
            </w:r>
            <w:r w:rsidR="0018721B" w:rsidRPr="00502876">
              <w:rPr>
                <w:rFonts w:cs="Times New Roman"/>
                <w:noProof/>
                <w:webHidden/>
                <w:szCs w:val="28"/>
              </w:rPr>
              <w:fldChar w:fldCharType="end"/>
            </w:r>
          </w:hyperlink>
        </w:p>
        <w:p w14:paraId="732387AA" w14:textId="47E2133A" w:rsidR="0018721B" w:rsidRPr="00502876" w:rsidRDefault="00E270C5" w:rsidP="00C972E2">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75" w:history="1">
            <w:r w:rsidR="00C972E2">
              <w:rPr>
                <w:rStyle w:val="Hyperlink"/>
                <w:rFonts w:cs="Times New Roman"/>
                <w:noProof/>
                <w:szCs w:val="28"/>
                <w:u w:val="none"/>
              </w:rPr>
              <w:t>IV</w:t>
            </w:r>
            <w:r w:rsidR="00C972E2" w:rsidRPr="00502876">
              <w:rPr>
                <w:rStyle w:val="Hyperlink"/>
                <w:rFonts w:cs="Times New Roman"/>
                <w:noProof/>
                <w:szCs w:val="28"/>
                <w:u w:val="none"/>
                <w:lang w:val="vi-VN"/>
              </w:rPr>
              <w:t>. MỘT SỐ GIẢI PHÁP NÂNG CAO HIỆU QUẢ TƯ VẤN PHÁP LUẬT.</w:t>
            </w:r>
            <w:r w:rsidR="00C972E2"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_Toc151484175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91</w:t>
            </w:r>
            <w:r w:rsidR="0018721B" w:rsidRPr="00502876">
              <w:rPr>
                <w:rFonts w:cs="Times New Roman"/>
                <w:noProof/>
                <w:webHidden/>
                <w:szCs w:val="28"/>
              </w:rPr>
              <w:fldChar w:fldCharType="end"/>
            </w:r>
          </w:hyperlink>
        </w:p>
        <w:p w14:paraId="06B7B9E1" w14:textId="003A2277" w:rsidR="0018721B" w:rsidRPr="00AB34FA" w:rsidRDefault="00E270C5" w:rsidP="0018721B">
          <w:pPr>
            <w:pStyle w:val="TOC1"/>
            <w:spacing w:before="60" w:after="60" w:line="276" w:lineRule="auto"/>
            <w:ind w:firstLine="0"/>
            <w:rPr>
              <w:rFonts w:eastAsiaTheme="minorEastAsia"/>
              <w:noProof/>
              <w:sz w:val="28"/>
              <w:szCs w:val="28"/>
              <w:lang w:val="vi-VN" w:eastAsia="vi-VN"/>
            </w:rPr>
          </w:pPr>
          <w:hyperlink w:anchor="_Toc151484176" w:history="1">
            <w:r w:rsidR="0018721B" w:rsidRPr="00AB34FA">
              <w:rPr>
                <w:rStyle w:val="Hyperlink"/>
                <w:noProof/>
                <w:sz w:val="28"/>
                <w:szCs w:val="28"/>
                <w:u w:val="none"/>
                <w:lang w:val="vi-VN"/>
              </w:rPr>
              <w:t>CHUYÊN ĐỀ 6</w:t>
            </w:r>
            <w:r w:rsidR="007C18CE">
              <w:rPr>
                <w:noProof/>
                <w:webHidden/>
                <w:sz w:val="28"/>
                <w:szCs w:val="28"/>
              </w:rPr>
              <w:t xml:space="preserve">: </w:t>
            </w:r>
          </w:hyperlink>
          <w:hyperlink w:anchor="_Toc151484177" w:history="1">
            <w:r w:rsidR="0018721B" w:rsidRPr="00AB34FA">
              <w:rPr>
                <w:rStyle w:val="Hyperlink"/>
                <w:noProof/>
                <w:sz w:val="28"/>
                <w:szCs w:val="28"/>
                <w:u w:val="none"/>
                <w:lang w:val="vi-VN"/>
              </w:rPr>
              <w:t>CÔNG TÁC LÊN TIẾNG BẢO VỆ PHỤ NỮ,  TRẺ EM BỊ XÂM HẠI</w:t>
            </w:r>
            <w:r w:rsidR="0018721B" w:rsidRPr="00AB34FA">
              <w:rPr>
                <w:noProof/>
                <w:webHidden/>
                <w:sz w:val="28"/>
                <w:szCs w:val="28"/>
              </w:rPr>
              <w:tab/>
            </w:r>
            <w:r w:rsidR="0018721B" w:rsidRPr="00AB34FA">
              <w:rPr>
                <w:noProof/>
                <w:webHidden/>
                <w:sz w:val="28"/>
                <w:szCs w:val="28"/>
              </w:rPr>
              <w:fldChar w:fldCharType="begin"/>
            </w:r>
            <w:r w:rsidR="0018721B" w:rsidRPr="00AB34FA">
              <w:rPr>
                <w:noProof/>
                <w:webHidden/>
                <w:sz w:val="28"/>
                <w:szCs w:val="28"/>
              </w:rPr>
              <w:instrText xml:space="preserve"> PAGEREF _Toc151484177 \h </w:instrText>
            </w:r>
            <w:r w:rsidR="0018721B" w:rsidRPr="00AB34FA">
              <w:rPr>
                <w:noProof/>
                <w:webHidden/>
                <w:sz w:val="28"/>
                <w:szCs w:val="28"/>
              </w:rPr>
            </w:r>
            <w:r w:rsidR="0018721B" w:rsidRPr="00AB34FA">
              <w:rPr>
                <w:noProof/>
                <w:webHidden/>
                <w:sz w:val="28"/>
                <w:szCs w:val="28"/>
              </w:rPr>
              <w:fldChar w:fldCharType="separate"/>
            </w:r>
            <w:r w:rsidR="00694017">
              <w:rPr>
                <w:noProof/>
                <w:webHidden/>
                <w:sz w:val="28"/>
                <w:szCs w:val="28"/>
              </w:rPr>
              <w:t>92</w:t>
            </w:r>
            <w:r w:rsidR="0018721B" w:rsidRPr="00AB34FA">
              <w:rPr>
                <w:noProof/>
                <w:webHidden/>
                <w:sz w:val="28"/>
                <w:szCs w:val="28"/>
              </w:rPr>
              <w:fldChar w:fldCharType="end"/>
            </w:r>
          </w:hyperlink>
        </w:p>
        <w:p w14:paraId="5162A323" w14:textId="492AA2CE" w:rsidR="0018721B" w:rsidRPr="00502876" w:rsidRDefault="00E270C5" w:rsidP="007C18CE">
          <w:pPr>
            <w:pStyle w:val="TOC1"/>
            <w:spacing w:before="60" w:after="60" w:line="276" w:lineRule="auto"/>
            <w:ind w:left="284" w:firstLine="0"/>
            <w:rPr>
              <w:rFonts w:eastAsiaTheme="minorEastAsia"/>
              <w:b w:val="0"/>
              <w:noProof/>
              <w:sz w:val="28"/>
              <w:szCs w:val="28"/>
              <w:lang w:val="vi-VN" w:eastAsia="vi-VN"/>
            </w:rPr>
          </w:pPr>
          <w:hyperlink w:anchor="_Toc151484178" w:history="1">
            <w:r w:rsidR="0018721B" w:rsidRPr="00502876">
              <w:rPr>
                <w:rStyle w:val="Hyperlink"/>
                <w:b w:val="0"/>
                <w:noProof/>
                <w:sz w:val="28"/>
                <w:szCs w:val="28"/>
                <w:u w:val="none"/>
                <w:lang w:val="vi-VN"/>
              </w:rPr>
              <w:t>I. NỘI DUNG CÔNG TÁC LÊN TIẾNG BẢO VỆ PHỤ NỮ, TRẺ EM BỊ XÂM HẠI</w:t>
            </w:r>
            <w:r w:rsidR="0018721B" w:rsidRPr="00502876">
              <w:rPr>
                <w:b w:val="0"/>
                <w:noProof/>
                <w:webHidden/>
                <w:sz w:val="28"/>
                <w:szCs w:val="28"/>
              </w:rPr>
              <w:tab/>
            </w:r>
            <w:r w:rsidR="0018721B" w:rsidRPr="00502876">
              <w:rPr>
                <w:b w:val="0"/>
                <w:noProof/>
                <w:webHidden/>
                <w:sz w:val="28"/>
                <w:szCs w:val="28"/>
              </w:rPr>
              <w:fldChar w:fldCharType="begin"/>
            </w:r>
            <w:r w:rsidR="0018721B" w:rsidRPr="00502876">
              <w:rPr>
                <w:b w:val="0"/>
                <w:noProof/>
                <w:webHidden/>
                <w:sz w:val="28"/>
                <w:szCs w:val="28"/>
              </w:rPr>
              <w:instrText xml:space="preserve"> PAGEREF _Toc151484178 \h </w:instrText>
            </w:r>
            <w:r w:rsidR="0018721B" w:rsidRPr="00502876">
              <w:rPr>
                <w:b w:val="0"/>
                <w:noProof/>
                <w:webHidden/>
                <w:sz w:val="28"/>
                <w:szCs w:val="28"/>
              </w:rPr>
            </w:r>
            <w:r w:rsidR="0018721B" w:rsidRPr="00502876">
              <w:rPr>
                <w:b w:val="0"/>
                <w:noProof/>
                <w:webHidden/>
                <w:sz w:val="28"/>
                <w:szCs w:val="28"/>
              </w:rPr>
              <w:fldChar w:fldCharType="separate"/>
            </w:r>
            <w:r w:rsidR="00694017">
              <w:rPr>
                <w:b w:val="0"/>
                <w:noProof/>
                <w:webHidden/>
                <w:sz w:val="28"/>
                <w:szCs w:val="28"/>
              </w:rPr>
              <w:t>92</w:t>
            </w:r>
            <w:r w:rsidR="0018721B" w:rsidRPr="00502876">
              <w:rPr>
                <w:b w:val="0"/>
                <w:noProof/>
                <w:webHidden/>
                <w:sz w:val="28"/>
                <w:szCs w:val="28"/>
              </w:rPr>
              <w:fldChar w:fldCharType="end"/>
            </w:r>
          </w:hyperlink>
        </w:p>
        <w:p w14:paraId="50194A9C" w14:textId="4320D3BE" w:rsidR="0018721B" w:rsidRPr="00502876" w:rsidRDefault="00E270C5" w:rsidP="007C18CE">
          <w:pPr>
            <w:pStyle w:val="TOC1"/>
            <w:spacing w:before="60" w:after="60" w:line="276" w:lineRule="auto"/>
            <w:ind w:left="284" w:firstLine="0"/>
            <w:rPr>
              <w:rFonts w:eastAsiaTheme="minorEastAsia"/>
              <w:b w:val="0"/>
              <w:noProof/>
              <w:sz w:val="28"/>
              <w:szCs w:val="28"/>
              <w:lang w:val="vi-VN" w:eastAsia="vi-VN"/>
            </w:rPr>
          </w:pPr>
          <w:hyperlink w:anchor="_Toc151484179" w:history="1">
            <w:r w:rsidR="0018721B" w:rsidRPr="00502876">
              <w:rPr>
                <w:rStyle w:val="Hyperlink"/>
                <w:b w:val="0"/>
                <w:noProof/>
                <w:sz w:val="28"/>
                <w:szCs w:val="28"/>
                <w:u w:val="none"/>
                <w:lang w:val="cs-CZ"/>
              </w:rPr>
              <w:t>II. GIẢI PHÁP THỰC HIỆN CÔNG TÁC LÊN TIẾNG BẢO VỆ QUYỀN VÀ LỢI ÍCH HỢP PHÁP CỦA PHỤ NỮ, TRẺ EM</w:t>
            </w:r>
            <w:r w:rsidR="0018721B" w:rsidRPr="00502876">
              <w:rPr>
                <w:b w:val="0"/>
                <w:noProof/>
                <w:webHidden/>
                <w:sz w:val="28"/>
                <w:szCs w:val="28"/>
              </w:rPr>
              <w:tab/>
            </w:r>
            <w:r w:rsidR="0018721B" w:rsidRPr="00502876">
              <w:rPr>
                <w:b w:val="0"/>
                <w:noProof/>
                <w:webHidden/>
                <w:sz w:val="28"/>
                <w:szCs w:val="28"/>
              </w:rPr>
              <w:fldChar w:fldCharType="begin"/>
            </w:r>
            <w:r w:rsidR="0018721B" w:rsidRPr="00502876">
              <w:rPr>
                <w:b w:val="0"/>
                <w:noProof/>
                <w:webHidden/>
                <w:sz w:val="28"/>
                <w:szCs w:val="28"/>
              </w:rPr>
              <w:instrText xml:space="preserve"> PAGEREF _Toc151484179 \h </w:instrText>
            </w:r>
            <w:r w:rsidR="0018721B" w:rsidRPr="00502876">
              <w:rPr>
                <w:b w:val="0"/>
                <w:noProof/>
                <w:webHidden/>
                <w:sz w:val="28"/>
                <w:szCs w:val="28"/>
              </w:rPr>
            </w:r>
            <w:r w:rsidR="0018721B" w:rsidRPr="00502876">
              <w:rPr>
                <w:b w:val="0"/>
                <w:noProof/>
                <w:webHidden/>
                <w:sz w:val="28"/>
                <w:szCs w:val="28"/>
              </w:rPr>
              <w:fldChar w:fldCharType="separate"/>
            </w:r>
            <w:r w:rsidR="00694017">
              <w:rPr>
                <w:b w:val="0"/>
                <w:noProof/>
                <w:webHidden/>
                <w:sz w:val="28"/>
                <w:szCs w:val="28"/>
              </w:rPr>
              <w:t>92</w:t>
            </w:r>
            <w:r w:rsidR="0018721B" w:rsidRPr="00502876">
              <w:rPr>
                <w:b w:val="0"/>
                <w:noProof/>
                <w:webHidden/>
                <w:sz w:val="28"/>
                <w:szCs w:val="28"/>
              </w:rPr>
              <w:fldChar w:fldCharType="end"/>
            </w:r>
          </w:hyperlink>
        </w:p>
        <w:p w14:paraId="755014CA" w14:textId="5026F381" w:rsidR="0018721B" w:rsidRPr="00502876" w:rsidRDefault="00E270C5" w:rsidP="007C18CE">
          <w:pPr>
            <w:pStyle w:val="TOC1"/>
            <w:spacing w:before="60" w:after="60" w:line="276" w:lineRule="auto"/>
            <w:ind w:left="284" w:firstLine="0"/>
            <w:rPr>
              <w:rFonts w:eastAsiaTheme="minorEastAsia"/>
              <w:b w:val="0"/>
              <w:noProof/>
              <w:sz w:val="28"/>
              <w:szCs w:val="28"/>
              <w:lang w:val="vi-VN" w:eastAsia="vi-VN"/>
            </w:rPr>
          </w:pPr>
          <w:hyperlink w:anchor="_Toc151484180" w:history="1">
            <w:r w:rsidR="0018721B" w:rsidRPr="00502876">
              <w:rPr>
                <w:rStyle w:val="Hyperlink"/>
                <w:b w:val="0"/>
                <w:noProof/>
                <w:sz w:val="28"/>
                <w:szCs w:val="28"/>
                <w:u w:val="none"/>
                <w:lang w:val="vi-VN"/>
              </w:rPr>
              <w:t>III. KỸ NĂNG TRONG THỰC HIỆN CÔNG TÁC LÊN TIẾNG BẢO VỆ QUYỀN VÀ LỢI ÍCH HỢP PHÁP CỦA PHỤ NỮ, TRẺ EM</w:t>
            </w:r>
            <w:r w:rsidR="0018721B" w:rsidRPr="00502876">
              <w:rPr>
                <w:b w:val="0"/>
                <w:noProof/>
                <w:webHidden/>
                <w:sz w:val="28"/>
                <w:szCs w:val="28"/>
              </w:rPr>
              <w:tab/>
            </w:r>
            <w:r w:rsidR="0018721B" w:rsidRPr="00502876">
              <w:rPr>
                <w:b w:val="0"/>
                <w:noProof/>
                <w:webHidden/>
                <w:sz w:val="28"/>
                <w:szCs w:val="28"/>
              </w:rPr>
              <w:fldChar w:fldCharType="begin"/>
            </w:r>
            <w:r w:rsidR="0018721B" w:rsidRPr="00502876">
              <w:rPr>
                <w:b w:val="0"/>
                <w:noProof/>
                <w:webHidden/>
                <w:sz w:val="28"/>
                <w:szCs w:val="28"/>
              </w:rPr>
              <w:instrText xml:space="preserve"> PAGEREF _Toc151484180 \h </w:instrText>
            </w:r>
            <w:r w:rsidR="0018721B" w:rsidRPr="00502876">
              <w:rPr>
                <w:b w:val="0"/>
                <w:noProof/>
                <w:webHidden/>
                <w:sz w:val="28"/>
                <w:szCs w:val="28"/>
              </w:rPr>
            </w:r>
            <w:r w:rsidR="0018721B" w:rsidRPr="00502876">
              <w:rPr>
                <w:b w:val="0"/>
                <w:noProof/>
                <w:webHidden/>
                <w:sz w:val="28"/>
                <w:szCs w:val="28"/>
              </w:rPr>
              <w:fldChar w:fldCharType="separate"/>
            </w:r>
            <w:r w:rsidR="00694017">
              <w:rPr>
                <w:b w:val="0"/>
                <w:noProof/>
                <w:webHidden/>
                <w:sz w:val="28"/>
                <w:szCs w:val="28"/>
              </w:rPr>
              <w:t>93</w:t>
            </w:r>
            <w:r w:rsidR="0018721B" w:rsidRPr="00502876">
              <w:rPr>
                <w:b w:val="0"/>
                <w:noProof/>
                <w:webHidden/>
                <w:sz w:val="28"/>
                <w:szCs w:val="28"/>
              </w:rPr>
              <w:fldChar w:fldCharType="end"/>
            </w:r>
          </w:hyperlink>
        </w:p>
        <w:p w14:paraId="1C3A8C96" w14:textId="747D09B5" w:rsidR="0018721B" w:rsidRPr="00502876" w:rsidRDefault="00E270C5" w:rsidP="007C18CE">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81" w:history="1">
            <w:r w:rsidR="0018721B" w:rsidRPr="00502876">
              <w:rPr>
                <w:rStyle w:val="Hyperlink"/>
                <w:rFonts w:cs="Times New Roman"/>
                <w:noProof/>
                <w:szCs w:val="28"/>
                <w:u w:val="none"/>
                <w:lang w:val="vi-VN"/>
              </w:rPr>
              <w:t>1. Đảm bảo nguyên tắc tham gia giải quyết lên tiếng các vụ việc để bảo vệ quyền và lợi ích hợp pháp, chính đáng của phụ nữ và trẻ em trong hệ thống Hội Liên hiệp Phụ nữ Việt Nam</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_Toc151484181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93</w:t>
            </w:r>
            <w:r w:rsidR="0018721B" w:rsidRPr="00502876">
              <w:rPr>
                <w:rFonts w:cs="Times New Roman"/>
                <w:noProof/>
                <w:webHidden/>
                <w:szCs w:val="28"/>
              </w:rPr>
              <w:fldChar w:fldCharType="end"/>
            </w:r>
          </w:hyperlink>
        </w:p>
        <w:p w14:paraId="0D300C12" w14:textId="6F0B16E4" w:rsidR="0018721B" w:rsidRPr="00502876" w:rsidRDefault="00E270C5" w:rsidP="007C18CE">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82" w:history="1">
            <w:r w:rsidR="0018721B" w:rsidRPr="00502876">
              <w:rPr>
                <w:rStyle w:val="Hyperlink"/>
                <w:rFonts w:cs="Times New Roman"/>
                <w:noProof/>
                <w:szCs w:val="28"/>
                <w:u w:val="none"/>
                <w:lang w:val="vi-VN"/>
              </w:rPr>
              <w:t>2. Thực hiện các quy trình tham gia giải quyết các vụ việc theo các bước:</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_Toc151484182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93</w:t>
            </w:r>
            <w:r w:rsidR="0018721B" w:rsidRPr="00502876">
              <w:rPr>
                <w:rFonts w:cs="Times New Roman"/>
                <w:noProof/>
                <w:webHidden/>
                <w:szCs w:val="28"/>
              </w:rPr>
              <w:fldChar w:fldCharType="end"/>
            </w:r>
          </w:hyperlink>
        </w:p>
        <w:p w14:paraId="7FA40D87" w14:textId="0DBC6B8B" w:rsidR="0018721B" w:rsidRPr="007C18CE" w:rsidRDefault="00E270C5" w:rsidP="0018721B">
          <w:pPr>
            <w:pStyle w:val="TOC1"/>
            <w:spacing w:before="60" w:after="60" w:line="276" w:lineRule="auto"/>
            <w:ind w:firstLine="0"/>
            <w:rPr>
              <w:rFonts w:eastAsiaTheme="minorEastAsia"/>
              <w:noProof/>
              <w:sz w:val="28"/>
              <w:szCs w:val="28"/>
              <w:lang w:val="vi-VN" w:eastAsia="vi-VN"/>
            </w:rPr>
          </w:pPr>
          <w:hyperlink w:anchor="_Toc151484183" w:history="1">
            <w:r w:rsidR="0018721B" w:rsidRPr="007C18CE">
              <w:rPr>
                <w:rStyle w:val="Hyperlink"/>
                <w:noProof/>
                <w:sz w:val="28"/>
                <w:szCs w:val="28"/>
                <w:u w:val="none"/>
                <w:lang w:val="sq-AL"/>
              </w:rPr>
              <w:t>CHUYÊN ĐỀ 7</w:t>
            </w:r>
            <w:r w:rsidR="007E0B9C">
              <w:rPr>
                <w:noProof/>
                <w:webHidden/>
                <w:sz w:val="28"/>
                <w:szCs w:val="28"/>
              </w:rPr>
              <w:t xml:space="preserve">: </w:t>
            </w:r>
          </w:hyperlink>
          <w:hyperlink w:anchor="_Toc151484184" w:history="1">
            <w:r w:rsidR="0018721B" w:rsidRPr="007C18CE">
              <w:rPr>
                <w:rStyle w:val="Hyperlink"/>
                <w:noProof/>
                <w:sz w:val="28"/>
                <w:szCs w:val="28"/>
                <w:u w:val="none"/>
                <w:lang w:val="sq-AL"/>
              </w:rPr>
              <w:t>CÔNG TÁC TUYÊN TRUYỀN, PHỔ BIẾN, GIÁO DỤC PHÁP LUẬT</w:t>
            </w:r>
            <w:r w:rsidR="0018721B" w:rsidRPr="007C18CE">
              <w:rPr>
                <w:noProof/>
                <w:webHidden/>
                <w:sz w:val="28"/>
                <w:szCs w:val="28"/>
              </w:rPr>
              <w:tab/>
            </w:r>
            <w:r w:rsidR="0018721B" w:rsidRPr="007C18CE">
              <w:rPr>
                <w:noProof/>
                <w:webHidden/>
                <w:sz w:val="28"/>
                <w:szCs w:val="28"/>
              </w:rPr>
              <w:fldChar w:fldCharType="begin"/>
            </w:r>
            <w:r w:rsidR="0018721B" w:rsidRPr="007C18CE">
              <w:rPr>
                <w:noProof/>
                <w:webHidden/>
                <w:sz w:val="28"/>
                <w:szCs w:val="28"/>
              </w:rPr>
              <w:instrText xml:space="preserve"> PAGEREF _Toc151484184 \h </w:instrText>
            </w:r>
            <w:r w:rsidR="0018721B" w:rsidRPr="007C18CE">
              <w:rPr>
                <w:noProof/>
                <w:webHidden/>
                <w:sz w:val="28"/>
                <w:szCs w:val="28"/>
              </w:rPr>
            </w:r>
            <w:r w:rsidR="0018721B" w:rsidRPr="007C18CE">
              <w:rPr>
                <w:noProof/>
                <w:webHidden/>
                <w:sz w:val="28"/>
                <w:szCs w:val="28"/>
              </w:rPr>
              <w:fldChar w:fldCharType="separate"/>
            </w:r>
            <w:r w:rsidR="00694017">
              <w:rPr>
                <w:noProof/>
                <w:webHidden/>
                <w:sz w:val="28"/>
                <w:szCs w:val="28"/>
              </w:rPr>
              <w:t>98</w:t>
            </w:r>
            <w:r w:rsidR="0018721B" w:rsidRPr="007C18CE">
              <w:rPr>
                <w:noProof/>
                <w:webHidden/>
                <w:sz w:val="28"/>
                <w:szCs w:val="28"/>
              </w:rPr>
              <w:fldChar w:fldCharType="end"/>
            </w:r>
          </w:hyperlink>
        </w:p>
        <w:p w14:paraId="53A7F31F" w14:textId="322C2796" w:rsidR="0018721B" w:rsidRPr="00502876" w:rsidRDefault="00E270C5" w:rsidP="007E0B9C">
          <w:pPr>
            <w:pStyle w:val="TOC1"/>
            <w:spacing w:before="60" w:after="60" w:line="276" w:lineRule="auto"/>
            <w:ind w:left="284" w:firstLine="0"/>
            <w:rPr>
              <w:rFonts w:eastAsiaTheme="minorEastAsia"/>
              <w:b w:val="0"/>
              <w:noProof/>
              <w:sz w:val="28"/>
              <w:szCs w:val="28"/>
              <w:lang w:val="vi-VN" w:eastAsia="vi-VN"/>
            </w:rPr>
          </w:pPr>
          <w:hyperlink w:anchor="_Toc151484185" w:history="1">
            <w:r w:rsidR="0018721B" w:rsidRPr="00502876">
              <w:rPr>
                <w:rStyle w:val="Hyperlink"/>
                <w:b w:val="0"/>
                <w:noProof/>
                <w:sz w:val="28"/>
                <w:szCs w:val="28"/>
                <w:u w:val="none"/>
                <w:lang w:val="sq-AL"/>
              </w:rPr>
              <w:t>I. KHÁI NIỆM</w:t>
            </w:r>
            <w:r w:rsidR="0018721B" w:rsidRPr="00502876">
              <w:rPr>
                <w:b w:val="0"/>
                <w:noProof/>
                <w:webHidden/>
                <w:sz w:val="28"/>
                <w:szCs w:val="28"/>
              </w:rPr>
              <w:tab/>
            </w:r>
            <w:r w:rsidR="0018721B" w:rsidRPr="00502876">
              <w:rPr>
                <w:b w:val="0"/>
                <w:noProof/>
                <w:webHidden/>
                <w:sz w:val="28"/>
                <w:szCs w:val="28"/>
              </w:rPr>
              <w:fldChar w:fldCharType="begin"/>
            </w:r>
            <w:r w:rsidR="0018721B" w:rsidRPr="00502876">
              <w:rPr>
                <w:b w:val="0"/>
                <w:noProof/>
                <w:webHidden/>
                <w:sz w:val="28"/>
                <w:szCs w:val="28"/>
              </w:rPr>
              <w:instrText xml:space="preserve"> PAGEREF _Toc151484185 \h </w:instrText>
            </w:r>
            <w:r w:rsidR="0018721B" w:rsidRPr="00502876">
              <w:rPr>
                <w:b w:val="0"/>
                <w:noProof/>
                <w:webHidden/>
                <w:sz w:val="28"/>
                <w:szCs w:val="28"/>
              </w:rPr>
            </w:r>
            <w:r w:rsidR="0018721B" w:rsidRPr="00502876">
              <w:rPr>
                <w:b w:val="0"/>
                <w:noProof/>
                <w:webHidden/>
                <w:sz w:val="28"/>
                <w:szCs w:val="28"/>
              </w:rPr>
              <w:fldChar w:fldCharType="separate"/>
            </w:r>
            <w:r w:rsidR="00694017">
              <w:rPr>
                <w:b w:val="0"/>
                <w:noProof/>
                <w:webHidden/>
                <w:sz w:val="28"/>
                <w:szCs w:val="28"/>
              </w:rPr>
              <w:t>98</w:t>
            </w:r>
            <w:r w:rsidR="0018721B" w:rsidRPr="00502876">
              <w:rPr>
                <w:b w:val="0"/>
                <w:noProof/>
                <w:webHidden/>
                <w:sz w:val="28"/>
                <w:szCs w:val="28"/>
              </w:rPr>
              <w:fldChar w:fldCharType="end"/>
            </w:r>
          </w:hyperlink>
        </w:p>
        <w:p w14:paraId="6D26C87F" w14:textId="4201FF91" w:rsidR="0018721B" w:rsidRPr="00502876" w:rsidRDefault="00E270C5" w:rsidP="007E0B9C">
          <w:pPr>
            <w:pStyle w:val="TOC1"/>
            <w:spacing w:before="60" w:after="60" w:line="276" w:lineRule="auto"/>
            <w:ind w:left="284" w:firstLine="0"/>
            <w:rPr>
              <w:rFonts w:eastAsiaTheme="minorEastAsia"/>
              <w:b w:val="0"/>
              <w:noProof/>
              <w:sz w:val="28"/>
              <w:szCs w:val="28"/>
              <w:lang w:val="vi-VN" w:eastAsia="vi-VN"/>
            </w:rPr>
          </w:pPr>
          <w:hyperlink w:anchor="_Toc151484186" w:history="1">
            <w:r w:rsidR="0018721B" w:rsidRPr="00502876">
              <w:rPr>
                <w:rStyle w:val="Hyperlink"/>
                <w:b w:val="0"/>
                <w:noProof/>
                <w:sz w:val="28"/>
                <w:szCs w:val="28"/>
                <w:u w:val="none"/>
                <w:lang w:val="sq-AL"/>
              </w:rPr>
              <w:t>II. VAI TRÒ, CHỨC NĂNG</w:t>
            </w:r>
            <w:r w:rsidR="0018721B" w:rsidRPr="00502876">
              <w:rPr>
                <w:b w:val="0"/>
                <w:noProof/>
                <w:webHidden/>
                <w:sz w:val="28"/>
                <w:szCs w:val="28"/>
              </w:rPr>
              <w:tab/>
            </w:r>
            <w:r w:rsidR="0018721B" w:rsidRPr="00502876">
              <w:rPr>
                <w:b w:val="0"/>
                <w:noProof/>
                <w:webHidden/>
                <w:sz w:val="28"/>
                <w:szCs w:val="28"/>
              </w:rPr>
              <w:fldChar w:fldCharType="begin"/>
            </w:r>
            <w:r w:rsidR="0018721B" w:rsidRPr="00502876">
              <w:rPr>
                <w:b w:val="0"/>
                <w:noProof/>
                <w:webHidden/>
                <w:sz w:val="28"/>
                <w:szCs w:val="28"/>
              </w:rPr>
              <w:instrText xml:space="preserve"> PAGEREF _Toc151484186 \h </w:instrText>
            </w:r>
            <w:r w:rsidR="0018721B" w:rsidRPr="00502876">
              <w:rPr>
                <w:b w:val="0"/>
                <w:noProof/>
                <w:webHidden/>
                <w:sz w:val="28"/>
                <w:szCs w:val="28"/>
              </w:rPr>
            </w:r>
            <w:r w:rsidR="0018721B" w:rsidRPr="00502876">
              <w:rPr>
                <w:b w:val="0"/>
                <w:noProof/>
                <w:webHidden/>
                <w:sz w:val="28"/>
                <w:szCs w:val="28"/>
              </w:rPr>
              <w:fldChar w:fldCharType="separate"/>
            </w:r>
            <w:r w:rsidR="00694017">
              <w:rPr>
                <w:b w:val="0"/>
                <w:noProof/>
                <w:webHidden/>
                <w:sz w:val="28"/>
                <w:szCs w:val="28"/>
              </w:rPr>
              <w:t>98</w:t>
            </w:r>
            <w:r w:rsidR="0018721B" w:rsidRPr="00502876">
              <w:rPr>
                <w:b w:val="0"/>
                <w:noProof/>
                <w:webHidden/>
                <w:sz w:val="28"/>
                <w:szCs w:val="28"/>
              </w:rPr>
              <w:fldChar w:fldCharType="end"/>
            </w:r>
          </w:hyperlink>
        </w:p>
        <w:p w14:paraId="03E6A0FC" w14:textId="2E30324F" w:rsidR="0018721B" w:rsidRPr="00502876" w:rsidRDefault="00E270C5" w:rsidP="007E0B9C">
          <w:pPr>
            <w:pStyle w:val="TOC1"/>
            <w:spacing w:before="60" w:after="60" w:line="276" w:lineRule="auto"/>
            <w:ind w:left="284" w:firstLine="0"/>
            <w:rPr>
              <w:rFonts w:eastAsiaTheme="minorEastAsia"/>
              <w:b w:val="0"/>
              <w:noProof/>
              <w:sz w:val="28"/>
              <w:szCs w:val="28"/>
              <w:lang w:val="vi-VN" w:eastAsia="vi-VN"/>
            </w:rPr>
          </w:pPr>
          <w:hyperlink w:anchor="_Toc151484187" w:history="1">
            <w:r w:rsidR="0018721B" w:rsidRPr="00502876">
              <w:rPr>
                <w:rStyle w:val="Hyperlink"/>
                <w:b w:val="0"/>
                <w:noProof/>
                <w:sz w:val="28"/>
                <w:szCs w:val="28"/>
                <w:u w:val="none"/>
                <w:lang w:val="sq-AL"/>
              </w:rPr>
              <w:t>III. NỘI DUNG</w:t>
            </w:r>
            <w:r w:rsidR="0018721B" w:rsidRPr="00502876">
              <w:rPr>
                <w:b w:val="0"/>
                <w:noProof/>
                <w:webHidden/>
                <w:sz w:val="28"/>
                <w:szCs w:val="28"/>
              </w:rPr>
              <w:tab/>
            </w:r>
            <w:r w:rsidR="0018721B" w:rsidRPr="00502876">
              <w:rPr>
                <w:b w:val="0"/>
                <w:noProof/>
                <w:webHidden/>
                <w:sz w:val="28"/>
                <w:szCs w:val="28"/>
              </w:rPr>
              <w:fldChar w:fldCharType="begin"/>
            </w:r>
            <w:r w:rsidR="0018721B" w:rsidRPr="00502876">
              <w:rPr>
                <w:b w:val="0"/>
                <w:noProof/>
                <w:webHidden/>
                <w:sz w:val="28"/>
                <w:szCs w:val="28"/>
              </w:rPr>
              <w:instrText xml:space="preserve"> PAGEREF _Toc151484187 \h </w:instrText>
            </w:r>
            <w:r w:rsidR="0018721B" w:rsidRPr="00502876">
              <w:rPr>
                <w:b w:val="0"/>
                <w:noProof/>
                <w:webHidden/>
                <w:sz w:val="28"/>
                <w:szCs w:val="28"/>
              </w:rPr>
            </w:r>
            <w:r w:rsidR="0018721B" w:rsidRPr="00502876">
              <w:rPr>
                <w:b w:val="0"/>
                <w:noProof/>
                <w:webHidden/>
                <w:sz w:val="28"/>
                <w:szCs w:val="28"/>
              </w:rPr>
              <w:fldChar w:fldCharType="separate"/>
            </w:r>
            <w:r w:rsidR="00694017">
              <w:rPr>
                <w:b w:val="0"/>
                <w:noProof/>
                <w:webHidden/>
                <w:sz w:val="28"/>
                <w:szCs w:val="28"/>
              </w:rPr>
              <w:t>99</w:t>
            </w:r>
            <w:r w:rsidR="0018721B" w:rsidRPr="00502876">
              <w:rPr>
                <w:b w:val="0"/>
                <w:noProof/>
                <w:webHidden/>
                <w:sz w:val="28"/>
                <w:szCs w:val="28"/>
              </w:rPr>
              <w:fldChar w:fldCharType="end"/>
            </w:r>
          </w:hyperlink>
        </w:p>
        <w:p w14:paraId="41BA85F0" w14:textId="4CCDB627" w:rsidR="0018721B" w:rsidRPr="00502876" w:rsidRDefault="00E270C5" w:rsidP="007E0B9C">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88" w:history="1">
            <w:r w:rsidR="0018721B" w:rsidRPr="00502876">
              <w:rPr>
                <w:rStyle w:val="Hyperlink"/>
                <w:rFonts w:cs="Times New Roman"/>
                <w:noProof/>
                <w:szCs w:val="28"/>
                <w:u w:val="none"/>
                <w:lang w:val="vi-VN"/>
              </w:rPr>
              <w:t>1. Nội dung tuyên truyền, phổ biến giáo dục pháp luật</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_Toc151484188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99</w:t>
            </w:r>
            <w:r w:rsidR="0018721B" w:rsidRPr="00502876">
              <w:rPr>
                <w:rFonts w:cs="Times New Roman"/>
                <w:noProof/>
                <w:webHidden/>
                <w:szCs w:val="28"/>
              </w:rPr>
              <w:fldChar w:fldCharType="end"/>
            </w:r>
          </w:hyperlink>
        </w:p>
        <w:p w14:paraId="2BB13057" w14:textId="46EA0818" w:rsidR="0018721B" w:rsidRPr="00502876" w:rsidRDefault="00E270C5" w:rsidP="007E0B9C">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89" w:history="1">
            <w:r w:rsidR="0018721B" w:rsidRPr="00502876">
              <w:rPr>
                <w:rStyle w:val="Hyperlink"/>
                <w:rFonts w:cs="Times New Roman"/>
                <w:noProof/>
                <w:szCs w:val="28"/>
                <w:u w:val="none"/>
                <w:lang w:val="af-ZA"/>
              </w:rPr>
              <w:t>2. Hình thức tuyên truyền, phổ biến giáo dục pháp luật</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_Toc151484189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100</w:t>
            </w:r>
            <w:r w:rsidR="0018721B" w:rsidRPr="00502876">
              <w:rPr>
                <w:rFonts w:cs="Times New Roman"/>
                <w:noProof/>
                <w:webHidden/>
                <w:szCs w:val="28"/>
              </w:rPr>
              <w:fldChar w:fldCharType="end"/>
            </w:r>
          </w:hyperlink>
        </w:p>
        <w:p w14:paraId="47983F83" w14:textId="01FBFB50" w:rsidR="0018721B" w:rsidRPr="00502876" w:rsidRDefault="00E270C5" w:rsidP="007E0B9C">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484190" w:history="1">
            <w:r w:rsidR="0018721B" w:rsidRPr="00502876">
              <w:rPr>
                <w:rStyle w:val="Hyperlink"/>
                <w:rFonts w:cs="Times New Roman"/>
                <w:noProof/>
                <w:szCs w:val="28"/>
                <w:u w:val="none"/>
                <w:lang w:val="cs-CZ"/>
              </w:rPr>
              <w:t>3. Nguồn lực thực hiện</w:t>
            </w:r>
            <w:r w:rsidR="0018721B" w:rsidRPr="00502876">
              <w:rPr>
                <w:rFonts w:cs="Times New Roman"/>
                <w:noProof/>
                <w:webHidden/>
                <w:szCs w:val="28"/>
              </w:rPr>
              <w:tab/>
            </w:r>
            <w:r w:rsidR="0018721B" w:rsidRPr="00502876">
              <w:rPr>
                <w:rFonts w:cs="Times New Roman"/>
                <w:noProof/>
                <w:webHidden/>
                <w:szCs w:val="28"/>
              </w:rPr>
              <w:fldChar w:fldCharType="begin"/>
            </w:r>
            <w:r w:rsidR="0018721B" w:rsidRPr="00502876">
              <w:rPr>
                <w:rFonts w:cs="Times New Roman"/>
                <w:noProof/>
                <w:webHidden/>
                <w:szCs w:val="28"/>
              </w:rPr>
              <w:instrText xml:space="preserve"> PAGEREF _Toc151484190 \h </w:instrText>
            </w:r>
            <w:r w:rsidR="0018721B" w:rsidRPr="00502876">
              <w:rPr>
                <w:rFonts w:cs="Times New Roman"/>
                <w:noProof/>
                <w:webHidden/>
                <w:szCs w:val="28"/>
              </w:rPr>
            </w:r>
            <w:r w:rsidR="0018721B" w:rsidRPr="00502876">
              <w:rPr>
                <w:rFonts w:cs="Times New Roman"/>
                <w:noProof/>
                <w:webHidden/>
                <w:szCs w:val="28"/>
              </w:rPr>
              <w:fldChar w:fldCharType="separate"/>
            </w:r>
            <w:r w:rsidR="00694017">
              <w:rPr>
                <w:rFonts w:cs="Times New Roman"/>
                <w:noProof/>
                <w:webHidden/>
                <w:szCs w:val="28"/>
              </w:rPr>
              <w:t>101</w:t>
            </w:r>
            <w:r w:rsidR="0018721B" w:rsidRPr="00502876">
              <w:rPr>
                <w:rFonts w:cs="Times New Roman"/>
                <w:noProof/>
                <w:webHidden/>
                <w:szCs w:val="28"/>
              </w:rPr>
              <w:fldChar w:fldCharType="end"/>
            </w:r>
          </w:hyperlink>
        </w:p>
        <w:p w14:paraId="36C9707D" w14:textId="41A6B1F6" w:rsidR="0018721B" w:rsidRPr="00502876" w:rsidRDefault="00E270C5" w:rsidP="007E0B9C">
          <w:pPr>
            <w:pStyle w:val="TOC1"/>
            <w:spacing w:before="60" w:after="60" w:line="276" w:lineRule="auto"/>
            <w:ind w:left="284" w:firstLine="0"/>
            <w:rPr>
              <w:rFonts w:eastAsiaTheme="minorEastAsia"/>
              <w:b w:val="0"/>
              <w:noProof/>
              <w:sz w:val="28"/>
              <w:szCs w:val="28"/>
              <w:lang w:val="vi-VN" w:eastAsia="vi-VN"/>
            </w:rPr>
          </w:pPr>
          <w:hyperlink w:anchor="_Toc151484191" w:history="1">
            <w:r w:rsidR="0018721B" w:rsidRPr="00502876">
              <w:rPr>
                <w:rStyle w:val="Hyperlink"/>
                <w:b w:val="0"/>
                <w:noProof/>
                <w:sz w:val="28"/>
                <w:szCs w:val="28"/>
                <w:u w:val="none"/>
                <w:lang w:val="sq-AL"/>
              </w:rPr>
              <w:t>IV.  KỸ NĂNG TTPBGDPL</w:t>
            </w:r>
            <w:r w:rsidR="0018721B" w:rsidRPr="00502876">
              <w:rPr>
                <w:b w:val="0"/>
                <w:noProof/>
                <w:webHidden/>
                <w:sz w:val="28"/>
                <w:szCs w:val="28"/>
              </w:rPr>
              <w:tab/>
            </w:r>
            <w:r w:rsidR="0018721B" w:rsidRPr="00502876">
              <w:rPr>
                <w:b w:val="0"/>
                <w:noProof/>
                <w:webHidden/>
                <w:sz w:val="28"/>
                <w:szCs w:val="28"/>
              </w:rPr>
              <w:fldChar w:fldCharType="begin"/>
            </w:r>
            <w:r w:rsidR="0018721B" w:rsidRPr="00502876">
              <w:rPr>
                <w:b w:val="0"/>
                <w:noProof/>
                <w:webHidden/>
                <w:sz w:val="28"/>
                <w:szCs w:val="28"/>
              </w:rPr>
              <w:instrText xml:space="preserve"> PAGEREF _Toc151484191 \h </w:instrText>
            </w:r>
            <w:r w:rsidR="0018721B" w:rsidRPr="00502876">
              <w:rPr>
                <w:b w:val="0"/>
                <w:noProof/>
                <w:webHidden/>
                <w:sz w:val="28"/>
                <w:szCs w:val="28"/>
              </w:rPr>
            </w:r>
            <w:r w:rsidR="0018721B" w:rsidRPr="00502876">
              <w:rPr>
                <w:b w:val="0"/>
                <w:noProof/>
                <w:webHidden/>
                <w:sz w:val="28"/>
                <w:szCs w:val="28"/>
              </w:rPr>
              <w:fldChar w:fldCharType="separate"/>
            </w:r>
            <w:r w:rsidR="00694017">
              <w:rPr>
                <w:b w:val="0"/>
                <w:noProof/>
                <w:webHidden/>
                <w:sz w:val="28"/>
                <w:szCs w:val="28"/>
              </w:rPr>
              <w:t>102</w:t>
            </w:r>
            <w:r w:rsidR="0018721B" w:rsidRPr="00502876">
              <w:rPr>
                <w:b w:val="0"/>
                <w:noProof/>
                <w:webHidden/>
                <w:sz w:val="28"/>
                <w:szCs w:val="28"/>
              </w:rPr>
              <w:fldChar w:fldCharType="end"/>
            </w:r>
          </w:hyperlink>
        </w:p>
        <w:p w14:paraId="68ED3477" w14:textId="42024F3E" w:rsidR="0018721B" w:rsidRPr="00502876" w:rsidRDefault="00E270C5" w:rsidP="007E0B9C">
          <w:pPr>
            <w:pStyle w:val="TOC1"/>
            <w:spacing w:before="60" w:after="60" w:line="276" w:lineRule="auto"/>
            <w:ind w:left="284" w:firstLine="0"/>
            <w:rPr>
              <w:rFonts w:eastAsiaTheme="minorEastAsia"/>
              <w:b w:val="0"/>
              <w:noProof/>
              <w:sz w:val="28"/>
              <w:szCs w:val="28"/>
              <w:lang w:val="vi-VN" w:eastAsia="vi-VN"/>
            </w:rPr>
          </w:pPr>
          <w:hyperlink w:anchor="_Toc151484192" w:history="1">
            <w:r w:rsidR="0018721B" w:rsidRPr="00502876">
              <w:rPr>
                <w:rStyle w:val="Hyperlink"/>
                <w:b w:val="0"/>
                <w:noProof/>
                <w:sz w:val="28"/>
                <w:szCs w:val="28"/>
                <w:u w:val="none"/>
                <w:shd w:val="clear" w:color="auto" w:fill="FFFFFF"/>
                <w:lang w:val="cs-CZ"/>
              </w:rPr>
              <w:t>V. DANH MỤC TÀI LIỆU LIÊN QUAN</w:t>
            </w:r>
            <w:r w:rsidR="0018721B" w:rsidRPr="00502876">
              <w:rPr>
                <w:b w:val="0"/>
                <w:noProof/>
                <w:webHidden/>
                <w:sz w:val="28"/>
                <w:szCs w:val="28"/>
              </w:rPr>
              <w:tab/>
            </w:r>
            <w:r w:rsidR="0018721B" w:rsidRPr="00502876">
              <w:rPr>
                <w:b w:val="0"/>
                <w:noProof/>
                <w:webHidden/>
                <w:sz w:val="28"/>
                <w:szCs w:val="28"/>
              </w:rPr>
              <w:fldChar w:fldCharType="begin"/>
            </w:r>
            <w:r w:rsidR="0018721B" w:rsidRPr="00502876">
              <w:rPr>
                <w:b w:val="0"/>
                <w:noProof/>
                <w:webHidden/>
                <w:sz w:val="28"/>
                <w:szCs w:val="28"/>
              </w:rPr>
              <w:instrText xml:space="preserve"> PAGEREF _Toc151484192 \h </w:instrText>
            </w:r>
            <w:r w:rsidR="0018721B" w:rsidRPr="00502876">
              <w:rPr>
                <w:b w:val="0"/>
                <w:noProof/>
                <w:webHidden/>
                <w:sz w:val="28"/>
                <w:szCs w:val="28"/>
              </w:rPr>
            </w:r>
            <w:r w:rsidR="0018721B" w:rsidRPr="00502876">
              <w:rPr>
                <w:b w:val="0"/>
                <w:noProof/>
                <w:webHidden/>
                <w:sz w:val="28"/>
                <w:szCs w:val="28"/>
              </w:rPr>
              <w:fldChar w:fldCharType="separate"/>
            </w:r>
            <w:r w:rsidR="00694017">
              <w:rPr>
                <w:b w:val="0"/>
                <w:noProof/>
                <w:webHidden/>
                <w:sz w:val="28"/>
                <w:szCs w:val="28"/>
              </w:rPr>
              <w:t>103</w:t>
            </w:r>
            <w:r w:rsidR="0018721B" w:rsidRPr="00502876">
              <w:rPr>
                <w:b w:val="0"/>
                <w:noProof/>
                <w:webHidden/>
                <w:sz w:val="28"/>
                <w:szCs w:val="28"/>
              </w:rPr>
              <w:fldChar w:fldCharType="end"/>
            </w:r>
          </w:hyperlink>
        </w:p>
        <w:p w14:paraId="50D49912" w14:textId="4A7E5C64" w:rsidR="0018721B" w:rsidRDefault="0018721B" w:rsidP="0018721B">
          <w:pPr>
            <w:spacing w:before="60" w:after="60" w:line="276" w:lineRule="auto"/>
            <w:ind w:firstLine="0"/>
          </w:pPr>
          <w:r w:rsidRPr="00333E89">
            <w:rPr>
              <w:bCs/>
              <w:noProof/>
            </w:rPr>
            <w:fldChar w:fldCharType="end"/>
          </w:r>
        </w:p>
      </w:sdtContent>
    </w:sdt>
    <w:p w14:paraId="6B156FEB" w14:textId="77777777" w:rsidR="009B5ABD" w:rsidRDefault="009B5ABD" w:rsidP="00213BFF">
      <w:pPr>
        <w:pStyle w:val="Muc1"/>
        <w:spacing w:before="60" w:after="60" w:line="269" w:lineRule="auto"/>
        <w:outlineLvl w:val="0"/>
        <w:rPr>
          <w:szCs w:val="28"/>
        </w:rPr>
      </w:pPr>
    </w:p>
    <w:p w14:paraId="44413F9E" w14:textId="24105B6D" w:rsidR="009B5ABD" w:rsidRDefault="009B5ABD" w:rsidP="00213BFF">
      <w:pPr>
        <w:pStyle w:val="Muc1"/>
        <w:spacing w:before="60" w:after="60" w:line="269" w:lineRule="auto"/>
        <w:outlineLvl w:val="0"/>
        <w:rPr>
          <w:szCs w:val="28"/>
        </w:rPr>
      </w:pPr>
    </w:p>
    <w:p w14:paraId="22903227" w14:textId="715018FB" w:rsidR="00B8214E" w:rsidRDefault="00B8214E" w:rsidP="00213BFF">
      <w:pPr>
        <w:pStyle w:val="Muc1"/>
        <w:spacing w:before="60" w:after="60" w:line="269" w:lineRule="auto"/>
        <w:outlineLvl w:val="0"/>
        <w:rPr>
          <w:szCs w:val="28"/>
        </w:rPr>
      </w:pPr>
    </w:p>
    <w:p w14:paraId="28DB54CA" w14:textId="7B381AB8" w:rsidR="00B8214E" w:rsidRDefault="00B8214E" w:rsidP="00213BFF">
      <w:pPr>
        <w:pStyle w:val="Muc1"/>
        <w:spacing w:before="60" w:after="60" w:line="269" w:lineRule="auto"/>
        <w:outlineLvl w:val="0"/>
        <w:rPr>
          <w:szCs w:val="28"/>
        </w:rPr>
      </w:pPr>
    </w:p>
    <w:p w14:paraId="32660978" w14:textId="565BD74E" w:rsidR="00B8214E" w:rsidRDefault="00B8214E" w:rsidP="00213BFF">
      <w:pPr>
        <w:pStyle w:val="Muc1"/>
        <w:spacing w:before="60" w:after="60" w:line="269" w:lineRule="auto"/>
        <w:outlineLvl w:val="0"/>
        <w:rPr>
          <w:szCs w:val="28"/>
        </w:rPr>
      </w:pPr>
    </w:p>
    <w:p w14:paraId="1C5FBDE7" w14:textId="3D80ABC3" w:rsidR="00B8214E" w:rsidRDefault="00B8214E" w:rsidP="00213BFF">
      <w:pPr>
        <w:pStyle w:val="Muc1"/>
        <w:spacing w:before="60" w:after="60" w:line="269" w:lineRule="auto"/>
        <w:outlineLvl w:val="0"/>
        <w:rPr>
          <w:szCs w:val="28"/>
        </w:rPr>
      </w:pPr>
    </w:p>
    <w:p w14:paraId="0C4A3BF3" w14:textId="51341BEF" w:rsidR="00B8214E" w:rsidRDefault="00B8214E" w:rsidP="00213BFF">
      <w:pPr>
        <w:pStyle w:val="Muc1"/>
        <w:spacing w:before="60" w:after="60" w:line="269" w:lineRule="auto"/>
        <w:outlineLvl w:val="0"/>
        <w:rPr>
          <w:szCs w:val="28"/>
        </w:rPr>
      </w:pPr>
    </w:p>
    <w:p w14:paraId="57207252" w14:textId="3953AA89" w:rsidR="00B8214E" w:rsidRDefault="00B8214E" w:rsidP="00213BFF">
      <w:pPr>
        <w:pStyle w:val="Muc1"/>
        <w:spacing w:before="60" w:after="60" w:line="269" w:lineRule="auto"/>
        <w:outlineLvl w:val="0"/>
        <w:rPr>
          <w:szCs w:val="28"/>
        </w:rPr>
      </w:pPr>
    </w:p>
    <w:p w14:paraId="59C224CE" w14:textId="097A48C1" w:rsidR="00B8214E" w:rsidRDefault="00B8214E" w:rsidP="00213BFF">
      <w:pPr>
        <w:pStyle w:val="Muc1"/>
        <w:spacing w:before="60" w:after="60" w:line="269" w:lineRule="auto"/>
        <w:outlineLvl w:val="0"/>
        <w:rPr>
          <w:szCs w:val="28"/>
        </w:rPr>
      </w:pPr>
    </w:p>
    <w:p w14:paraId="3345D9A6" w14:textId="30F2589A" w:rsidR="00B8214E" w:rsidRDefault="00B8214E" w:rsidP="00213BFF">
      <w:pPr>
        <w:pStyle w:val="Muc1"/>
        <w:spacing w:before="60" w:after="60" w:line="269" w:lineRule="auto"/>
        <w:outlineLvl w:val="0"/>
        <w:rPr>
          <w:szCs w:val="28"/>
        </w:rPr>
      </w:pPr>
    </w:p>
    <w:p w14:paraId="5C3DD0BA" w14:textId="0B463397" w:rsidR="00B8214E" w:rsidRDefault="00B8214E" w:rsidP="00213BFF">
      <w:pPr>
        <w:pStyle w:val="Muc1"/>
        <w:spacing w:before="60" w:after="60" w:line="269" w:lineRule="auto"/>
        <w:outlineLvl w:val="0"/>
        <w:rPr>
          <w:szCs w:val="28"/>
        </w:rPr>
      </w:pPr>
    </w:p>
    <w:p w14:paraId="1F35F1E3" w14:textId="77C65288" w:rsidR="00B8214E" w:rsidRDefault="00B8214E" w:rsidP="00213BFF">
      <w:pPr>
        <w:pStyle w:val="Muc1"/>
        <w:spacing w:before="60" w:after="60" w:line="269" w:lineRule="auto"/>
        <w:outlineLvl w:val="0"/>
        <w:rPr>
          <w:szCs w:val="28"/>
        </w:rPr>
      </w:pPr>
    </w:p>
    <w:p w14:paraId="0E592159" w14:textId="39D0A77F" w:rsidR="00B8214E" w:rsidRDefault="00B8214E" w:rsidP="00213BFF">
      <w:pPr>
        <w:pStyle w:val="Muc1"/>
        <w:spacing w:before="60" w:after="60" w:line="269" w:lineRule="auto"/>
        <w:outlineLvl w:val="0"/>
        <w:rPr>
          <w:szCs w:val="28"/>
        </w:rPr>
      </w:pPr>
    </w:p>
    <w:p w14:paraId="14B69406" w14:textId="1817E057" w:rsidR="00B8214E" w:rsidRDefault="00B8214E" w:rsidP="00213BFF">
      <w:pPr>
        <w:pStyle w:val="Muc1"/>
        <w:spacing w:before="60" w:after="60" w:line="269" w:lineRule="auto"/>
        <w:outlineLvl w:val="0"/>
        <w:rPr>
          <w:szCs w:val="28"/>
        </w:rPr>
      </w:pPr>
    </w:p>
    <w:p w14:paraId="67061AFB" w14:textId="282A6E7A" w:rsidR="00B8214E" w:rsidRDefault="00B8214E" w:rsidP="00213BFF">
      <w:pPr>
        <w:pStyle w:val="Muc1"/>
        <w:spacing w:before="60" w:after="60" w:line="269" w:lineRule="auto"/>
        <w:outlineLvl w:val="0"/>
        <w:rPr>
          <w:szCs w:val="28"/>
        </w:rPr>
      </w:pPr>
    </w:p>
    <w:p w14:paraId="7EDCFB89" w14:textId="0ADFA3A5" w:rsidR="00B8214E" w:rsidRDefault="00B8214E" w:rsidP="00213BFF">
      <w:pPr>
        <w:pStyle w:val="Muc1"/>
        <w:spacing w:before="60" w:after="60" w:line="269" w:lineRule="auto"/>
        <w:outlineLvl w:val="0"/>
        <w:rPr>
          <w:szCs w:val="28"/>
        </w:rPr>
      </w:pPr>
    </w:p>
    <w:p w14:paraId="4095AAF0" w14:textId="4598F560" w:rsidR="00B8214E" w:rsidRDefault="00B8214E" w:rsidP="00213BFF">
      <w:pPr>
        <w:pStyle w:val="Muc1"/>
        <w:spacing w:before="60" w:after="60" w:line="269" w:lineRule="auto"/>
        <w:outlineLvl w:val="0"/>
        <w:rPr>
          <w:szCs w:val="28"/>
        </w:rPr>
      </w:pPr>
    </w:p>
    <w:p w14:paraId="180A444F" w14:textId="633BC87B" w:rsidR="00B8214E" w:rsidRDefault="00B8214E" w:rsidP="00213BFF">
      <w:pPr>
        <w:pStyle w:val="Muc1"/>
        <w:spacing w:before="60" w:after="60" w:line="269" w:lineRule="auto"/>
        <w:outlineLvl w:val="0"/>
        <w:rPr>
          <w:szCs w:val="28"/>
        </w:rPr>
      </w:pPr>
    </w:p>
    <w:p w14:paraId="07870D4D" w14:textId="5A894612" w:rsidR="00B8214E" w:rsidRDefault="00B8214E" w:rsidP="00213BFF">
      <w:pPr>
        <w:pStyle w:val="Muc1"/>
        <w:spacing w:before="60" w:after="60" w:line="269" w:lineRule="auto"/>
        <w:outlineLvl w:val="0"/>
        <w:rPr>
          <w:szCs w:val="28"/>
        </w:rPr>
      </w:pPr>
    </w:p>
    <w:p w14:paraId="5F51FD60" w14:textId="3A462C76" w:rsidR="005E56F8" w:rsidRDefault="005E56F8" w:rsidP="00213BFF">
      <w:pPr>
        <w:pStyle w:val="Muc1"/>
        <w:spacing w:before="60" w:after="60" w:line="269" w:lineRule="auto"/>
        <w:outlineLvl w:val="0"/>
        <w:rPr>
          <w:szCs w:val="28"/>
        </w:rPr>
      </w:pPr>
    </w:p>
    <w:p w14:paraId="31247473" w14:textId="49ED07EC" w:rsidR="005E56F8" w:rsidRDefault="005E56F8" w:rsidP="00213BFF">
      <w:pPr>
        <w:pStyle w:val="Muc1"/>
        <w:spacing w:before="60" w:after="60" w:line="269" w:lineRule="auto"/>
        <w:outlineLvl w:val="0"/>
        <w:rPr>
          <w:szCs w:val="28"/>
        </w:rPr>
      </w:pPr>
    </w:p>
    <w:p w14:paraId="2555C785" w14:textId="77777777" w:rsidR="005E56F8" w:rsidRDefault="005E56F8" w:rsidP="00213BFF">
      <w:pPr>
        <w:pStyle w:val="Muc1"/>
        <w:spacing w:before="60" w:after="60" w:line="269" w:lineRule="auto"/>
        <w:outlineLvl w:val="0"/>
        <w:rPr>
          <w:szCs w:val="28"/>
        </w:rPr>
      </w:pPr>
    </w:p>
    <w:p w14:paraId="21D9383E" w14:textId="260A2AAC" w:rsidR="00B8214E" w:rsidRDefault="00B8214E" w:rsidP="00213BFF">
      <w:pPr>
        <w:pStyle w:val="Muc1"/>
        <w:spacing w:before="60" w:after="60" w:line="269" w:lineRule="auto"/>
        <w:outlineLvl w:val="0"/>
        <w:rPr>
          <w:szCs w:val="28"/>
        </w:rPr>
      </w:pPr>
    </w:p>
    <w:p w14:paraId="6F13DCED" w14:textId="4B0DB80A" w:rsidR="00B8214E" w:rsidRDefault="00B8214E" w:rsidP="00213BFF">
      <w:pPr>
        <w:pStyle w:val="Muc1"/>
        <w:spacing w:before="60" w:after="60" w:line="269" w:lineRule="auto"/>
        <w:outlineLvl w:val="0"/>
        <w:rPr>
          <w:szCs w:val="28"/>
        </w:rPr>
      </w:pPr>
    </w:p>
    <w:p w14:paraId="679C721A" w14:textId="77777777" w:rsidR="009B5ABD" w:rsidRDefault="009B5ABD" w:rsidP="007D1728">
      <w:pPr>
        <w:pStyle w:val="Muc1"/>
        <w:spacing w:before="60" w:after="60" w:line="269" w:lineRule="auto"/>
        <w:jc w:val="both"/>
        <w:outlineLvl w:val="0"/>
        <w:rPr>
          <w:szCs w:val="28"/>
        </w:rPr>
      </w:pPr>
    </w:p>
    <w:p w14:paraId="3A41C50A" w14:textId="77777777" w:rsidR="009B5ABD" w:rsidRDefault="009B5ABD" w:rsidP="00213BFF">
      <w:pPr>
        <w:pStyle w:val="Muc1"/>
        <w:spacing w:before="60" w:after="60" w:line="269" w:lineRule="auto"/>
        <w:outlineLvl w:val="0"/>
        <w:rPr>
          <w:szCs w:val="28"/>
        </w:rPr>
      </w:pPr>
    </w:p>
    <w:p w14:paraId="2349FF59" w14:textId="685C5BFC" w:rsidR="00A27989" w:rsidRDefault="00213BFF" w:rsidP="00213BFF">
      <w:pPr>
        <w:pStyle w:val="Muc1"/>
        <w:spacing w:before="60" w:after="60" w:line="269" w:lineRule="auto"/>
        <w:outlineLvl w:val="0"/>
        <w:rPr>
          <w:szCs w:val="28"/>
        </w:rPr>
      </w:pPr>
      <w:bookmarkStart w:id="5" w:name="_Toc151484081"/>
      <w:r>
        <w:rPr>
          <w:szCs w:val="28"/>
        </w:rPr>
        <w:lastRenderedPageBreak/>
        <w:t>C</w:t>
      </w:r>
      <w:r w:rsidRPr="00C20EEB">
        <w:rPr>
          <w:szCs w:val="28"/>
        </w:rPr>
        <w:t>HUYÊN ĐỀ 1</w:t>
      </w:r>
      <w:bookmarkEnd w:id="5"/>
    </w:p>
    <w:p w14:paraId="07DC9651" w14:textId="497C1EA1" w:rsidR="00213BFF" w:rsidRDefault="00731F83" w:rsidP="00213BFF">
      <w:pPr>
        <w:pStyle w:val="Muc1"/>
        <w:spacing w:before="60" w:after="60" w:line="269" w:lineRule="auto"/>
        <w:outlineLvl w:val="0"/>
        <w:rPr>
          <w:szCs w:val="28"/>
        </w:rPr>
      </w:pPr>
      <w:r>
        <w:rPr>
          <w:szCs w:val="28"/>
        </w:rPr>
        <w:t xml:space="preserve"> </w:t>
      </w:r>
      <w:bookmarkStart w:id="6" w:name="_Toc151484082"/>
      <w:r>
        <w:rPr>
          <w:szCs w:val="28"/>
        </w:rPr>
        <w:t>TỔNG QUAN</w:t>
      </w:r>
      <w:r w:rsidR="00A27989">
        <w:rPr>
          <w:szCs w:val="28"/>
        </w:rPr>
        <w:t xml:space="preserve"> </w:t>
      </w:r>
      <w:r>
        <w:rPr>
          <w:szCs w:val="28"/>
        </w:rPr>
        <w:t>NHIỆM VỤ CÔNG TÁC CHÍNH SÁCH, LUẬT PHÁP</w:t>
      </w:r>
      <w:bookmarkEnd w:id="6"/>
    </w:p>
    <w:p w14:paraId="745EBD99" w14:textId="77777777" w:rsidR="00AD08FD" w:rsidRDefault="00AD08FD" w:rsidP="00213BFF">
      <w:pPr>
        <w:pStyle w:val="Muc1"/>
        <w:spacing w:before="60" w:after="60" w:line="269" w:lineRule="auto"/>
        <w:outlineLvl w:val="0"/>
        <w:rPr>
          <w:szCs w:val="28"/>
        </w:rPr>
      </w:pPr>
    </w:p>
    <w:p w14:paraId="46E62099" w14:textId="77777777" w:rsidR="00213BFF" w:rsidRPr="00743E45" w:rsidRDefault="00213BFF" w:rsidP="00657B9A">
      <w:pPr>
        <w:pStyle w:val="Heading1"/>
        <w:spacing w:before="60" w:after="60" w:line="276" w:lineRule="auto"/>
        <w:ind w:firstLine="567"/>
        <w:rPr>
          <w:rFonts w:cs="Times New Roman"/>
          <w:bCs/>
          <w:i/>
          <w:szCs w:val="28"/>
          <w:lang w:val="sq-AL" w:eastAsia="ja-JP"/>
        </w:rPr>
      </w:pPr>
      <w:bookmarkStart w:id="7" w:name="_Toc151484083"/>
      <w:r w:rsidRPr="00743E45">
        <w:rPr>
          <w:rFonts w:cs="Times New Roman"/>
          <w:bCs/>
          <w:szCs w:val="28"/>
        </w:rPr>
        <w:t xml:space="preserve">I. </w:t>
      </w:r>
      <w:r w:rsidRPr="00743E45">
        <w:rPr>
          <w:rFonts w:cs="Times New Roman"/>
          <w:bCs/>
          <w:szCs w:val="28"/>
          <w:lang w:val="sq-AL" w:eastAsia="ja-JP"/>
        </w:rPr>
        <w:t>KHÁI NIỆM</w:t>
      </w:r>
      <w:bookmarkEnd w:id="7"/>
    </w:p>
    <w:p w14:paraId="057D713E" w14:textId="77777777" w:rsidR="00213BFF" w:rsidRPr="00C20EEB" w:rsidRDefault="00213BFF" w:rsidP="00657B9A">
      <w:pPr>
        <w:pStyle w:val="Heading2"/>
        <w:spacing w:before="60" w:after="60" w:line="276" w:lineRule="auto"/>
        <w:ind w:firstLine="567"/>
      </w:pPr>
      <w:bookmarkStart w:id="8" w:name="_Toc151484084"/>
      <w:r w:rsidRPr="00C20EEB">
        <w:t>1. Khái niệm chính sách</w:t>
      </w:r>
      <w:bookmarkEnd w:id="8"/>
    </w:p>
    <w:p w14:paraId="386DFAF7" w14:textId="77777777" w:rsidR="00213BFF" w:rsidRPr="005B0445" w:rsidRDefault="00213BFF" w:rsidP="00657B9A">
      <w:pPr>
        <w:spacing w:before="60" w:after="60" w:line="276" w:lineRule="auto"/>
        <w:ind w:firstLine="567"/>
        <w:rPr>
          <w:rFonts w:cs="Times New Roman"/>
          <w:szCs w:val="28"/>
          <w:shd w:val="clear" w:color="auto" w:fill="FFFFFF"/>
          <w:lang w:val="sq-AL"/>
        </w:rPr>
      </w:pPr>
      <w:r w:rsidRPr="00C20EEB">
        <w:rPr>
          <w:rFonts w:cs="Times New Roman"/>
          <w:szCs w:val="28"/>
        </w:rPr>
        <w:t>Theo Từ điển Tiếng Việt, chính sách được hiểu là “</w:t>
      </w:r>
      <w:r w:rsidRPr="00C20EEB">
        <w:rPr>
          <w:rFonts w:cs="Times New Roman"/>
          <w:i/>
          <w:szCs w:val="28"/>
        </w:rPr>
        <w:t>sách lược và kế hoạch cụ thể nhằm đạt một mục đích nhất định, dựa vào đường lối chính trị chung và tình hình thực tế mà đề ra chính sách</w:t>
      </w:r>
      <w:r w:rsidRPr="00C20EEB">
        <w:rPr>
          <w:rFonts w:cs="Times New Roman"/>
          <w:szCs w:val="28"/>
        </w:rPr>
        <w:t>”</w:t>
      </w:r>
      <w:r w:rsidRPr="00C20EEB">
        <w:rPr>
          <w:rStyle w:val="FootnoteReference"/>
          <w:rFonts w:cs="Times New Roman"/>
          <w:szCs w:val="28"/>
        </w:rPr>
        <w:footnoteReference w:id="1"/>
      </w:r>
      <w:r w:rsidRPr="00C20EEB">
        <w:rPr>
          <w:rFonts w:cs="Times New Roman"/>
          <w:szCs w:val="28"/>
        </w:rPr>
        <w:t xml:space="preserve">. Theo </w:t>
      </w:r>
      <w:r w:rsidRPr="00C20EEB">
        <w:rPr>
          <w:rFonts w:cs="Times New Roman"/>
          <w:szCs w:val="28"/>
          <w:lang w:val="sq-AL"/>
        </w:rPr>
        <w:t xml:space="preserve">Nghị định 34/2016/NĐ-CP ngày 14/5/2016 của Chính phủ </w:t>
      </w:r>
      <w:r w:rsidRPr="00C20EEB">
        <w:rPr>
          <w:rFonts w:cs="Times New Roman"/>
          <w:i/>
          <w:iCs/>
          <w:szCs w:val="28"/>
          <w:lang w:val="sq-AL"/>
        </w:rPr>
        <w:t>"Chính sách là định hướng, giải pháp của Nhà nước để giải quyết vấn đề của thực tiễn nhằm đạt được mục tiêu".</w:t>
      </w:r>
      <w:r w:rsidRPr="00C20EEB">
        <w:rPr>
          <w:rFonts w:cs="Times New Roman"/>
          <w:szCs w:val="28"/>
          <w:lang w:val="sq-AL"/>
        </w:rPr>
        <w:t xml:space="preserve"> </w:t>
      </w:r>
      <w:r w:rsidRPr="005B0445">
        <w:rPr>
          <w:rFonts w:cs="Times New Roman"/>
          <w:szCs w:val="28"/>
          <w:shd w:val="clear" w:color="auto" w:fill="FFFFFF"/>
          <w:lang w:val="sq-AL"/>
        </w:rPr>
        <w:t xml:space="preserve">Thuật ngữ “chính sách” xuất hiện khá nhiều trong các văn kiện của Đảng, trong các văn bản pháp luật của Nhà nước. Có thể hiểu một cách khái quát </w:t>
      </w:r>
      <w:r w:rsidRPr="005B0445">
        <w:rPr>
          <w:rFonts w:cs="Times New Roman"/>
          <w:i/>
          <w:szCs w:val="28"/>
          <w:shd w:val="clear" w:color="auto" w:fill="FFFFFF"/>
          <w:lang w:val="sq-AL"/>
        </w:rPr>
        <w:t>chính sách là những định hướng hành động mà nhà nước chọn lựa để xử lý những vấn đề của thực tiễn mà nhà nước có trách nhiệm giải quyết</w:t>
      </w:r>
      <w:r w:rsidRPr="005B0445">
        <w:rPr>
          <w:rFonts w:cs="Times New Roman"/>
          <w:szCs w:val="28"/>
          <w:shd w:val="clear" w:color="auto" w:fill="FFFFFF"/>
          <w:lang w:val="sq-AL"/>
        </w:rPr>
        <w:t xml:space="preserve">. </w:t>
      </w:r>
    </w:p>
    <w:p w14:paraId="6E41AC58" w14:textId="77777777" w:rsidR="00213BFF" w:rsidRPr="005B0445" w:rsidRDefault="00213BFF" w:rsidP="00657B9A">
      <w:pPr>
        <w:pStyle w:val="Heading2"/>
        <w:spacing w:before="60" w:after="60" w:line="276" w:lineRule="auto"/>
        <w:ind w:firstLine="567"/>
        <w:rPr>
          <w:lang w:val="sq-AL"/>
        </w:rPr>
      </w:pPr>
      <w:bookmarkStart w:id="9" w:name="_Toc151484085"/>
      <w:r w:rsidRPr="005B0445">
        <w:rPr>
          <w:lang w:val="sq-AL"/>
        </w:rPr>
        <w:t>2. Khái niệm luật pháp</w:t>
      </w:r>
      <w:bookmarkEnd w:id="9"/>
    </w:p>
    <w:p w14:paraId="687DAB45" w14:textId="77777777" w:rsidR="00213BFF" w:rsidRPr="005B0445" w:rsidRDefault="00213BFF" w:rsidP="00657B9A">
      <w:pPr>
        <w:spacing w:before="60" w:after="60" w:line="276" w:lineRule="auto"/>
        <w:ind w:firstLine="567"/>
        <w:rPr>
          <w:rFonts w:cs="Times New Roman"/>
          <w:szCs w:val="28"/>
          <w:lang w:val="sq-AL"/>
        </w:rPr>
      </w:pPr>
      <w:r w:rsidRPr="005B0445">
        <w:rPr>
          <w:rFonts w:cs="Times New Roman"/>
          <w:szCs w:val="28"/>
          <w:lang w:val="sq-AL"/>
        </w:rPr>
        <w:t>Luật pháp là những quy tắc xử sự có tính bắt buộc chung do Nhà nước ban hành nhằm điều chỉnh các mối quan hệ xã hội và bảo vệ trật tự xã hội. Nhà nước xây dựng và ban hành luật pháp là thể chế hóa chủ trương, đường lối của Đảng thành pháp luật. Pháp luật được đảm bảo thực hiện bằng các chế tài và trên cơ sở giáo dục, thuyết phục người dân tôn trọng và thực hiện.</w:t>
      </w:r>
    </w:p>
    <w:p w14:paraId="38206749" w14:textId="77777777" w:rsidR="00213BFF" w:rsidRPr="005B0445" w:rsidRDefault="00213BFF" w:rsidP="00657B9A">
      <w:pPr>
        <w:pStyle w:val="Heading2"/>
        <w:spacing w:before="60" w:after="60" w:line="276" w:lineRule="auto"/>
        <w:ind w:firstLine="567"/>
        <w:rPr>
          <w:lang w:val="sq-AL"/>
        </w:rPr>
      </w:pPr>
      <w:bookmarkStart w:id="10" w:name="_Toc151484086"/>
      <w:r w:rsidRPr="005B0445">
        <w:rPr>
          <w:lang w:val="sq-AL"/>
        </w:rPr>
        <w:t xml:space="preserve">3. Khái niệm </w:t>
      </w:r>
      <w:r w:rsidRPr="005B0445">
        <w:rPr>
          <w:shd w:val="clear" w:color="auto" w:fill="FFFFFF"/>
          <w:lang w:val="sq-AL"/>
        </w:rPr>
        <w:t>Văn bản quy phạm pháp luật</w:t>
      </w:r>
      <w:bookmarkEnd w:id="10"/>
    </w:p>
    <w:p w14:paraId="4E27209A" w14:textId="77777777" w:rsidR="00213BFF" w:rsidRPr="005B0445" w:rsidRDefault="00213BFF" w:rsidP="00657B9A">
      <w:pPr>
        <w:spacing w:before="60" w:after="60" w:line="276" w:lineRule="auto"/>
        <w:ind w:firstLine="567"/>
        <w:rPr>
          <w:rFonts w:cs="Times New Roman"/>
          <w:szCs w:val="28"/>
          <w:shd w:val="clear" w:color="auto" w:fill="FFFFFF"/>
          <w:lang w:val="sq-AL"/>
        </w:rPr>
      </w:pPr>
      <w:r w:rsidRPr="005B0445">
        <w:rPr>
          <w:rFonts w:cs="Times New Roman"/>
          <w:szCs w:val="28"/>
          <w:shd w:val="clear" w:color="auto" w:fill="FFFFFF"/>
          <w:lang w:val="sq-AL"/>
        </w:rPr>
        <w:t>Văn bản quy phạm pháp luật là văn bản do các cơ quan nhà nước có thẩm quyền ban hành theo trình tự thủ tục luật định, trong đó có chứa đựng các quy tắc xử sự mang tính bắt buộc chung, làm khuôn mẫu cho xử sự của các chủ thể pháp luật, được áp dụng nhiều lần cho nhiều chủ thể pháp luật trong một khoảng thời gian và không gian nhất định nhằm điều chỉnh các quan hệ xã hội theo một trật tự nhất định mà nhà nước muốn xác lập. Văn bản quy phạm pháp luật được chia làm hai loại là văn bản luật và văn bản dưới luật</w:t>
      </w:r>
      <w:r w:rsidRPr="00C20EEB">
        <w:rPr>
          <w:rStyle w:val="FootnoteReference"/>
          <w:rFonts w:cs="Times New Roman"/>
          <w:szCs w:val="28"/>
          <w:shd w:val="clear" w:color="auto" w:fill="FFFFFF"/>
        </w:rPr>
        <w:footnoteReference w:id="2"/>
      </w:r>
      <w:r w:rsidRPr="005B0445">
        <w:rPr>
          <w:rFonts w:cs="Times New Roman"/>
          <w:szCs w:val="28"/>
          <w:shd w:val="clear" w:color="auto" w:fill="FFFFFF"/>
          <w:lang w:val="sq-AL"/>
        </w:rPr>
        <w:t>.</w:t>
      </w:r>
    </w:p>
    <w:p w14:paraId="4E1A9FEB" w14:textId="3EB566CD" w:rsidR="00213BFF" w:rsidRPr="005B0445" w:rsidRDefault="00213BFF" w:rsidP="00657B9A">
      <w:pPr>
        <w:spacing w:before="60" w:after="60" w:line="276" w:lineRule="auto"/>
        <w:ind w:firstLine="567"/>
        <w:rPr>
          <w:rFonts w:cs="Times New Roman"/>
          <w:iCs/>
          <w:szCs w:val="28"/>
          <w:shd w:val="clear" w:color="auto" w:fill="FFFFFF"/>
          <w:lang w:val="sq-AL"/>
        </w:rPr>
      </w:pPr>
      <w:r w:rsidRPr="005B0445">
        <w:rPr>
          <w:rFonts w:cs="Times New Roman"/>
          <w:szCs w:val="28"/>
          <w:shd w:val="clear" w:color="auto" w:fill="FFFFFF"/>
          <w:lang w:val="sq-AL"/>
        </w:rPr>
        <w:t xml:space="preserve">Theo Luật </w:t>
      </w:r>
      <w:r w:rsidRPr="005B0445">
        <w:rPr>
          <w:rFonts w:cs="Times New Roman"/>
          <w:iCs/>
          <w:szCs w:val="28"/>
          <w:shd w:val="clear" w:color="auto" w:fill="FFFFFF"/>
          <w:lang w:val="sq-AL"/>
        </w:rPr>
        <w:t xml:space="preserve">ban hành văn bản quy phạm pháp luật 2015, </w:t>
      </w:r>
      <w:r w:rsidRPr="005B0445">
        <w:rPr>
          <w:rFonts w:cs="Times New Roman"/>
          <w:szCs w:val="28"/>
          <w:lang w:val="sq-AL"/>
        </w:rPr>
        <w:t xml:space="preserve">Văn bản quy phạm pháp luật </w:t>
      </w:r>
      <w:r w:rsidRPr="005B0445">
        <w:rPr>
          <w:rFonts w:cs="Times New Roman"/>
          <w:szCs w:val="28"/>
          <w:shd w:val="clear" w:color="auto" w:fill="FFFFFF"/>
          <w:lang w:val="sq-AL"/>
        </w:rPr>
        <w:t xml:space="preserve">là văn bản có chứa quy phạm pháp luật, được ban hành theo đúng thẩm quyền, </w:t>
      </w:r>
      <w:r w:rsidRPr="005B0445">
        <w:rPr>
          <w:rFonts w:cs="Times New Roman"/>
          <w:szCs w:val="28"/>
          <w:shd w:val="clear" w:color="auto" w:fill="FFFFFF"/>
          <w:lang w:val="sq-AL"/>
        </w:rPr>
        <w:lastRenderedPageBreak/>
        <w:t xml:space="preserve">hình thức, trình tự, thủ tục quy định trong Luật </w:t>
      </w:r>
      <w:r w:rsidRPr="005B0445">
        <w:rPr>
          <w:rFonts w:cs="Times New Roman"/>
          <w:iCs/>
          <w:szCs w:val="28"/>
          <w:shd w:val="clear" w:color="auto" w:fill="FFFFFF"/>
          <w:lang w:val="sq-AL"/>
        </w:rPr>
        <w:t>ban hành văn bản quy phạm pháp luật</w:t>
      </w:r>
      <w:r w:rsidRPr="00C20EEB">
        <w:rPr>
          <w:rStyle w:val="FootnoteReference"/>
          <w:rFonts w:cs="Times New Roman"/>
          <w:iCs/>
          <w:szCs w:val="28"/>
          <w:shd w:val="clear" w:color="auto" w:fill="FFFFFF"/>
        </w:rPr>
        <w:footnoteReference w:id="3"/>
      </w:r>
      <w:r w:rsidRPr="005B0445">
        <w:rPr>
          <w:rFonts w:cs="Times New Roman"/>
          <w:iCs/>
          <w:szCs w:val="28"/>
          <w:shd w:val="clear" w:color="auto" w:fill="FFFFFF"/>
          <w:lang w:val="sq-AL"/>
        </w:rPr>
        <w:t xml:space="preserve">. </w:t>
      </w:r>
    </w:p>
    <w:p w14:paraId="6E75CA64" w14:textId="77777777" w:rsidR="00213BFF" w:rsidRPr="005B0445" w:rsidRDefault="00213BFF" w:rsidP="00657B9A">
      <w:pPr>
        <w:pStyle w:val="Heading2"/>
        <w:spacing w:before="60" w:after="60" w:line="276" w:lineRule="auto"/>
        <w:ind w:firstLine="567"/>
        <w:rPr>
          <w:rStyle w:val="fontstyle01"/>
          <w:rFonts w:ascii="Times New Roman" w:hAnsi="Times New Roman" w:cs="Times New Roman"/>
          <w:color w:val="auto"/>
          <w:lang w:val="sq-AL"/>
        </w:rPr>
      </w:pPr>
      <w:bookmarkStart w:id="11" w:name="_Toc151484087"/>
      <w:r w:rsidRPr="005B0445">
        <w:rPr>
          <w:bCs/>
          <w:lang w:val="sq-AL"/>
        </w:rPr>
        <w:t>4. Giới tính:</w:t>
      </w:r>
      <w:r w:rsidRPr="005B0445">
        <w:rPr>
          <w:lang w:val="sq-AL"/>
        </w:rPr>
        <w:t xml:space="preserve"> </w:t>
      </w:r>
      <w:r w:rsidRPr="007F5F10">
        <w:rPr>
          <w:b w:val="0"/>
          <w:bCs/>
          <w:lang w:val="sq-AL"/>
        </w:rPr>
        <w:t>Chỉ các đặc điểm sinh học của nam, nữ</w:t>
      </w:r>
      <w:r w:rsidRPr="007F5F10">
        <w:rPr>
          <w:rStyle w:val="FootnoteReference"/>
          <w:rFonts w:cs="Times New Roman"/>
          <w:b w:val="0"/>
          <w:bCs/>
          <w:iCs/>
          <w:szCs w:val="28"/>
        </w:rPr>
        <w:footnoteReference w:id="4"/>
      </w:r>
      <w:bookmarkEnd w:id="11"/>
      <w:r w:rsidRPr="005B0445">
        <w:rPr>
          <w:lang w:val="sq-AL"/>
        </w:rPr>
        <w:t xml:space="preserve"> </w:t>
      </w:r>
    </w:p>
    <w:p w14:paraId="37E25E3B" w14:textId="77777777" w:rsidR="00213BFF" w:rsidRPr="007F5F10" w:rsidRDefault="00213BFF" w:rsidP="00657B9A">
      <w:pPr>
        <w:pStyle w:val="Heading2"/>
        <w:spacing w:before="60" w:after="60" w:line="276" w:lineRule="auto"/>
        <w:ind w:firstLine="567"/>
        <w:rPr>
          <w:b w:val="0"/>
          <w:bCs/>
          <w:lang w:val="sq-AL"/>
        </w:rPr>
      </w:pPr>
      <w:bookmarkStart w:id="12" w:name="_Toc151484088"/>
      <w:r w:rsidRPr="005B0445">
        <w:rPr>
          <w:bCs/>
          <w:lang w:val="sq-AL"/>
        </w:rPr>
        <w:t>5. Giới:</w:t>
      </w:r>
      <w:r w:rsidRPr="005B0445">
        <w:rPr>
          <w:lang w:val="sq-AL"/>
        </w:rPr>
        <w:t> </w:t>
      </w:r>
      <w:r w:rsidRPr="007F5F10">
        <w:rPr>
          <w:b w:val="0"/>
          <w:bCs/>
          <w:lang w:val="sq-AL"/>
        </w:rPr>
        <w:t>chỉ đặc điểm, vị trí, vai trò của nam và nữ trong tất cả các mối quan hệ xã hội</w:t>
      </w:r>
      <w:r w:rsidRPr="007F5F10">
        <w:rPr>
          <w:rStyle w:val="FootnoteReference"/>
          <w:rFonts w:cs="Times New Roman"/>
          <w:b w:val="0"/>
          <w:bCs/>
          <w:iCs/>
          <w:szCs w:val="28"/>
        </w:rPr>
        <w:footnoteReference w:id="5"/>
      </w:r>
      <w:r w:rsidRPr="007F5F10">
        <w:rPr>
          <w:b w:val="0"/>
          <w:bCs/>
          <w:lang w:val="sq-AL"/>
        </w:rPr>
        <w:t>.</w:t>
      </w:r>
      <w:bookmarkEnd w:id="12"/>
      <w:r w:rsidRPr="007F5F10">
        <w:rPr>
          <w:b w:val="0"/>
          <w:bCs/>
          <w:lang w:val="sq-AL"/>
        </w:rPr>
        <w:t xml:space="preserve"> </w:t>
      </w:r>
    </w:p>
    <w:p w14:paraId="0245D9AD" w14:textId="77777777" w:rsidR="00213BFF" w:rsidRPr="005B0445" w:rsidRDefault="00213BFF" w:rsidP="00657B9A">
      <w:pPr>
        <w:pStyle w:val="Heading1"/>
        <w:spacing w:before="60" w:after="60" w:line="276" w:lineRule="auto"/>
        <w:ind w:firstLine="567"/>
        <w:rPr>
          <w:lang w:val="sq-AL"/>
        </w:rPr>
      </w:pPr>
      <w:bookmarkStart w:id="13" w:name="_Toc151484089"/>
      <w:r w:rsidRPr="005B0445">
        <w:rPr>
          <w:lang w:val="sq-AL"/>
        </w:rPr>
        <w:t>II. VỊ TRÍ, VAI TRÒ, NHIỆM VỤ CHÍNH SÁCH, LUẬT PHÁP</w:t>
      </w:r>
      <w:bookmarkEnd w:id="13"/>
    </w:p>
    <w:p w14:paraId="4CBC65F6" w14:textId="77777777" w:rsidR="00213BFF" w:rsidRPr="005B0445" w:rsidRDefault="00213BFF" w:rsidP="00657B9A">
      <w:pPr>
        <w:spacing w:before="60" w:after="60" w:line="276" w:lineRule="auto"/>
        <w:ind w:firstLine="567"/>
        <w:rPr>
          <w:rFonts w:cs="Times New Roman"/>
          <w:szCs w:val="28"/>
          <w:lang w:val="sq-AL"/>
        </w:rPr>
      </w:pPr>
      <w:r w:rsidRPr="005B0445">
        <w:rPr>
          <w:rFonts w:cs="Times New Roman"/>
          <w:szCs w:val="28"/>
          <w:lang w:val="sq-AL"/>
        </w:rPr>
        <w:t>Theo quy định tại Hiến pháp (2013): Hội LHPN Việt Nam là tổ chức chính trị - xã hội được thành lập trên cơ sở tự nguyện, đại diện và bảo vệ quyền, lợi ích hợp pháp, chính đáng của hội viên; cùng các tổ chức thành viên khác của Mặt trận Tổ quốc Việt Nam phối hợp và thống nhất hành động trong Mặt trận Tổ quốc Việt Nam; Hội tập hợp, phát huy sức mạnh đại đoàn kết dân tộc thực hiện dân chủ, đồng thuận xã hội, giám sát, phản biện xã hội; tham gia xây dựng Đảng, Nhà nước, hoạt động đối ngoại nhân dân góp phần xây dựng và bảo vệ tổ quốc; Hội hoạt động trong khuôn khổ Hiến pháp và pháp luật, được Nhà nước tạo điều kiện hoạt động.</w:t>
      </w:r>
    </w:p>
    <w:p w14:paraId="72A07D56" w14:textId="77777777" w:rsidR="00213BFF" w:rsidRPr="005B0445" w:rsidRDefault="00213BFF" w:rsidP="00657B9A">
      <w:pPr>
        <w:widowControl w:val="0"/>
        <w:spacing w:before="60" w:after="60" w:line="276" w:lineRule="auto"/>
        <w:ind w:firstLine="567"/>
        <w:rPr>
          <w:rFonts w:cs="Times New Roman"/>
          <w:i/>
          <w:szCs w:val="28"/>
          <w:lang w:val="sq-AL"/>
        </w:rPr>
      </w:pPr>
      <w:r w:rsidRPr="005B0445">
        <w:rPr>
          <w:rFonts w:cs="Times New Roman"/>
          <w:szCs w:val="28"/>
          <w:lang w:val="sq-AL"/>
        </w:rPr>
        <w:t xml:space="preserve">Hội LHPN Việt Nam có chức năng đại diện chăm lo, bảo vệ quyền, lợi ích hợp pháp, chính đáng của các tầng lớp phụ nữ. Để thực hiện chức năng đại diện của tổ chức Hội, công tác chính sách, luật pháp luôn giữ vai trò quan trọng, thể hiện ở </w:t>
      </w:r>
      <w:r w:rsidRPr="00C20EEB">
        <w:rPr>
          <w:rFonts w:cs="Times New Roman"/>
          <w:szCs w:val="28"/>
          <w:lang w:val="vi-VN"/>
        </w:rPr>
        <w:t>4</w:t>
      </w:r>
      <w:r w:rsidRPr="005B0445">
        <w:rPr>
          <w:rFonts w:cs="Times New Roman"/>
          <w:szCs w:val="28"/>
          <w:lang w:val="sq-AL"/>
        </w:rPr>
        <w:t xml:space="preserve"> mảng</w:t>
      </w:r>
      <w:r w:rsidRPr="00C20EEB">
        <w:rPr>
          <w:rFonts w:cs="Times New Roman"/>
          <w:szCs w:val="28"/>
          <w:lang w:val="vi-VN"/>
        </w:rPr>
        <w:t xml:space="preserve"> </w:t>
      </w:r>
      <w:r w:rsidRPr="005B0445">
        <w:rPr>
          <w:rFonts w:cs="Times New Roman"/>
          <w:szCs w:val="28"/>
          <w:lang w:val="sq-AL"/>
        </w:rPr>
        <w:t xml:space="preserve">nội dung nhiệm vụ sau: </w:t>
      </w:r>
    </w:p>
    <w:p w14:paraId="11F53D76" w14:textId="77777777" w:rsidR="00213BFF" w:rsidRPr="005B0445" w:rsidRDefault="00213BFF" w:rsidP="00657B9A">
      <w:pPr>
        <w:widowControl w:val="0"/>
        <w:spacing w:before="60" w:after="60" w:line="276" w:lineRule="auto"/>
        <w:ind w:firstLine="567"/>
        <w:rPr>
          <w:rFonts w:cs="Times New Roman"/>
          <w:szCs w:val="28"/>
          <w:lang w:val="sq-AL"/>
        </w:rPr>
      </w:pPr>
      <w:r w:rsidRPr="005B0445">
        <w:rPr>
          <w:rFonts w:cs="Times New Roman"/>
          <w:i/>
          <w:szCs w:val="28"/>
          <w:lang w:val="sq-AL"/>
        </w:rPr>
        <w:t>- Tuyên truyền, vận động hội viên, phụ nữ thực hiện chủ trương của Đảng, chính sách, pháp luật của Nhà nước:</w:t>
      </w:r>
      <w:r w:rsidRPr="005B0445">
        <w:rPr>
          <w:rFonts w:cs="Times New Roman"/>
          <w:szCs w:val="28"/>
          <w:lang w:val="sq-AL"/>
        </w:rPr>
        <w:t xml:space="preserve"> tổ chức các hoạt động tuyên truyền, phổ biến, giáo dục pháp luật; các diễn đàn đối thoại chính sách, đối thoại với người đứng đầu cấp uỷ, chính quyền để phụ nữ tham gia tích cực vào quá trình </w:t>
      </w:r>
      <w:r w:rsidRPr="005B0445">
        <w:rPr>
          <w:rFonts w:cs="Times New Roman"/>
          <w:spacing w:val="2"/>
          <w:szCs w:val="28"/>
          <w:lang w:val="sq-AL"/>
        </w:rPr>
        <w:t xml:space="preserve">xây </w:t>
      </w:r>
      <w:r w:rsidRPr="005B0445">
        <w:rPr>
          <w:rFonts w:cs="Times New Roman"/>
          <w:szCs w:val="28"/>
          <w:lang w:val="sq-AL"/>
        </w:rPr>
        <w:t>dựng và thực thi các chủ trương của Đảng, chính sách pháp luật của Nhà nước.</w:t>
      </w:r>
    </w:p>
    <w:p w14:paraId="08439D08" w14:textId="77777777" w:rsidR="00213BFF" w:rsidRPr="005B0445" w:rsidRDefault="00213BFF" w:rsidP="00657B9A">
      <w:pPr>
        <w:widowControl w:val="0"/>
        <w:spacing w:before="60" w:after="60" w:line="276" w:lineRule="auto"/>
        <w:ind w:firstLine="567"/>
        <w:rPr>
          <w:rFonts w:cs="Times New Roman"/>
          <w:szCs w:val="28"/>
          <w:lang w:val="sq-AL"/>
        </w:rPr>
      </w:pPr>
      <w:r w:rsidRPr="005B0445">
        <w:rPr>
          <w:rFonts w:cs="Times New Roman"/>
          <w:i/>
          <w:szCs w:val="28"/>
          <w:lang w:val="sq-AL"/>
        </w:rPr>
        <w:t>- Giám sát, phản biện xã hội, đề xuất chính sách liên quan đến phụ nữ, gia đình, trẻ em và bình đẳng giới:</w:t>
      </w:r>
      <w:r w:rsidRPr="005B0445">
        <w:rPr>
          <w:rFonts w:cs="Times New Roman"/>
          <w:szCs w:val="28"/>
          <w:lang w:val="sq-AL"/>
        </w:rPr>
        <w:t xml:space="preserve"> cập nhật quy định pháp luật, chính sách hiện hành, đồng thời, phát hiện vấn đề từ thực tiễn, các vấn đề thiết thân của phụ nữ; chú trọng phát huy vai trò đại diện của tổ chức Hội, của cán bộ Hội các cấp; thực hiện nhiệm vụ dựa trên bằng chứng và kết quả nghiên cứu khoa học; đẩy mạnh tính chủ động, thống nhất, phối hợp hành động để thực hiện tốt vai trò đại diện của tổ chức Hội trong xây dựng, thực thi, giám sát chính sách, pháp luật liên quan đến phụ nữ, gia đình, trẻ em và bình đẳng giới.</w:t>
      </w:r>
    </w:p>
    <w:p w14:paraId="24EBE21F" w14:textId="77777777" w:rsidR="00213BFF" w:rsidRPr="005B0445" w:rsidRDefault="00213BFF" w:rsidP="00657B9A">
      <w:pPr>
        <w:widowControl w:val="0"/>
        <w:spacing w:before="60" w:after="60" w:line="276" w:lineRule="auto"/>
        <w:ind w:firstLine="567"/>
        <w:rPr>
          <w:rFonts w:cs="Times New Roman"/>
          <w:szCs w:val="28"/>
          <w:lang w:val="sq-AL"/>
        </w:rPr>
      </w:pPr>
      <w:r w:rsidRPr="005B0445">
        <w:rPr>
          <w:rFonts w:cs="Times New Roman"/>
          <w:i/>
          <w:szCs w:val="28"/>
          <w:lang w:val="sq-AL"/>
        </w:rPr>
        <w:t xml:space="preserve">- Thực hành dân chủ cơ sở, thực hiện hiệu quả chức năng đại diện của tổ chức </w:t>
      </w:r>
      <w:r w:rsidRPr="005B0445">
        <w:rPr>
          <w:rFonts w:cs="Times New Roman"/>
          <w:i/>
          <w:szCs w:val="28"/>
          <w:lang w:val="sq-AL"/>
        </w:rPr>
        <w:lastRenderedPageBreak/>
        <w:t>Hội:</w:t>
      </w:r>
      <w:r w:rsidRPr="005B0445">
        <w:rPr>
          <w:rFonts w:cs="Times New Roman"/>
          <w:szCs w:val="28"/>
          <w:lang w:val="sq-AL"/>
        </w:rPr>
        <w:t xml:space="preserve"> Tổ chức các hoạt động hỗ trợ phụ nữ phát huy quyền làm chủ; phối hợp hành động với MTTQ Việt Nam các cấp và các tổ chức chính trị - xã hội, tổ chức xã hội phát huy sức mạnh của nhân dân, phụ nữ; Nâng cao nhận thức, trách nhiệm, năng lực của đội ngũ cán bộ Hội trong tổ chức các hoạt động để phụ nữ thực hành dân chủ thực chất.</w:t>
      </w:r>
    </w:p>
    <w:p w14:paraId="084E8B2B" w14:textId="77777777" w:rsidR="00213BFF" w:rsidRPr="005B0445" w:rsidRDefault="00213BFF" w:rsidP="00657B9A">
      <w:pPr>
        <w:widowControl w:val="0"/>
        <w:spacing w:before="60" w:after="60" w:line="276" w:lineRule="auto"/>
        <w:ind w:firstLine="567"/>
        <w:rPr>
          <w:rFonts w:cs="Times New Roman"/>
          <w:bCs/>
          <w:szCs w:val="28"/>
          <w:lang w:val="sq-AL"/>
        </w:rPr>
      </w:pPr>
      <w:r w:rsidRPr="005B0445">
        <w:rPr>
          <w:rFonts w:cs="Times New Roman"/>
          <w:i/>
          <w:szCs w:val="28"/>
          <w:lang w:val="sq-AL"/>
        </w:rPr>
        <w:t>- Vận động xã hội thực hiện bình đẳng giới:</w:t>
      </w:r>
      <w:r w:rsidRPr="005B0445">
        <w:rPr>
          <w:rFonts w:cs="Times New Roman"/>
          <w:szCs w:val="28"/>
          <w:lang w:val="sq-AL"/>
        </w:rPr>
        <w:t xml:space="preserve"> Tập trung nghiên cứu và dự báo chiến lược về các vấn đề bình đẳng giới và sự tiến bộ của phụ nữ; thực hiện tốt Chiến lược quốc gia về bình đẳng giới giai đoạn 2021 – 2030; tiếp tục thực hiện hiệu quả Nghị quyết số </w:t>
      </w:r>
      <w:r w:rsidRPr="005B0445">
        <w:rPr>
          <w:rFonts w:cs="Times New Roman"/>
          <w:spacing w:val="4"/>
          <w:szCs w:val="28"/>
          <w:lang w:val="sq-AL"/>
        </w:rPr>
        <w:t xml:space="preserve">11- </w:t>
      </w:r>
      <w:r w:rsidRPr="005B0445">
        <w:rPr>
          <w:rFonts w:cs="Times New Roman"/>
          <w:szCs w:val="28"/>
          <w:lang w:val="sq-AL"/>
        </w:rPr>
        <w:t xml:space="preserve">NQ/TW và Chỉ thị số 21-CT/TW của Ban Bí thư (khóa XII) về việc tiếp tục đẩy mạnh công tác phụ nữ trong tình hình mới; tổ chức bồi dưỡng nâng cao năng lực, kỹ năng cho đội ngũ nữ lãnh đạo, quản lý, trong đó, tập trung xây dựng và triển khai </w:t>
      </w:r>
      <w:r w:rsidRPr="005B0445">
        <w:rPr>
          <w:rFonts w:cs="Times New Roman"/>
          <w:bCs/>
          <w:i/>
          <w:szCs w:val="28"/>
          <w:lang w:val="sq-AL"/>
        </w:rPr>
        <w:t xml:space="preserve">chương trình bồi dưỡng nâng cao năng lực lãnh đạo, quản lý và kỹ năng lồng ghép giới cho 3.500 cán bộ nữ. </w:t>
      </w:r>
      <w:r w:rsidRPr="005B0445">
        <w:rPr>
          <w:rFonts w:cs="Times New Roman"/>
          <w:bCs/>
          <w:szCs w:val="28"/>
          <w:lang w:val="sq-AL"/>
        </w:rPr>
        <w:t>Tập trung thực hiện có hiệu quả nhiệm vụ “Thực hiện bình đẳng giới và giải quyết những vấn đề cấp thiết đối với phụ nữ và trẻ em tại vùng đồng bào DTTS &amp;MN” và giám sát, đánh giá thực hiện bình đẳng giới trong chương trình MTQG phát triển KTXH vùng đồng bào DTTS &amp; MN giai đoạn 2021 – 2030.</w:t>
      </w:r>
    </w:p>
    <w:p w14:paraId="483DA42C" w14:textId="77777777" w:rsidR="00213BFF" w:rsidRPr="005B0445" w:rsidRDefault="00213BFF" w:rsidP="00657B9A">
      <w:pPr>
        <w:pStyle w:val="Heading1"/>
        <w:spacing w:before="60" w:after="60" w:line="276" w:lineRule="auto"/>
        <w:ind w:firstLine="567"/>
        <w:rPr>
          <w:lang w:val="sq-AL"/>
        </w:rPr>
      </w:pPr>
      <w:bookmarkStart w:id="14" w:name="_Toc151484090"/>
      <w:r w:rsidRPr="005B0445">
        <w:rPr>
          <w:lang w:val="sq-AL"/>
        </w:rPr>
        <w:t>III. CHỈ TIÊU NHIỆM KỲ 2022 - 2027</w:t>
      </w:r>
      <w:bookmarkEnd w:id="14"/>
    </w:p>
    <w:p w14:paraId="7FD0049F" w14:textId="689F7640" w:rsidR="00213BFF" w:rsidRPr="00244420" w:rsidRDefault="00213BFF" w:rsidP="00657B9A">
      <w:pPr>
        <w:pStyle w:val="ListParagraph"/>
        <w:numPr>
          <w:ilvl w:val="0"/>
          <w:numId w:val="15"/>
        </w:numPr>
        <w:tabs>
          <w:tab w:val="left" w:pos="993"/>
        </w:tabs>
        <w:spacing w:before="60" w:after="60" w:line="276" w:lineRule="auto"/>
        <w:ind w:left="0" w:firstLine="567"/>
        <w:contextualSpacing w:val="0"/>
        <w:rPr>
          <w:rFonts w:cs="Times New Roman"/>
          <w:b/>
          <w:iCs/>
          <w:szCs w:val="28"/>
          <w:lang w:val="sq-AL"/>
        </w:rPr>
      </w:pPr>
      <w:r w:rsidRPr="00731F83">
        <w:rPr>
          <w:rFonts w:cs="Times New Roman"/>
          <w:b/>
          <w:iCs/>
          <w:szCs w:val="28"/>
          <w:lang w:val="sq-AL"/>
        </w:rPr>
        <w:t xml:space="preserve">Chỉ tiêu: </w:t>
      </w:r>
      <w:r w:rsidRPr="00244420">
        <w:rPr>
          <w:rFonts w:cs="Times New Roman"/>
          <w:b/>
          <w:bCs/>
          <w:iCs/>
          <w:szCs w:val="28"/>
          <w:lang w:val="sq-AL"/>
        </w:rPr>
        <w:t>Hằng năm, Hội Liên hiệp Phụ nữ cấp TW và cấp tỉnh chủ trì giám sát ít nhất 01 chính sách và phản biện xã hội ít nhất 01 dự thảo văn bản liên quan đến phụ nữ, trẻ em, gia đình, bình đẳng giới và tổ chức Hội; mỗi Hội Liên hiệp Phụ nữ cấp huyện, cấp xã giám sát ít nhất 01 chính sách và góp ý ít nhất 01 dự thảo văn bản của cấp ủy, chính</w:t>
      </w:r>
      <w:r w:rsidRPr="00244420">
        <w:rPr>
          <w:rFonts w:cs="Times New Roman"/>
          <w:b/>
          <w:bCs/>
          <w:iCs/>
          <w:spacing w:val="-5"/>
          <w:szCs w:val="28"/>
          <w:lang w:val="sq-AL"/>
        </w:rPr>
        <w:t xml:space="preserve"> </w:t>
      </w:r>
      <w:r w:rsidRPr="00244420">
        <w:rPr>
          <w:rFonts w:cs="Times New Roman"/>
          <w:b/>
          <w:bCs/>
          <w:iCs/>
          <w:szCs w:val="28"/>
          <w:lang w:val="sq-AL"/>
        </w:rPr>
        <w:t>quyền.</w:t>
      </w:r>
    </w:p>
    <w:p w14:paraId="6A4E4364" w14:textId="77777777" w:rsidR="00213BFF" w:rsidRPr="00C20EEB" w:rsidRDefault="00213BFF" w:rsidP="00657B9A">
      <w:pPr>
        <w:spacing w:before="60" w:after="60" w:line="276" w:lineRule="auto"/>
        <w:ind w:firstLine="567"/>
        <w:rPr>
          <w:rFonts w:cs="Times New Roman"/>
          <w:szCs w:val="28"/>
          <w:lang w:val="sq-AL"/>
        </w:rPr>
      </w:pPr>
      <w:r w:rsidRPr="00C20EEB">
        <w:rPr>
          <w:rFonts w:cs="Times New Roman"/>
          <w:szCs w:val="28"/>
          <w:lang w:val="sq-AL"/>
        </w:rPr>
        <w:t>- Đây là chỉ tiêu hàng năm đối với từng cấp Hội.</w:t>
      </w:r>
    </w:p>
    <w:p w14:paraId="577C4871" w14:textId="77777777" w:rsidR="00213BFF" w:rsidRPr="005B0445" w:rsidRDefault="00213BFF" w:rsidP="00657B9A">
      <w:pPr>
        <w:spacing w:before="60" w:after="60" w:line="276" w:lineRule="auto"/>
        <w:ind w:firstLine="567"/>
        <w:rPr>
          <w:rFonts w:cs="Times New Roman"/>
          <w:szCs w:val="28"/>
          <w:lang w:val="sq-AL"/>
        </w:rPr>
      </w:pPr>
      <w:r w:rsidRPr="00C20EEB">
        <w:rPr>
          <w:rFonts w:cs="Times New Roman"/>
          <w:szCs w:val="28"/>
          <w:lang w:val="sq-AL"/>
        </w:rPr>
        <w:t xml:space="preserve">- Đối với hoạt động phản biện xã hội, mỗi cấp Hội </w:t>
      </w:r>
      <w:r w:rsidRPr="00C20EEB">
        <w:rPr>
          <w:rFonts w:cs="Times New Roman"/>
          <w:b/>
          <w:bCs/>
          <w:szCs w:val="28"/>
          <w:lang w:val="sq-AL"/>
        </w:rPr>
        <w:t>lựa chọn</w:t>
      </w:r>
      <w:r w:rsidRPr="00C20EEB">
        <w:rPr>
          <w:rFonts w:cs="Times New Roman"/>
          <w:szCs w:val="28"/>
          <w:shd w:val="clear" w:color="auto" w:fill="FFFFFF"/>
          <w:lang w:val="sq-AL"/>
        </w:rPr>
        <w:t xml:space="preserve"> phản biện </w:t>
      </w:r>
      <w:r w:rsidRPr="00C20EEB">
        <w:rPr>
          <w:rFonts w:cs="Times New Roman"/>
          <w:szCs w:val="28"/>
          <w:lang w:val="sq-AL"/>
        </w:rPr>
        <w:t>dự thảo văn bản của</w:t>
      </w:r>
      <w:r w:rsidRPr="005B0445">
        <w:rPr>
          <w:rFonts w:cs="Times New Roman"/>
          <w:szCs w:val="28"/>
          <w:lang w:val="sq-AL"/>
        </w:rPr>
        <w:t xml:space="preserve"> cấp ủy, Hội đồng nhân dân và</w:t>
      </w:r>
      <w:r w:rsidRPr="00C20EEB">
        <w:rPr>
          <w:rFonts w:cs="Times New Roman"/>
          <w:szCs w:val="28"/>
          <w:lang w:val="sq-AL"/>
        </w:rPr>
        <w:t xml:space="preserve"> </w:t>
      </w:r>
      <w:r w:rsidRPr="005B0445">
        <w:rPr>
          <w:rFonts w:cs="Times New Roman"/>
          <w:szCs w:val="28"/>
          <w:shd w:val="solid" w:color="FFFFFF" w:fill="auto"/>
          <w:lang w:val="sq-AL"/>
        </w:rPr>
        <w:t>Ủy ban</w:t>
      </w:r>
      <w:r w:rsidRPr="005B0445">
        <w:rPr>
          <w:rFonts w:cs="Times New Roman"/>
          <w:szCs w:val="28"/>
          <w:lang w:val="sq-AL"/>
        </w:rPr>
        <w:t xml:space="preserve"> nhân dân cấp </w:t>
      </w:r>
      <w:r w:rsidRPr="00C20EEB">
        <w:rPr>
          <w:rFonts w:cs="Times New Roman"/>
          <w:b/>
          <w:bCs/>
          <w:szCs w:val="28"/>
          <w:lang w:val="sq-AL"/>
        </w:rPr>
        <w:t>cùng cấp</w:t>
      </w:r>
      <w:r w:rsidRPr="00C20EEB">
        <w:rPr>
          <w:rFonts w:cs="Times New Roman"/>
          <w:szCs w:val="28"/>
          <w:lang w:val="sq-AL"/>
        </w:rPr>
        <w:t xml:space="preserve"> có liên quan trực tiếp đến quyền và lợi ích hợp pháp, chính đáng của phụ nữ, trẻ em, gia đình, bình đẳng giới, tổ chức Hội.</w:t>
      </w:r>
    </w:p>
    <w:p w14:paraId="55F3ED38" w14:textId="77777777" w:rsidR="00213BFF" w:rsidRPr="005B0445" w:rsidRDefault="00213BFF" w:rsidP="00657B9A">
      <w:pPr>
        <w:spacing w:before="60" w:after="60" w:line="276" w:lineRule="auto"/>
        <w:ind w:firstLine="567"/>
        <w:rPr>
          <w:rFonts w:cs="Times New Roman"/>
          <w:szCs w:val="28"/>
          <w:lang w:val="sq-AL"/>
        </w:rPr>
      </w:pPr>
      <w:r w:rsidRPr="005B0445">
        <w:rPr>
          <w:rFonts w:cs="Times New Roman"/>
          <w:szCs w:val="28"/>
          <w:lang w:val="sq-AL"/>
        </w:rPr>
        <w:t xml:space="preserve">- Cấp TW và cấp tỉnh chủ trì giám sát ít nhất 1 chính sách và chủ trì phản biện xã hội ít nhất 1 dự thảo văn bản: </w:t>
      </w:r>
    </w:p>
    <w:p w14:paraId="09E052D7" w14:textId="77777777" w:rsidR="00213BFF" w:rsidRPr="005B0445" w:rsidRDefault="00213BFF" w:rsidP="00657B9A">
      <w:pPr>
        <w:spacing w:before="60" w:after="60" w:line="276" w:lineRule="auto"/>
        <w:ind w:firstLine="567"/>
        <w:rPr>
          <w:rFonts w:cs="Times New Roman"/>
          <w:szCs w:val="28"/>
          <w:lang w:val="sq-AL"/>
        </w:rPr>
      </w:pPr>
      <w:r w:rsidRPr="005B0445">
        <w:rPr>
          <w:rFonts w:cs="Times New Roman"/>
          <w:szCs w:val="28"/>
          <w:lang w:val="sq-AL"/>
        </w:rPr>
        <w:t xml:space="preserve">+ Đưa nội dung giám sát và nội dung phản biện xã hội mà Hội chủ trì thực hiện vào kế hoạch giám sát và phản biện xã hội hàng năm của MTTQ cùng cấp; </w:t>
      </w:r>
    </w:p>
    <w:p w14:paraId="7DD6BF3E" w14:textId="77777777" w:rsidR="00213BFF" w:rsidRPr="005B0445" w:rsidRDefault="00213BFF" w:rsidP="00657B9A">
      <w:pPr>
        <w:spacing w:before="60" w:after="60" w:line="276" w:lineRule="auto"/>
        <w:ind w:firstLine="567"/>
        <w:rPr>
          <w:rFonts w:cs="Times New Roman"/>
          <w:szCs w:val="28"/>
          <w:lang w:val="sq-AL"/>
        </w:rPr>
      </w:pPr>
      <w:r w:rsidRPr="005B0445">
        <w:rPr>
          <w:rFonts w:cs="Times New Roman"/>
          <w:szCs w:val="28"/>
          <w:lang w:val="sq-AL"/>
        </w:rPr>
        <w:t xml:space="preserve">+ Xây dựng kế hoạch, tổ chức thực hiện các hoạt động giám sát, phản biện xã hội; </w:t>
      </w:r>
    </w:p>
    <w:p w14:paraId="3273B61E" w14:textId="77777777" w:rsidR="00213BFF" w:rsidRPr="005B0445" w:rsidRDefault="00213BFF" w:rsidP="00657B9A">
      <w:pPr>
        <w:spacing w:before="60" w:after="60" w:line="276" w:lineRule="auto"/>
        <w:ind w:firstLine="567"/>
        <w:rPr>
          <w:rFonts w:cs="Times New Roman"/>
          <w:szCs w:val="28"/>
          <w:lang w:val="sq-AL"/>
        </w:rPr>
      </w:pPr>
      <w:r w:rsidRPr="005B0445">
        <w:rPr>
          <w:rFonts w:cs="Times New Roman"/>
          <w:szCs w:val="28"/>
          <w:lang w:val="sq-AL"/>
        </w:rPr>
        <w:lastRenderedPageBreak/>
        <w:t xml:space="preserve">+ Có báo cáo giám sát và văn bản phản biện xã hội gửi các cơ quan chức năng. </w:t>
      </w:r>
    </w:p>
    <w:p w14:paraId="1C1E7BD6" w14:textId="77777777" w:rsidR="00213BFF" w:rsidRPr="005B0445" w:rsidRDefault="00213BFF" w:rsidP="00657B9A">
      <w:pPr>
        <w:spacing w:before="60" w:after="60" w:line="276" w:lineRule="auto"/>
        <w:ind w:firstLine="567"/>
        <w:rPr>
          <w:rFonts w:cs="Times New Roman"/>
          <w:szCs w:val="28"/>
          <w:lang w:val="sq-AL"/>
        </w:rPr>
      </w:pPr>
      <w:r w:rsidRPr="005B0445">
        <w:rPr>
          <w:rFonts w:cs="Times New Roman"/>
          <w:szCs w:val="28"/>
          <w:lang w:val="sq-AL"/>
        </w:rPr>
        <w:t>- Hội LHPN mỗi huyện và mỗi xã giám sát ít nhất 01 chính sách và góp ý ít nhất 01 dự thảo văn bản của cấp ủy, chính</w:t>
      </w:r>
      <w:r w:rsidRPr="005B0445">
        <w:rPr>
          <w:rFonts w:cs="Times New Roman"/>
          <w:spacing w:val="-5"/>
          <w:szCs w:val="28"/>
          <w:lang w:val="sq-AL"/>
        </w:rPr>
        <w:t xml:space="preserve"> </w:t>
      </w:r>
      <w:r w:rsidRPr="005B0445">
        <w:rPr>
          <w:rFonts w:cs="Times New Roman"/>
          <w:szCs w:val="28"/>
          <w:lang w:val="sq-AL"/>
        </w:rPr>
        <w:t>quyền bằng cách thông qua chủ trì; phối hợp với MTTQ và các tổ chức chính trị - xã hội; tham gia giám sát với HĐND cùng cấp...</w:t>
      </w:r>
    </w:p>
    <w:p w14:paraId="58817989" w14:textId="77777777" w:rsidR="00213BFF" w:rsidRPr="005B0445" w:rsidRDefault="00213BFF" w:rsidP="00657B9A">
      <w:pPr>
        <w:pStyle w:val="Heading2"/>
        <w:spacing w:before="60" w:after="60" w:line="276" w:lineRule="auto"/>
        <w:ind w:firstLine="567"/>
        <w:rPr>
          <w:lang w:val="sq-AL"/>
        </w:rPr>
      </w:pPr>
      <w:bookmarkStart w:id="15" w:name="_Toc149597857"/>
      <w:bookmarkStart w:id="16" w:name="_Toc151483268"/>
      <w:bookmarkStart w:id="17" w:name="_Toc151484091"/>
      <w:r w:rsidRPr="005B0445">
        <w:rPr>
          <w:lang w:val="sq-AL"/>
        </w:rPr>
        <w:t>2. Chỉ tiêu: Đến cuối nhiệm kỳ, Hội Liên hiệp Phụ nữ cấp TW đề xuất thành công ít nhất 05 chính sách, đề án; Hội Liên hiệp Phụ nữ cấp tỉnh đề xuất thành công ít nhất 01 chính sách, đề án liên quan đến phụ</w:t>
      </w:r>
      <w:r w:rsidRPr="005B0445">
        <w:rPr>
          <w:spacing w:val="-5"/>
          <w:lang w:val="sq-AL"/>
        </w:rPr>
        <w:t xml:space="preserve"> </w:t>
      </w:r>
      <w:r w:rsidRPr="005B0445">
        <w:rPr>
          <w:lang w:val="sq-AL"/>
        </w:rPr>
        <w:t>nữ.</w:t>
      </w:r>
      <w:bookmarkEnd w:id="15"/>
      <w:bookmarkEnd w:id="16"/>
      <w:bookmarkEnd w:id="17"/>
    </w:p>
    <w:p w14:paraId="7A2070D5" w14:textId="77777777" w:rsidR="00213BFF" w:rsidRPr="005B0445" w:rsidRDefault="00213BFF" w:rsidP="00657B9A">
      <w:pPr>
        <w:spacing w:before="60" w:after="60" w:line="276" w:lineRule="auto"/>
        <w:ind w:firstLine="567"/>
        <w:rPr>
          <w:rFonts w:cs="Times New Roman"/>
          <w:szCs w:val="28"/>
          <w:lang w:val="sq-AL"/>
        </w:rPr>
      </w:pPr>
      <w:r w:rsidRPr="005B0445">
        <w:rPr>
          <w:rFonts w:cs="Times New Roman"/>
          <w:szCs w:val="28"/>
          <w:lang w:val="sq-AL"/>
        </w:rPr>
        <w:t>- Đề xuất thành công chính sách, đề án: chính sách, đề án được sử dụng để báo cáo kết quả thực hiện chỉ tiêu phải được thể hiện ở văn bản quy phạm pháp luật của cấp có thẩm quyền hoặc văn bản chỉ đạo cụ thể của cấp có thẩm quyền. Không tính chính sách đang trong quá trình vận động, đề xuất.</w:t>
      </w:r>
    </w:p>
    <w:p w14:paraId="49958314" w14:textId="77777777" w:rsidR="00213BFF" w:rsidRPr="005B0445" w:rsidRDefault="00213BFF" w:rsidP="00657B9A">
      <w:pPr>
        <w:spacing w:before="60" w:after="60" w:line="276" w:lineRule="auto"/>
        <w:ind w:firstLine="567"/>
        <w:rPr>
          <w:rFonts w:cs="Times New Roman"/>
          <w:szCs w:val="28"/>
          <w:lang w:val="sq-AL"/>
        </w:rPr>
      </w:pPr>
      <w:r w:rsidRPr="005B0445">
        <w:rPr>
          <w:rFonts w:cs="Times New Roman"/>
          <w:szCs w:val="28"/>
          <w:lang w:val="sq-AL"/>
        </w:rPr>
        <w:t xml:space="preserve">- Đối với chỉ tiêu của cấp tỉnh, thành phố: là chỉ tiêu nhiệm kỳ và không tính chỉ tiêu hàng năm. Tuy nhiên, Hội LHPN tỉnh/thành phố cần có kế hoạch thời điểm nào trong nhiệm kỳ sẽ đề xuất thành công được chính sách, đề án để chủ động vận động ngay từ đầu nhiệm kỳ. </w:t>
      </w:r>
    </w:p>
    <w:p w14:paraId="07D27F18" w14:textId="77777777" w:rsidR="00213BFF" w:rsidRPr="005B0445" w:rsidRDefault="00213BFF" w:rsidP="00657B9A">
      <w:pPr>
        <w:pStyle w:val="Heading2"/>
        <w:spacing w:before="60" w:after="60" w:line="276" w:lineRule="auto"/>
        <w:ind w:firstLine="567"/>
        <w:rPr>
          <w:lang w:val="sq-AL" w:eastAsia="ja-JP"/>
        </w:rPr>
      </w:pPr>
      <w:bookmarkStart w:id="18" w:name="_Toc149597858"/>
      <w:bookmarkStart w:id="19" w:name="_Toc151483269"/>
      <w:bookmarkStart w:id="20" w:name="_Toc151484092"/>
      <w:r w:rsidRPr="005B0445">
        <w:rPr>
          <w:lang w:val="sq-AL" w:eastAsia="ja-JP"/>
        </w:rPr>
        <w:t>3. Chỉ tiêu: 3.500 cán bộ nữ được bồi dưỡng nâng cao năng lực lãnh đạo, quản lý và kỹ năng lồng ghép giới trong nhiệm kỳ.</w:t>
      </w:r>
      <w:bookmarkEnd w:id="18"/>
      <w:bookmarkEnd w:id="19"/>
      <w:bookmarkEnd w:id="20"/>
    </w:p>
    <w:p w14:paraId="3162739E" w14:textId="77777777" w:rsidR="00213BFF" w:rsidRPr="005B0445" w:rsidRDefault="00213BFF" w:rsidP="00657B9A">
      <w:pPr>
        <w:spacing w:before="60" w:after="60" w:line="276" w:lineRule="auto"/>
        <w:ind w:firstLine="567"/>
        <w:rPr>
          <w:rFonts w:eastAsia="MS Mincho" w:cs="Times New Roman"/>
          <w:szCs w:val="28"/>
          <w:lang w:val="sq-AL" w:eastAsia="ja-JP"/>
        </w:rPr>
      </w:pPr>
      <w:r w:rsidRPr="005B0445">
        <w:rPr>
          <w:rFonts w:eastAsia="MS Mincho" w:cs="Times New Roman"/>
          <w:szCs w:val="28"/>
          <w:lang w:val="sq-AL" w:eastAsia="ja-JP"/>
        </w:rPr>
        <w:t>- Là chỉ tiêu nhiệm kỳ của cấp TW và cấp tỉnh/thành phố</w:t>
      </w:r>
    </w:p>
    <w:p w14:paraId="28FA3B35" w14:textId="77777777" w:rsidR="00213BFF" w:rsidRPr="005B0445" w:rsidRDefault="00213BFF" w:rsidP="00657B9A">
      <w:pPr>
        <w:spacing w:before="60" w:after="60" w:line="276" w:lineRule="auto"/>
        <w:ind w:firstLine="567"/>
        <w:rPr>
          <w:rFonts w:cs="Times New Roman"/>
          <w:szCs w:val="28"/>
          <w:lang w:val="sq-AL"/>
        </w:rPr>
      </w:pPr>
      <w:r w:rsidRPr="005B0445">
        <w:rPr>
          <w:rFonts w:eastAsia="MS Mincho" w:cs="Times New Roman"/>
          <w:szCs w:val="28"/>
          <w:lang w:val="sq-AL" w:eastAsia="ja-JP"/>
        </w:rPr>
        <w:t xml:space="preserve">- Cán bộ nữ, gồm: cấp TW là cán bộ nữ ở các bộ, ngành, cơ quan Trung ương; cấp tỉnh là cán bộ nữ cấp tỉnh và cấp huyện. </w:t>
      </w:r>
      <w:r w:rsidRPr="005B0445">
        <w:rPr>
          <w:rFonts w:cs="Times New Roman"/>
          <w:bCs/>
          <w:iCs/>
          <w:szCs w:val="28"/>
          <w:lang w:val="sq-AL"/>
        </w:rPr>
        <w:t>T</w:t>
      </w:r>
      <w:r w:rsidRPr="005B0445">
        <w:rPr>
          <w:rFonts w:cs="Times New Roman"/>
          <w:szCs w:val="28"/>
          <w:lang w:val="sq-AL"/>
        </w:rPr>
        <w:t>ập trung vào đối tượng nữ bổ nhiệm lần đầu, nữ lần đầu tham gia đại biểu dân cử, cán bộ nữ trẻ, cán bộ nữ dân tộc thiểu số.</w:t>
      </w:r>
    </w:p>
    <w:p w14:paraId="22BE2CAF" w14:textId="77777777" w:rsidR="00213BFF" w:rsidRPr="005B0445" w:rsidRDefault="00213BFF" w:rsidP="00657B9A">
      <w:pPr>
        <w:spacing w:before="60" w:after="60" w:line="276" w:lineRule="auto"/>
        <w:ind w:firstLine="567"/>
        <w:rPr>
          <w:rFonts w:eastAsia="MS Mincho" w:cs="Times New Roman"/>
          <w:szCs w:val="28"/>
          <w:lang w:val="sq-AL" w:eastAsia="ja-JP"/>
        </w:rPr>
      </w:pPr>
      <w:r w:rsidRPr="005B0445">
        <w:rPr>
          <w:rFonts w:eastAsia="MS Mincho" w:cs="Times New Roman"/>
          <w:szCs w:val="28"/>
          <w:lang w:val="sq-AL" w:eastAsia="ja-JP"/>
        </w:rPr>
        <w:t xml:space="preserve">- Phân bổ cụ thể: TW Hội: </w:t>
      </w:r>
      <w:r w:rsidRPr="005B0445">
        <w:rPr>
          <w:rFonts w:eastAsia="MS Mincho" w:cs="Times New Roman"/>
          <w:bCs/>
          <w:szCs w:val="28"/>
          <w:lang w:val="sq-AL" w:eastAsia="ja-JP"/>
        </w:rPr>
        <w:t>150</w:t>
      </w:r>
      <w:r w:rsidRPr="005B0445">
        <w:rPr>
          <w:rFonts w:eastAsia="MS Mincho" w:cs="Times New Roman"/>
          <w:szCs w:val="28"/>
          <w:lang w:val="sq-AL" w:eastAsia="ja-JP"/>
        </w:rPr>
        <w:t xml:space="preserve"> chị; Cấp tỉnh/thành phố: dự kiến </w:t>
      </w:r>
      <w:r w:rsidRPr="005B0445">
        <w:rPr>
          <w:rFonts w:eastAsia="MS Mincho" w:cs="Times New Roman"/>
          <w:bCs/>
          <w:szCs w:val="28"/>
          <w:lang w:val="sq-AL" w:eastAsia="ja-JP"/>
        </w:rPr>
        <w:t>50</w:t>
      </w:r>
      <w:r w:rsidRPr="005B0445">
        <w:rPr>
          <w:rFonts w:eastAsia="MS Mincho" w:cs="Times New Roman"/>
          <w:szCs w:val="28"/>
          <w:lang w:val="sq-AL" w:eastAsia="ja-JP"/>
        </w:rPr>
        <w:t xml:space="preserve"> chị/tỉnh được bồi dưỡng. Riêng Hà Nội, Thành phố Hồ Chí Minh, Thanh Hóa, Nghệ An: </w:t>
      </w:r>
      <w:r w:rsidRPr="005B0445">
        <w:rPr>
          <w:rFonts w:eastAsia="MS Mincho" w:cs="Times New Roman"/>
          <w:bCs/>
          <w:szCs w:val="28"/>
          <w:lang w:val="sq-AL" w:eastAsia="ja-JP"/>
        </w:rPr>
        <w:t>100</w:t>
      </w:r>
      <w:r w:rsidRPr="005B0445">
        <w:rPr>
          <w:rFonts w:eastAsia="MS Mincho" w:cs="Times New Roman"/>
          <w:szCs w:val="28"/>
          <w:lang w:val="sq-AL" w:eastAsia="ja-JP"/>
        </w:rPr>
        <w:t xml:space="preserve"> chị/tỉnh, thành phố.</w:t>
      </w:r>
    </w:p>
    <w:p w14:paraId="74C4F389" w14:textId="77777777" w:rsidR="00213BFF" w:rsidRPr="005B0445" w:rsidRDefault="00213BFF" w:rsidP="00657B9A">
      <w:pPr>
        <w:pStyle w:val="Heading1"/>
        <w:spacing w:before="60" w:after="60" w:line="276" w:lineRule="auto"/>
        <w:ind w:firstLine="567"/>
        <w:rPr>
          <w:lang w:val="sq-AL"/>
        </w:rPr>
      </w:pPr>
      <w:bookmarkStart w:id="21" w:name="_Toc151484093"/>
      <w:r w:rsidRPr="005B0445">
        <w:rPr>
          <w:lang w:val="sq-AL" w:eastAsia="ja-JP"/>
        </w:rPr>
        <w:t xml:space="preserve">IV. GIẢI PHÁP ĐỂ THỰC HIỆN NHIỆM VỤ THEO NGHỊ QUYẾT ĐẠI HỘI </w:t>
      </w:r>
      <w:r w:rsidRPr="00C20EEB">
        <w:rPr>
          <w:lang w:val="vi-VN"/>
        </w:rPr>
        <w:t>XIII</w:t>
      </w:r>
      <w:bookmarkEnd w:id="21"/>
    </w:p>
    <w:p w14:paraId="42BFD74A" w14:textId="73AD6531" w:rsidR="00213BFF" w:rsidRPr="005B0445" w:rsidRDefault="00213BFF" w:rsidP="00657B9A">
      <w:pPr>
        <w:pStyle w:val="Heading2"/>
        <w:spacing w:before="60" w:after="60" w:line="276" w:lineRule="auto"/>
        <w:ind w:firstLine="567"/>
        <w:rPr>
          <w:lang w:val="sq-AL"/>
        </w:rPr>
      </w:pPr>
      <w:bookmarkStart w:id="22" w:name="_Toc151484094"/>
      <w:r w:rsidRPr="005B0445">
        <w:rPr>
          <w:lang w:val="sq-AL"/>
        </w:rPr>
        <w:t>1. Tuyên truyền, vận động hội viên, phụ nữ thực hiện chủ trương của Đảng, chính sách, pháp luật của Nhà nước</w:t>
      </w:r>
      <w:bookmarkEnd w:id="22"/>
      <w:r w:rsidRPr="005B0445">
        <w:rPr>
          <w:lang w:val="sq-AL"/>
        </w:rPr>
        <w:t xml:space="preserve"> </w:t>
      </w:r>
    </w:p>
    <w:p w14:paraId="54B309EC" w14:textId="77777777" w:rsidR="00213BFF" w:rsidRPr="005B0445" w:rsidRDefault="00213BFF" w:rsidP="00657B9A">
      <w:pPr>
        <w:widowControl w:val="0"/>
        <w:spacing w:before="60" w:after="60" w:line="276" w:lineRule="auto"/>
        <w:ind w:firstLine="567"/>
        <w:rPr>
          <w:rFonts w:cs="Times New Roman"/>
          <w:szCs w:val="28"/>
          <w:lang w:val="sq-AL"/>
        </w:rPr>
      </w:pPr>
      <w:r w:rsidRPr="005B0445">
        <w:rPr>
          <w:rFonts w:cs="Times New Roman"/>
          <w:szCs w:val="28"/>
          <w:lang w:val="sq-AL"/>
        </w:rPr>
        <w:t>- Thực hiện tốt vai trò thành viên Hội đồng phối hợp phổ biến, giáo dục pháp luật các cấp; triển khai thực hiện hiệu quả hoạt động hưởng ứng “Ngày Pháp luật Việt Nam”.</w:t>
      </w:r>
    </w:p>
    <w:p w14:paraId="73908CFB" w14:textId="77777777" w:rsidR="00213BFF" w:rsidRPr="005B0445" w:rsidRDefault="00213BFF" w:rsidP="00657B9A">
      <w:pPr>
        <w:widowControl w:val="0"/>
        <w:spacing w:before="60" w:after="60" w:line="276" w:lineRule="auto"/>
        <w:ind w:firstLine="567"/>
        <w:rPr>
          <w:rFonts w:cs="Times New Roman"/>
          <w:szCs w:val="28"/>
          <w:lang w:val="sq-AL"/>
        </w:rPr>
      </w:pPr>
      <w:r w:rsidRPr="005B0445">
        <w:rPr>
          <w:rFonts w:cs="Times New Roman"/>
          <w:szCs w:val="28"/>
          <w:lang w:val="sq-AL"/>
        </w:rPr>
        <w:t>- X</w:t>
      </w:r>
      <w:r w:rsidRPr="005B0445">
        <w:rPr>
          <w:rFonts w:cs="Times New Roman"/>
          <w:bCs/>
          <w:szCs w:val="28"/>
          <w:lang w:val="sq-AL"/>
        </w:rPr>
        <w:t>ây dựng chiến lược truyền thông thúc đẩy bình đẳng giới tại vùng đồng bào DTTS &amp; MN; b</w:t>
      </w:r>
      <w:r w:rsidRPr="005B0445">
        <w:rPr>
          <w:rFonts w:cs="Times New Roman"/>
          <w:szCs w:val="28"/>
          <w:lang w:val="sq-AL"/>
        </w:rPr>
        <w:t xml:space="preserve">iên soạn tài liệu tập huấn về công tác phổ biến giáo dục pháp luật </w:t>
      </w:r>
      <w:r w:rsidRPr="005B0445">
        <w:rPr>
          <w:rFonts w:cs="Times New Roman"/>
          <w:szCs w:val="28"/>
          <w:lang w:val="sq-AL"/>
        </w:rPr>
        <w:lastRenderedPageBreak/>
        <w:t xml:space="preserve">cho cán bộ Hội các cấp; xây dựng tài liệu tuyên truyền pháp luật tới hội viên, phụ nữ: biên soạn nội dung tuyên truyền một số điểm mới của các </w:t>
      </w:r>
      <w:r w:rsidRPr="00C20EEB">
        <w:rPr>
          <w:rFonts w:cs="Times New Roman"/>
          <w:szCs w:val="28"/>
          <w:lang w:val="vi-VN"/>
        </w:rPr>
        <w:t>văn bản quy phạm pháp luật</w:t>
      </w:r>
      <w:r w:rsidRPr="005B0445">
        <w:rPr>
          <w:rFonts w:cs="Times New Roman"/>
          <w:szCs w:val="28"/>
          <w:lang w:val="sq-AL"/>
        </w:rPr>
        <w:t xml:space="preserve"> được thông qua qua tại các kỳ họp Quốc hội, pháp luật về bình đẳng giới, phụ nữ, gia đình, trẻ em trên Cổng Thông tin điện tử của Hội; xây dựng chuyên mục Hỏi – đáp pháp luật trên trang thông tin điện t</w:t>
      </w:r>
      <w:r w:rsidRPr="00C20EEB">
        <w:rPr>
          <w:rFonts w:cs="Times New Roman"/>
          <w:szCs w:val="28"/>
          <w:lang w:val="vi-VN"/>
        </w:rPr>
        <w:t>ử</w:t>
      </w:r>
      <w:r w:rsidRPr="005B0445">
        <w:rPr>
          <w:rFonts w:cs="Times New Roman"/>
          <w:szCs w:val="28"/>
          <w:lang w:val="sq-AL"/>
        </w:rPr>
        <w:t xml:space="preserve"> của Hội LHPN tỉnh. </w:t>
      </w:r>
    </w:p>
    <w:p w14:paraId="0B7D68C1" w14:textId="77777777" w:rsidR="00213BFF" w:rsidRPr="005B0445" w:rsidRDefault="00213BFF" w:rsidP="00657B9A">
      <w:pPr>
        <w:widowControl w:val="0"/>
        <w:spacing w:before="60" w:after="60" w:line="276" w:lineRule="auto"/>
        <w:ind w:firstLine="567"/>
        <w:rPr>
          <w:rFonts w:cs="Times New Roman"/>
          <w:szCs w:val="28"/>
          <w:lang w:val="sq-AL"/>
        </w:rPr>
      </w:pPr>
      <w:r w:rsidRPr="005B0445">
        <w:rPr>
          <w:rFonts w:cs="Times New Roman"/>
          <w:szCs w:val="28"/>
          <w:lang w:val="sq-AL"/>
        </w:rPr>
        <w:t>- P</w:t>
      </w:r>
      <w:r w:rsidRPr="00C20EEB">
        <w:rPr>
          <w:rFonts w:cs="Times New Roman"/>
          <w:spacing w:val="-6"/>
          <w:szCs w:val="28"/>
          <w:lang w:val="vi-VN"/>
        </w:rPr>
        <w:t>hối hợp chặt chẽ với các cơ quan nhà nước có thẩm quyền trong giải quyết khiếu nại, tố cáo bảo vệ quyền, lợi ích hợp pháp, chính đáng của phụ nữ, Hội luật gia, các văn phòng luật sư, Công ty luật</w:t>
      </w:r>
      <w:r w:rsidRPr="005B0445">
        <w:rPr>
          <w:rFonts w:cs="Times New Roman"/>
          <w:spacing w:val="-6"/>
          <w:szCs w:val="28"/>
          <w:lang w:val="sq-AL"/>
        </w:rPr>
        <w:t xml:space="preserve">; </w:t>
      </w:r>
      <w:r w:rsidRPr="005B0445">
        <w:rPr>
          <w:rFonts w:cs="Times New Roman"/>
          <w:szCs w:val="28"/>
          <w:lang w:val="sq-AL"/>
        </w:rPr>
        <w:t>x</w:t>
      </w:r>
      <w:r w:rsidRPr="00C20EEB">
        <w:rPr>
          <w:rFonts w:cs="Times New Roman"/>
          <w:szCs w:val="28"/>
          <w:lang w:val="vi-VN"/>
        </w:rPr>
        <w:t xml:space="preserve">ây dựng mạng lưới và phát huy hiệu quả hoạt động của </w:t>
      </w:r>
      <w:r w:rsidRPr="005B0445">
        <w:rPr>
          <w:rFonts w:cs="Times New Roman"/>
          <w:szCs w:val="28"/>
          <w:lang w:val="sq-AL"/>
        </w:rPr>
        <w:t xml:space="preserve">tuyên truyền viên pháp luật, </w:t>
      </w:r>
      <w:r w:rsidRPr="00C20EEB">
        <w:rPr>
          <w:rFonts w:cs="Times New Roman"/>
          <w:szCs w:val="28"/>
          <w:lang w:val="vi-VN"/>
        </w:rPr>
        <w:t>cộng tác viên trợ giúp pháp lý, tư vấn pháp luật của Hội</w:t>
      </w:r>
      <w:r w:rsidRPr="005B0445">
        <w:rPr>
          <w:rFonts w:cs="Times New Roman"/>
          <w:szCs w:val="28"/>
          <w:lang w:val="sq-AL"/>
        </w:rPr>
        <w:t xml:space="preserve">; tăng cường công tác phối hợp với các ban ngành </w:t>
      </w:r>
      <w:r w:rsidRPr="00C20EEB">
        <w:rPr>
          <w:rFonts w:cs="Times New Roman"/>
          <w:szCs w:val="28"/>
          <w:lang w:val="vi-VN"/>
        </w:rPr>
        <w:t>để</w:t>
      </w:r>
      <w:r w:rsidRPr="005B0445">
        <w:rPr>
          <w:rFonts w:cs="Times New Roman"/>
          <w:szCs w:val="28"/>
          <w:lang w:val="sq-AL"/>
        </w:rPr>
        <w:t xml:space="preserve"> triển khai các hoạt động tuyên truyền phù hợp với đặc thù địa phương.</w:t>
      </w:r>
    </w:p>
    <w:p w14:paraId="6528796C" w14:textId="77777777" w:rsidR="00213BFF" w:rsidRPr="00C20EEB" w:rsidRDefault="00213BFF" w:rsidP="00657B9A">
      <w:pPr>
        <w:widowControl w:val="0"/>
        <w:spacing w:before="60" w:after="60" w:line="276" w:lineRule="auto"/>
        <w:ind w:firstLine="567"/>
        <w:rPr>
          <w:rFonts w:cs="Times New Roman"/>
          <w:bCs/>
          <w:szCs w:val="28"/>
          <w:lang w:val="vi-VN"/>
        </w:rPr>
      </w:pPr>
      <w:r w:rsidRPr="00C20EEB">
        <w:rPr>
          <w:rFonts w:cs="Times New Roman"/>
          <w:bCs/>
          <w:szCs w:val="28"/>
          <w:lang w:val="vi-VN"/>
        </w:rPr>
        <w:t>- Thiết lập mạng lưới và kết nối giữa các Trung tâm/phòng tư vấn pháp luật của Hội LHPN các tỉnh /thành phố hoặc với các Trung tâm tư vân pháp luật của các tổ chức chính trị- xã hội khác nhằm trao đổi kinh nghiệm, hỗ trợ nâng cao năng lực thực hiện tư vấn pháp luật, giải quyết khiếu nại tố cáo của Hội.</w:t>
      </w:r>
    </w:p>
    <w:p w14:paraId="5CC6FEBF" w14:textId="77777777" w:rsidR="00213BFF" w:rsidRPr="00C20EEB" w:rsidRDefault="00213BFF" w:rsidP="00657B9A">
      <w:pPr>
        <w:widowControl w:val="0"/>
        <w:spacing w:before="60" w:after="60" w:line="276" w:lineRule="auto"/>
        <w:ind w:firstLine="567"/>
        <w:rPr>
          <w:rFonts w:cs="Times New Roman"/>
          <w:szCs w:val="28"/>
          <w:lang w:val="vi-VN"/>
        </w:rPr>
      </w:pPr>
      <w:r w:rsidRPr="005B0445">
        <w:rPr>
          <w:rFonts w:cs="Times New Roman"/>
          <w:szCs w:val="28"/>
          <w:lang w:val="vi-VN"/>
        </w:rPr>
        <w:t xml:space="preserve">- </w:t>
      </w:r>
      <w:r w:rsidRPr="00C20EEB">
        <w:rPr>
          <w:rFonts w:cs="Times New Roman"/>
          <w:szCs w:val="28"/>
          <w:lang w:val="vi-VN"/>
        </w:rPr>
        <w:t xml:space="preserve">Đẩy mạnh ứng dụng công nghệ thông tin </w:t>
      </w:r>
      <w:r w:rsidRPr="005B0445">
        <w:rPr>
          <w:rFonts w:cs="Times New Roman"/>
          <w:szCs w:val="28"/>
          <w:lang w:val="vi-VN"/>
        </w:rPr>
        <w:t xml:space="preserve">trong tuyên truyền, phổ biến giáo dục pháp luật </w:t>
      </w:r>
      <w:r w:rsidRPr="005B0445">
        <w:rPr>
          <w:rFonts w:cs="Times New Roman"/>
          <w:spacing w:val="3"/>
          <w:szCs w:val="28"/>
          <w:lang w:val="vi-VN"/>
        </w:rPr>
        <w:t>theo nhóm đối tượng và chủ đề được phụ nữ và xã hội quan tâm,</w:t>
      </w:r>
      <w:r w:rsidRPr="00C20EEB">
        <w:rPr>
          <w:rFonts w:cs="Times New Roman"/>
          <w:szCs w:val="28"/>
          <w:lang w:val="vi-VN"/>
        </w:rPr>
        <w:t xml:space="preserve"> phù hợp với từng cấp Hội</w:t>
      </w:r>
      <w:r w:rsidRPr="005B0445">
        <w:rPr>
          <w:rFonts w:cs="Times New Roman"/>
          <w:szCs w:val="28"/>
          <w:lang w:val="vi-VN"/>
        </w:rPr>
        <w:t xml:space="preserve"> (tổ chức các cuộc thi pháp luật, tư vấn pháp luật trực tuyến, tuyên truyền pháp luật trên mạng xã hội..)</w:t>
      </w:r>
    </w:p>
    <w:p w14:paraId="5927CF69" w14:textId="77777777" w:rsidR="00213BFF" w:rsidRPr="005B0445" w:rsidRDefault="00213BFF" w:rsidP="00657B9A">
      <w:pPr>
        <w:widowControl w:val="0"/>
        <w:suppressAutoHyphens/>
        <w:autoSpaceDE w:val="0"/>
        <w:autoSpaceDN w:val="0"/>
        <w:adjustRightInd w:val="0"/>
        <w:spacing w:before="60" w:after="60" w:line="276" w:lineRule="auto"/>
        <w:ind w:firstLine="567"/>
        <w:textAlignment w:val="center"/>
        <w:rPr>
          <w:rFonts w:cs="Times New Roman"/>
          <w:spacing w:val="3"/>
          <w:szCs w:val="28"/>
          <w:lang w:val="vi-VN"/>
        </w:rPr>
      </w:pPr>
      <w:r w:rsidRPr="00C20EEB">
        <w:rPr>
          <w:rFonts w:cs="Times New Roman"/>
          <w:szCs w:val="28"/>
          <w:lang w:val="vi-VN"/>
        </w:rPr>
        <w:t xml:space="preserve">- </w:t>
      </w:r>
      <w:r w:rsidRPr="005B0445">
        <w:rPr>
          <w:rFonts w:cs="Times New Roman"/>
          <w:szCs w:val="28"/>
          <w:lang w:val="vi-VN"/>
        </w:rPr>
        <w:t>T</w:t>
      </w:r>
      <w:r w:rsidRPr="00C20EEB">
        <w:rPr>
          <w:rFonts w:cs="Times New Roman"/>
          <w:szCs w:val="28"/>
          <w:lang w:val="vi-VN"/>
        </w:rPr>
        <w:t xml:space="preserve">ổ chức </w:t>
      </w:r>
      <w:r w:rsidRPr="005B0445">
        <w:rPr>
          <w:rFonts w:cs="Times New Roman"/>
          <w:szCs w:val="28"/>
          <w:lang w:val="vi-VN"/>
        </w:rPr>
        <w:t>các chiến dịch truyền thông, kết hợp giữa truyền thông đại chúng với truyền thông dựa vào cộng đồng theo các chủ đề</w:t>
      </w:r>
      <w:r w:rsidRPr="005B0445">
        <w:rPr>
          <w:rFonts w:cs="Times New Roman"/>
          <w:bCs/>
          <w:szCs w:val="28"/>
          <w:lang w:val="vi-VN"/>
        </w:rPr>
        <w:t xml:space="preserve">; </w:t>
      </w:r>
      <w:r w:rsidRPr="005B0445">
        <w:rPr>
          <w:rFonts w:cs="Times New Roman"/>
          <w:szCs w:val="28"/>
          <w:lang w:val="vi-VN"/>
        </w:rPr>
        <w:t xml:space="preserve">Tổ chức </w:t>
      </w:r>
      <w:r w:rsidRPr="00C20EEB">
        <w:rPr>
          <w:rFonts w:cs="Times New Roman"/>
          <w:szCs w:val="28"/>
          <w:lang w:val="vi-VN"/>
        </w:rPr>
        <w:t>tuy</w:t>
      </w:r>
      <w:r w:rsidRPr="005B0445">
        <w:rPr>
          <w:rFonts w:cs="Times New Roman"/>
          <w:szCs w:val="28"/>
          <w:lang w:val="vi-VN"/>
        </w:rPr>
        <w:t>ê</w:t>
      </w:r>
      <w:r w:rsidRPr="00C20EEB">
        <w:rPr>
          <w:rFonts w:cs="Times New Roman"/>
          <w:szCs w:val="28"/>
          <w:lang w:val="vi-VN"/>
        </w:rPr>
        <w:t xml:space="preserve">n truyền, phổ biến, giáo dục pháp luật và tư vấn lưu động ở cơ sở về các lĩnh vực liên quan đến phụ nữ, trẻ em, gia đình và </w:t>
      </w:r>
      <w:r w:rsidRPr="005B0445">
        <w:rPr>
          <w:rFonts w:cs="Times New Roman"/>
          <w:szCs w:val="28"/>
          <w:lang w:val="vi-VN"/>
        </w:rPr>
        <w:t>b</w:t>
      </w:r>
      <w:r w:rsidRPr="00C20EEB">
        <w:rPr>
          <w:rFonts w:cs="Times New Roman"/>
          <w:szCs w:val="28"/>
          <w:lang w:val="vi-VN"/>
        </w:rPr>
        <w:t>ình đẳng giới</w:t>
      </w:r>
      <w:r w:rsidRPr="005B0445">
        <w:rPr>
          <w:rFonts w:cs="Times New Roman"/>
          <w:szCs w:val="28"/>
          <w:lang w:val="vi-VN"/>
        </w:rPr>
        <w:t xml:space="preserve">; </w:t>
      </w:r>
      <w:r w:rsidRPr="00C20EEB">
        <w:rPr>
          <w:rFonts w:cs="Times New Roman"/>
          <w:bCs/>
          <w:szCs w:val="28"/>
          <w:lang w:val="vi-VN"/>
        </w:rPr>
        <w:t>Xây dựng các mô hình truyền thông dựa vào cộng đồng</w:t>
      </w:r>
      <w:r w:rsidRPr="005B0445">
        <w:rPr>
          <w:rFonts w:cs="Times New Roman"/>
          <w:bCs/>
          <w:szCs w:val="28"/>
          <w:lang w:val="vi-VN"/>
        </w:rPr>
        <w:t>; t</w:t>
      </w:r>
      <w:r w:rsidRPr="00C20EEB">
        <w:rPr>
          <w:rFonts w:cs="Times New Roman"/>
          <w:szCs w:val="28"/>
          <w:lang w:val="vi-VN"/>
        </w:rPr>
        <w:t xml:space="preserve">hực hiện </w:t>
      </w:r>
      <w:r w:rsidRPr="005B0445">
        <w:rPr>
          <w:rFonts w:cs="Times New Roman"/>
          <w:szCs w:val="28"/>
          <w:lang w:val="vi-VN"/>
        </w:rPr>
        <w:t xml:space="preserve">tuyên truyền, phổ biến giáo dục pháp luật, </w:t>
      </w:r>
      <w:r w:rsidRPr="00C20EEB">
        <w:rPr>
          <w:rFonts w:cs="Times New Roman"/>
          <w:szCs w:val="28"/>
          <w:lang w:val="vi-VN"/>
        </w:rPr>
        <w:t>tư vấn pháp luật trong quá trình tiếp dân và giải quyết đơn thư</w:t>
      </w:r>
      <w:r w:rsidRPr="005B0445">
        <w:rPr>
          <w:rFonts w:cs="Times New Roman"/>
          <w:szCs w:val="28"/>
          <w:lang w:val="vi-VN"/>
        </w:rPr>
        <w:t>.</w:t>
      </w:r>
    </w:p>
    <w:p w14:paraId="674CC9CE" w14:textId="77777777" w:rsidR="00213BFF" w:rsidRPr="005B0445" w:rsidRDefault="00213BFF" w:rsidP="00657B9A">
      <w:pPr>
        <w:widowControl w:val="0"/>
        <w:spacing w:before="60" w:after="60" w:line="276" w:lineRule="auto"/>
        <w:ind w:firstLine="567"/>
        <w:rPr>
          <w:rFonts w:cs="Times New Roman"/>
          <w:szCs w:val="28"/>
          <w:lang w:val="vi-VN"/>
        </w:rPr>
      </w:pPr>
      <w:r w:rsidRPr="00C20EEB">
        <w:rPr>
          <w:rFonts w:cs="Times New Roman"/>
          <w:szCs w:val="28"/>
          <w:lang w:val="vi-VN"/>
        </w:rPr>
        <w:t xml:space="preserve">- Xây dựng đường </w:t>
      </w:r>
      <w:r w:rsidRPr="005B0445">
        <w:rPr>
          <w:rFonts w:cs="Times New Roman"/>
          <w:szCs w:val="28"/>
          <w:lang w:val="vi-VN"/>
        </w:rPr>
        <w:t>d</w:t>
      </w:r>
      <w:r w:rsidRPr="00C20EEB">
        <w:rPr>
          <w:rFonts w:cs="Times New Roman"/>
          <w:szCs w:val="28"/>
          <w:lang w:val="vi-VN"/>
        </w:rPr>
        <w:t xml:space="preserve">ây nóng tư vấn pháp luật, hỗ trợ cho phụ nữ, trẻ em về hôn nhân và gia đình; phòng, chống mua bán người; phòng, chống bạo lực gia đình; </w:t>
      </w:r>
      <w:r w:rsidRPr="005B0445">
        <w:rPr>
          <w:rFonts w:cs="Times New Roman"/>
          <w:szCs w:val="28"/>
          <w:lang w:val="vi-VN"/>
        </w:rPr>
        <w:t>di cư lao động an toàn. N</w:t>
      </w:r>
      <w:r w:rsidRPr="00C20EEB">
        <w:rPr>
          <w:rFonts w:cs="Times New Roman"/>
          <w:szCs w:val="28"/>
          <w:lang w:val="vi-VN"/>
        </w:rPr>
        <w:t>âng chất lượn</w:t>
      </w:r>
      <w:r w:rsidRPr="005B0445">
        <w:rPr>
          <w:rFonts w:cs="Times New Roman"/>
          <w:szCs w:val="28"/>
          <w:lang w:val="vi-VN"/>
        </w:rPr>
        <w:t>g, tăng cường giới thiệu về hoạt động của mô hình “Ngôi nhà Bình yên”</w:t>
      </w:r>
      <w:r w:rsidRPr="00C20EEB">
        <w:rPr>
          <w:rFonts w:cs="Times New Roman"/>
          <w:szCs w:val="28"/>
          <w:lang w:val="vi-VN"/>
        </w:rPr>
        <w:t>, Văn phòng dịch vụ một điểm đến hỗ trợ phụ nữ di cư hồi hương tại cộng đồng</w:t>
      </w:r>
      <w:r w:rsidRPr="005B0445">
        <w:rPr>
          <w:rFonts w:cs="Times New Roman"/>
          <w:szCs w:val="28"/>
          <w:lang w:val="vi-VN"/>
        </w:rPr>
        <w:t>.</w:t>
      </w:r>
    </w:p>
    <w:p w14:paraId="07E6DBCD" w14:textId="77777777" w:rsidR="00213BFF" w:rsidRPr="005B0445" w:rsidRDefault="00213BFF" w:rsidP="00657B9A">
      <w:pPr>
        <w:widowControl w:val="0"/>
        <w:spacing w:before="60" w:after="60" w:line="276" w:lineRule="auto"/>
        <w:ind w:firstLine="567"/>
        <w:rPr>
          <w:rFonts w:cs="Times New Roman"/>
          <w:szCs w:val="28"/>
          <w:lang w:val="vi-VN"/>
        </w:rPr>
      </w:pPr>
      <w:r w:rsidRPr="005B0445">
        <w:rPr>
          <w:rFonts w:cs="Times New Roman"/>
          <w:szCs w:val="28"/>
          <w:lang w:val="vi-VN"/>
        </w:rPr>
        <w:t>- Tích cực vận động hội viên, phụ nữ và Nhân dân tự giác tìm hiểu, tuân thủ pháp luật; tích cực tham gia ý kiến xây dựng văn bản quy phạm pháp luật, tham gia kiểm tra, giám sát việc thực hiện pháp luật.</w:t>
      </w:r>
    </w:p>
    <w:p w14:paraId="3E8AF388" w14:textId="5E0FF30C" w:rsidR="00213BFF" w:rsidRPr="005B0445" w:rsidRDefault="00213BFF" w:rsidP="00657B9A">
      <w:pPr>
        <w:pStyle w:val="Heading2"/>
        <w:spacing w:before="60" w:after="60" w:line="276" w:lineRule="auto"/>
        <w:ind w:firstLine="567"/>
        <w:rPr>
          <w:lang w:val="vi-VN"/>
        </w:rPr>
      </w:pPr>
      <w:bookmarkStart w:id="23" w:name="_Toc151484095"/>
      <w:r w:rsidRPr="005B0445">
        <w:rPr>
          <w:lang w:val="vi-VN"/>
        </w:rPr>
        <w:lastRenderedPageBreak/>
        <w:t>2. Nâng cao chất lượng công tác giám sát, phản biện xã hội</w:t>
      </w:r>
      <w:bookmarkEnd w:id="23"/>
      <w:r w:rsidRPr="005B0445">
        <w:rPr>
          <w:lang w:val="vi-VN"/>
        </w:rPr>
        <w:t xml:space="preserve"> </w:t>
      </w:r>
    </w:p>
    <w:p w14:paraId="73AD7AC0" w14:textId="77777777" w:rsidR="00213BFF" w:rsidRPr="00C20EEB" w:rsidRDefault="00213BFF" w:rsidP="00657B9A">
      <w:pPr>
        <w:widowControl w:val="0"/>
        <w:spacing w:before="60" w:after="60" w:line="276" w:lineRule="auto"/>
        <w:ind w:firstLine="567"/>
        <w:rPr>
          <w:rFonts w:cs="Times New Roman"/>
          <w:szCs w:val="28"/>
          <w:lang w:val="vi-VN"/>
        </w:rPr>
      </w:pPr>
      <w:r w:rsidRPr="00C20EEB">
        <w:rPr>
          <w:rFonts w:cs="Times New Roman"/>
          <w:szCs w:val="28"/>
          <w:lang w:val="vi-VN"/>
        </w:rPr>
        <w:t>- Chủ động lựa chọn</w:t>
      </w:r>
      <w:r w:rsidRPr="005B0445">
        <w:rPr>
          <w:rFonts w:cs="Times New Roman"/>
          <w:szCs w:val="28"/>
          <w:lang w:val="vi-VN"/>
        </w:rPr>
        <w:t>, đề xuất nội dung, hình thức giám sát,</w:t>
      </w:r>
      <w:r w:rsidRPr="00C20EEB">
        <w:rPr>
          <w:rFonts w:cs="Times New Roman"/>
          <w:szCs w:val="28"/>
          <w:lang w:val="vi-VN"/>
        </w:rPr>
        <w:t xml:space="preserve"> nội dung</w:t>
      </w:r>
      <w:r w:rsidRPr="005B0445">
        <w:rPr>
          <w:rFonts w:cs="Times New Roman"/>
          <w:szCs w:val="28"/>
          <w:lang w:val="vi-VN"/>
        </w:rPr>
        <w:t xml:space="preserve"> </w:t>
      </w:r>
      <w:r w:rsidRPr="00C20EEB">
        <w:rPr>
          <w:rFonts w:cs="Times New Roman"/>
          <w:szCs w:val="28"/>
          <w:lang w:val="vi-VN"/>
        </w:rPr>
        <w:t>phản biện xã hội phù hợp với</w:t>
      </w:r>
      <w:r w:rsidRPr="005B0445">
        <w:rPr>
          <w:rFonts w:cs="Times New Roman"/>
          <w:szCs w:val="28"/>
          <w:lang w:val="vi-VN"/>
        </w:rPr>
        <w:t xml:space="preserve"> chức năng của tổ chức Hội,</w:t>
      </w:r>
      <w:r w:rsidRPr="00C20EEB">
        <w:rPr>
          <w:rFonts w:cs="Times New Roman"/>
          <w:szCs w:val="28"/>
          <w:lang w:val="vi-VN"/>
        </w:rPr>
        <w:t xml:space="preserve"> quy định của pháp luật, nguồn lực của địa phương. </w:t>
      </w:r>
    </w:p>
    <w:p w14:paraId="614B097D" w14:textId="77777777" w:rsidR="00213BFF" w:rsidRPr="00C20EEB" w:rsidRDefault="00213BFF" w:rsidP="00657B9A">
      <w:pPr>
        <w:widowControl w:val="0"/>
        <w:spacing w:before="60" w:after="60" w:line="276" w:lineRule="auto"/>
        <w:ind w:firstLine="567"/>
        <w:rPr>
          <w:rFonts w:cs="Times New Roman"/>
          <w:szCs w:val="28"/>
          <w:lang w:val="vi-VN"/>
        </w:rPr>
      </w:pPr>
      <w:r w:rsidRPr="005B0445">
        <w:rPr>
          <w:rFonts w:cs="Times New Roman"/>
          <w:szCs w:val="28"/>
          <w:lang w:val="vi-VN"/>
        </w:rPr>
        <w:t>-</w:t>
      </w:r>
      <w:r w:rsidRPr="00C20EEB">
        <w:rPr>
          <w:rFonts w:cs="Times New Roman"/>
          <w:szCs w:val="28"/>
          <w:lang w:val="vi-VN"/>
        </w:rPr>
        <w:t xml:space="preserve"> Lựa chọn đa dạng các hình thức giám sát, phản biện xã hội; phát huy tính công khai, minh bạch, đặc biệt là nắm bắt dư luận, tập hợp được ý kiến, kiến nghị của hội viên, nhân dân trong hoạt động giám sát, phản biện xã hội.</w:t>
      </w:r>
    </w:p>
    <w:p w14:paraId="16B7F66D" w14:textId="77777777" w:rsidR="00213BFF" w:rsidRPr="00C20EEB" w:rsidRDefault="00213BFF" w:rsidP="00657B9A">
      <w:pPr>
        <w:widowControl w:val="0"/>
        <w:spacing w:before="60" w:after="60" w:line="276" w:lineRule="auto"/>
        <w:ind w:firstLine="567"/>
        <w:rPr>
          <w:rFonts w:cs="Times New Roman"/>
          <w:szCs w:val="28"/>
          <w:lang w:val="pl-PL"/>
        </w:rPr>
      </w:pPr>
      <w:r w:rsidRPr="005B0445">
        <w:rPr>
          <w:rFonts w:cs="Times New Roman"/>
          <w:szCs w:val="28"/>
          <w:lang w:val="vi-VN"/>
        </w:rPr>
        <w:t xml:space="preserve">- Xây dựng đội ngũ </w:t>
      </w:r>
      <w:r w:rsidRPr="00C20EEB">
        <w:rPr>
          <w:rFonts w:cs="Times New Roman"/>
          <w:szCs w:val="28"/>
          <w:lang w:val="vi-VN"/>
        </w:rPr>
        <w:t>cán bộ Hội</w:t>
      </w:r>
      <w:r w:rsidRPr="005B0445">
        <w:rPr>
          <w:rFonts w:cs="Times New Roman"/>
          <w:szCs w:val="28"/>
          <w:lang w:val="vi-VN"/>
        </w:rPr>
        <w:t xml:space="preserve"> có chuyên môn, </w:t>
      </w:r>
      <w:r w:rsidRPr="00C20EEB">
        <w:rPr>
          <w:rFonts w:cs="Times New Roman"/>
          <w:szCs w:val="28"/>
          <w:lang w:val="pl-PL"/>
        </w:rPr>
        <w:t>nắm vững, hiểu rõ và thực hiện đúng quy trình giám sát</w:t>
      </w:r>
      <w:r w:rsidRPr="00C20EEB">
        <w:rPr>
          <w:rFonts w:cs="Times New Roman"/>
          <w:szCs w:val="28"/>
          <w:lang w:val="vi-VN"/>
        </w:rPr>
        <w:t xml:space="preserve">, phản biện xã hội; </w:t>
      </w:r>
      <w:r w:rsidRPr="00C20EEB">
        <w:rPr>
          <w:rFonts w:cs="Times New Roman"/>
          <w:szCs w:val="28"/>
          <w:lang w:val="pl-PL"/>
        </w:rPr>
        <w:t>đồng thời có kiến thức, hiểu biết sâu, rộng về lĩnh vực giám sát,</w:t>
      </w:r>
      <w:r w:rsidRPr="00C20EEB">
        <w:rPr>
          <w:rFonts w:cs="Times New Roman"/>
          <w:szCs w:val="28"/>
          <w:lang w:val="vi-VN"/>
        </w:rPr>
        <w:t xml:space="preserve"> phản biện xã hội</w:t>
      </w:r>
      <w:r w:rsidRPr="00C20EEB">
        <w:rPr>
          <w:rFonts w:cs="Times New Roman"/>
          <w:szCs w:val="28"/>
          <w:lang w:val="pl-PL"/>
        </w:rPr>
        <w:t xml:space="preserve"> và có bản lĩnh để lên tiếng, bảo vệ quyền và lợi ích hợp pháp, chính đáng của phụ nữ và trẻ em.</w:t>
      </w:r>
    </w:p>
    <w:p w14:paraId="2A756A4C" w14:textId="77777777" w:rsidR="00213BFF" w:rsidRPr="005B0445" w:rsidRDefault="00213BFF" w:rsidP="00657B9A">
      <w:pPr>
        <w:widowControl w:val="0"/>
        <w:spacing w:before="60" w:after="60" w:line="276" w:lineRule="auto"/>
        <w:ind w:firstLine="567"/>
        <w:rPr>
          <w:rFonts w:eastAsia="Times New Roman" w:cs="Times New Roman"/>
          <w:szCs w:val="28"/>
          <w:lang w:val="pl-PL"/>
        </w:rPr>
      </w:pPr>
      <w:r w:rsidRPr="005B0445">
        <w:rPr>
          <w:rFonts w:cs="Times New Roman"/>
          <w:szCs w:val="28"/>
          <w:lang w:val="pl-PL"/>
        </w:rPr>
        <w:t xml:space="preserve">- </w:t>
      </w:r>
      <w:r w:rsidRPr="005B0445">
        <w:rPr>
          <w:rFonts w:eastAsia="Times New Roman" w:cs="Times New Roman"/>
          <w:szCs w:val="28"/>
          <w:lang w:val="pl-PL"/>
        </w:rPr>
        <w:t xml:space="preserve">Xây dựng đội ngũ chuyên gia của Hội về công tác phụ nữ và bình đẳng giới và phát huy đội ngũ chuyên gia của các ngành trong quá trình tham gia giám sát và phản biện xã hội. </w:t>
      </w:r>
    </w:p>
    <w:p w14:paraId="757BB003" w14:textId="77777777" w:rsidR="00213BFF" w:rsidRPr="00C20EEB" w:rsidRDefault="00213BFF" w:rsidP="00657B9A">
      <w:pPr>
        <w:widowControl w:val="0"/>
        <w:spacing w:before="60" w:after="60" w:line="276" w:lineRule="auto"/>
        <w:ind w:firstLine="567"/>
        <w:rPr>
          <w:rFonts w:cs="Times New Roman"/>
          <w:szCs w:val="28"/>
          <w:lang w:val="vi-VN"/>
        </w:rPr>
      </w:pPr>
      <w:r w:rsidRPr="005B0445">
        <w:rPr>
          <w:rFonts w:cs="Times New Roman"/>
          <w:szCs w:val="28"/>
          <w:lang w:val="pl-PL"/>
        </w:rPr>
        <w:t>-</w:t>
      </w:r>
      <w:r w:rsidRPr="00C20EEB">
        <w:rPr>
          <w:rFonts w:cs="Times New Roman"/>
          <w:szCs w:val="28"/>
          <w:lang w:val="vi-VN"/>
        </w:rPr>
        <w:t xml:space="preserve"> Phối hợp chặt chẽ với cấp uỷ, Mặt trận Tổ quốc</w:t>
      </w:r>
      <w:r w:rsidRPr="005B0445">
        <w:rPr>
          <w:rFonts w:cs="Times New Roman"/>
          <w:szCs w:val="28"/>
          <w:lang w:val="pl-PL"/>
        </w:rPr>
        <w:t xml:space="preserve"> và các tổ chức chính trị - xã hội</w:t>
      </w:r>
      <w:r w:rsidRPr="00C20EEB">
        <w:rPr>
          <w:rFonts w:cs="Times New Roman"/>
          <w:szCs w:val="28"/>
          <w:lang w:val="vi-VN"/>
        </w:rPr>
        <w:t>, chính quyền, các cơ quan nhà nước, các tổ chức thực hiện giám sát, phản biện xã hội khác tại địa phương.</w:t>
      </w:r>
    </w:p>
    <w:p w14:paraId="251C4B18" w14:textId="77777777" w:rsidR="00213BFF" w:rsidRPr="00C20EEB" w:rsidRDefault="00213BFF" w:rsidP="00657B9A">
      <w:pPr>
        <w:widowControl w:val="0"/>
        <w:spacing w:before="60" w:after="60" w:line="276" w:lineRule="auto"/>
        <w:ind w:firstLine="567"/>
        <w:textAlignment w:val="baseline"/>
        <w:rPr>
          <w:rFonts w:cs="Times New Roman"/>
          <w:szCs w:val="28"/>
          <w:lang w:val="sq-AL"/>
        </w:rPr>
      </w:pPr>
      <w:r w:rsidRPr="005B0445">
        <w:rPr>
          <w:rFonts w:cs="Times New Roman"/>
          <w:bCs/>
          <w:szCs w:val="28"/>
          <w:lang w:val="vi-VN"/>
        </w:rPr>
        <w:t>- Thường xuyên tổ chức quán triệt, nghiên cứu, cụ thể hóa trong hệ thống Hội các văn bản về giám sát, phản biện xã hội;</w:t>
      </w:r>
      <w:r w:rsidRPr="00C20EEB">
        <w:rPr>
          <w:rFonts w:cs="Times New Roman"/>
          <w:bCs/>
          <w:szCs w:val="28"/>
          <w:lang w:val="vi-VN"/>
        </w:rPr>
        <w:t xml:space="preserve"> xây dựng tài liệu,</w:t>
      </w:r>
      <w:r w:rsidRPr="005B0445">
        <w:rPr>
          <w:rFonts w:cs="Times New Roman"/>
          <w:bCs/>
          <w:szCs w:val="28"/>
          <w:lang w:val="vi-VN"/>
        </w:rPr>
        <w:t xml:space="preserve"> </w:t>
      </w:r>
      <w:r w:rsidRPr="00C20EEB">
        <w:rPr>
          <w:rFonts w:cs="Times New Roman"/>
          <w:szCs w:val="28"/>
          <w:lang w:val="sq-AL"/>
        </w:rPr>
        <w:t xml:space="preserve">tổ chức các khóa tập huấn, hội thảo nâng cao năng lực, chia sẻ kinh nghiệm cho đội ngũ cán bộ </w:t>
      </w:r>
      <w:r w:rsidRPr="00C20EEB">
        <w:rPr>
          <w:rFonts w:cs="Times New Roman"/>
          <w:szCs w:val="28"/>
          <w:lang w:val="vi-VN"/>
        </w:rPr>
        <w:t xml:space="preserve">Hội </w:t>
      </w:r>
      <w:r w:rsidRPr="00C20EEB">
        <w:rPr>
          <w:rFonts w:cs="Times New Roman"/>
          <w:szCs w:val="28"/>
          <w:lang w:val="sq-AL"/>
        </w:rPr>
        <w:t>làm công tác giám sát</w:t>
      </w:r>
      <w:r w:rsidRPr="00C20EEB">
        <w:rPr>
          <w:rFonts w:cs="Times New Roman"/>
          <w:szCs w:val="28"/>
          <w:lang w:val="vi-VN"/>
        </w:rPr>
        <w:t>, phản biện xã hội</w:t>
      </w:r>
      <w:r w:rsidRPr="00C20EEB">
        <w:rPr>
          <w:rFonts w:cs="Times New Roman"/>
          <w:szCs w:val="28"/>
          <w:lang w:val="sq-AL"/>
        </w:rPr>
        <w:t>.</w:t>
      </w:r>
    </w:p>
    <w:p w14:paraId="49798FB1" w14:textId="77777777" w:rsidR="00213BFF" w:rsidRPr="005B0445" w:rsidRDefault="00213BFF" w:rsidP="00657B9A">
      <w:pPr>
        <w:widowControl w:val="0"/>
        <w:spacing w:before="60" w:after="60" w:line="276" w:lineRule="auto"/>
        <w:ind w:firstLine="567"/>
        <w:rPr>
          <w:rFonts w:cs="Times New Roman"/>
          <w:szCs w:val="28"/>
          <w:lang w:val="sq-AL"/>
        </w:rPr>
      </w:pPr>
      <w:r w:rsidRPr="005B0445">
        <w:rPr>
          <w:rFonts w:cs="Times New Roman"/>
          <w:szCs w:val="28"/>
          <w:lang w:val="sq-AL"/>
        </w:rPr>
        <w:t>-</w:t>
      </w:r>
      <w:r w:rsidRPr="00C20EEB">
        <w:rPr>
          <w:rFonts w:cs="Times New Roman"/>
          <w:szCs w:val="28"/>
          <w:lang w:val="vi-VN"/>
        </w:rPr>
        <w:t xml:space="preserve"> </w:t>
      </w:r>
      <w:r w:rsidRPr="005B0445">
        <w:rPr>
          <w:rFonts w:cs="Times New Roman"/>
          <w:szCs w:val="28"/>
          <w:lang w:val="sq-AL"/>
        </w:rPr>
        <w:t xml:space="preserve">Tăng cường hợp tác nghiên cứu để làm cơ sở cho thực hiện công tác Hội, chỉ đạo phong trào phụ nữ, làm tốt công tác chính sách, luật pháp. </w:t>
      </w:r>
    </w:p>
    <w:p w14:paraId="578A4713" w14:textId="77777777" w:rsidR="00213BFF" w:rsidRPr="005B0445" w:rsidRDefault="00213BFF" w:rsidP="00657B9A">
      <w:pPr>
        <w:widowControl w:val="0"/>
        <w:spacing w:before="60" w:after="60" w:line="276" w:lineRule="auto"/>
        <w:ind w:firstLine="567"/>
        <w:rPr>
          <w:rFonts w:cs="Times New Roman"/>
          <w:szCs w:val="28"/>
          <w:lang w:val="sq-AL"/>
        </w:rPr>
      </w:pPr>
      <w:r w:rsidRPr="00C20EEB">
        <w:rPr>
          <w:rFonts w:cs="Times New Roman"/>
          <w:szCs w:val="28"/>
          <w:lang w:val="vi-VN"/>
        </w:rPr>
        <w:t>- Chú trọng tuyên truyền trên các phương tiện truyền thông của Hội trong suốt quá trình giám sát, phản biện xã hội.</w:t>
      </w:r>
      <w:r w:rsidRPr="005B0445">
        <w:rPr>
          <w:rFonts w:cs="Times New Roman"/>
          <w:szCs w:val="28"/>
          <w:lang w:val="sq-AL"/>
        </w:rPr>
        <w:t xml:space="preserve"> </w:t>
      </w:r>
      <w:r w:rsidRPr="00C20EEB">
        <w:rPr>
          <w:rFonts w:cs="Times New Roman"/>
          <w:szCs w:val="28"/>
          <w:lang w:val="vi-VN"/>
        </w:rPr>
        <w:t>Đẩy mạnh công tác tuyên truyền trong giám sát, phản biện xã hội thu hút, tập hợp được ý kiến, quan điểm của hội viên, phụ nữ, tạo sự đồng thuận trong xã hội</w:t>
      </w:r>
      <w:r w:rsidRPr="005B0445">
        <w:rPr>
          <w:rFonts w:cs="Times New Roman"/>
          <w:szCs w:val="28"/>
          <w:lang w:val="sq-AL"/>
        </w:rPr>
        <w:t>.</w:t>
      </w:r>
    </w:p>
    <w:p w14:paraId="6ED59292" w14:textId="24EC0314" w:rsidR="00213BFF" w:rsidRPr="005B0445" w:rsidRDefault="00213BFF" w:rsidP="00657B9A">
      <w:pPr>
        <w:pStyle w:val="Heading2"/>
        <w:spacing w:before="60" w:after="60" w:line="276" w:lineRule="auto"/>
        <w:ind w:firstLine="567"/>
        <w:rPr>
          <w:lang w:val="sq-AL"/>
        </w:rPr>
      </w:pPr>
      <w:bookmarkStart w:id="24" w:name="_Toc151484096"/>
      <w:r w:rsidRPr="005B0445">
        <w:rPr>
          <w:lang w:val="sq-AL"/>
        </w:rPr>
        <w:t>3. Nâng cao chất lượng công tác nghiên cứu đề xuất chính sách liên quan đến phụ nữ, gia đình, trẻ em và bình đẳng giới</w:t>
      </w:r>
      <w:bookmarkEnd w:id="24"/>
    </w:p>
    <w:p w14:paraId="1264CFBF" w14:textId="77777777" w:rsidR="00213BFF" w:rsidRPr="005B0445" w:rsidRDefault="00213BFF" w:rsidP="00657B9A">
      <w:pPr>
        <w:widowControl w:val="0"/>
        <w:suppressLineNumbers/>
        <w:spacing w:before="60" w:after="60" w:line="276" w:lineRule="auto"/>
        <w:ind w:firstLine="567"/>
        <w:rPr>
          <w:rFonts w:cs="Times New Roman"/>
          <w:szCs w:val="28"/>
          <w:lang w:val="sq-AL"/>
        </w:rPr>
      </w:pPr>
      <w:r w:rsidRPr="005B0445">
        <w:rPr>
          <w:rFonts w:cs="Times New Roman"/>
          <w:szCs w:val="28"/>
          <w:lang w:val="sq-AL"/>
        </w:rPr>
        <w:t xml:space="preserve">- </w:t>
      </w:r>
      <w:r w:rsidRPr="00C20EEB">
        <w:rPr>
          <w:rFonts w:cs="Times New Roman"/>
          <w:szCs w:val="28"/>
          <w:lang w:val="vi-VN"/>
        </w:rPr>
        <w:t xml:space="preserve">Tăng cường vai trò của cấp </w:t>
      </w:r>
      <w:r w:rsidRPr="005B0445">
        <w:rPr>
          <w:rFonts w:cs="Times New Roman"/>
          <w:szCs w:val="28"/>
          <w:lang w:val="sq-AL"/>
        </w:rPr>
        <w:t>t</w:t>
      </w:r>
      <w:r w:rsidRPr="00C20EEB">
        <w:rPr>
          <w:rFonts w:cs="Times New Roman"/>
          <w:szCs w:val="28"/>
          <w:lang w:val="vi-VN"/>
        </w:rPr>
        <w:t>rung ương trong định hướ</w:t>
      </w:r>
      <w:r w:rsidRPr="005B0445">
        <w:rPr>
          <w:rFonts w:cs="Times New Roman"/>
          <w:szCs w:val="28"/>
          <w:lang w:val="sq-AL"/>
        </w:rPr>
        <w:t xml:space="preserve">ng chiến lược về nghiên cứu, đề xuất </w:t>
      </w:r>
      <w:r w:rsidRPr="00C20EEB">
        <w:rPr>
          <w:rFonts w:cs="Times New Roman"/>
          <w:szCs w:val="28"/>
          <w:lang w:val="vi-VN"/>
        </w:rPr>
        <w:t>chính sách</w:t>
      </w:r>
      <w:r w:rsidRPr="005B0445">
        <w:rPr>
          <w:rFonts w:cs="Times New Roman"/>
          <w:szCs w:val="28"/>
          <w:lang w:val="sq-AL"/>
        </w:rPr>
        <w:t xml:space="preserve">; xây dựng Chiến lược nghiên cứu về phụ nữ và bình đẳng giới của Hội LHPN Việt Nam. </w:t>
      </w:r>
      <w:r w:rsidRPr="00C20EEB">
        <w:rPr>
          <w:rFonts w:cs="Times New Roman"/>
          <w:spacing w:val="4"/>
          <w:szCs w:val="28"/>
          <w:lang w:val="af-ZA"/>
        </w:rPr>
        <w:t>Tăng cường n</w:t>
      </w:r>
      <w:r w:rsidRPr="00C20EEB">
        <w:rPr>
          <w:rFonts w:cs="Times New Roman"/>
          <w:spacing w:val="4"/>
          <w:szCs w:val="28"/>
          <w:lang w:val="vi-VN"/>
        </w:rPr>
        <w:t xml:space="preserve">ghiên cứu </w:t>
      </w:r>
      <w:r w:rsidRPr="00C20EEB">
        <w:rPr>
          <w:rFonts w:cs="Times New Roman"/>
          <w:szCs w:val="28"/>
          <w:lang w:val="af-ZA"/>
        </w:rPr>
        <w:t xml:space="preserve">các vấn đề </w:t>
      </w:r>
      <w:r w:rsidRPr="005B0445">
        <w:rPr>
          <w:rFonts w:cs="Times New Roman"/>
          <w:spacing w:val="4"/>
          <w:szCs w:val="28"/>
          <w:lang w:val="sq-AL"/>
        </w:rPr>
        <w:t xml:space="preserve">liên quan đến </w:t>
      </w:r>
      <w:r w:rsidRPr="00C20EEB">
        <w:rPr>
          <w:rFonts w:cs="Times New Roman"/>
          <w:spacing w:val="4"/>
          <w:szCs w:val="28"/>
          <w:lang w:val="af-ZA"/>
        </w:rPr>
        <w:t xml:space="preserve">phụ nữ, gia đình, trẻ em và bình đẳng giới </w:t>
      </w:r>
      <w:r w:rsidRPr="005B0445">
        <w:rPr>
          <w:rFonts w:cs="Times New Roman"/>
          <w:szCs w:val="28"/>
          <w:lang w:val="sq-AL"/>
        </w:rPr>
        <w:t xml:space="preserve">phát sinh trong thực tiễn, tập trung vào những vấn đề an sinh xã hội cho các nhóm phụ nữ đặc thù, các vấn đề phụ nữ và gia </w:t>
      </w:r>
      <w:r w:rsidRPr="005B0445">
        <w:rPr>
          <w:rFonts w:cs="Times New Roman"/>
          <w:szCs w:val="28"/>
          <w:lang w:val="sq-AL"/>
        </w:rPr>
        <w:lastRenderedPageBreak/>
        <w:t>đình trong bối cảnh hội nhập và dịch bệnh COVID-19, vấn đề lao động, việc làm của phụ nữ…</w:t>
      </w:r>
      <w:r w:rsidRPr="00C20EEB">
        <w:rPr>
          <w:rFonts w:cs="Times New Roman"/>
          <w:szCs w:val="28"/>
          <w:lang w:val="af-ZA"/>
        </w:rPr>
        <w:t xml:space="preserve">; </w:t>
      </w:r>
      <w:r w:rsidRPr="005B0445">
        <w:rPr>
          <w:rFonts w:cs="Times New Roman"/>
          <w:szCs w:val="28"/>
          <w:lang w:val="sq-AL"/>
        </w:rPr>
        <w:t xml:space="preserve">Ứng dụng kết quả đề tài khoa học cấp quốc gia </w:t>
      </w:r>
      <w:r w:rsidRPr="005B0445">
        <w:rPr>
          <w:rFonts w:cs="Times New Roman"/>
          <w:i/>
          <w:szCs w:val="28"/>
          <w:lang w:val="sq-AL"/>
        </w:rPr>
        <w:t>“Cơ sở lý luận và thực tiễn nhằm đề xuất chính sách cho các nhóm phụ nữ đặc thù”</w:t>
      </w:r>
      <w:r w:rsidRPr="005B0445">
        <w:rPr>
          <w:rFonts w:cs="Times New Roman"/>
          <w:szCs w:val="28"/>
          <w:lang w:val="sq-AL"/>
        </w:rPr>
        <w:t xml:space="preserve"> trong đề xuất chính</w:t>
      </w:r>
      <w:r w:rsidRPr="005B0445">
        <w:rPr>
          <w:rFonts w:cs="Times New Roman"/>
          <w:spacing w:val="-3"/>
          <w:szCs w:val="28"/>
          <w:lang w:val="sq-AL"/>
        </w:rPr>
        <w:t xml:space="preserve"> </w:t>
      </w:r>
      <w:r w:rsidRPr="005B0445">
        <w:rPr>
          <w:rFonts w:cs="Times New Roman"/>
          <w:szCs w:val="28"/>
          <w:lang w:val="sq-AL"/>
        </w:rPr>
        <w:t>sách.</w:t>
      </w:r>
    </w:p>
    <w:p w14:paraId="40828AA8" w14:textId="77777777" w:rsidR="00213BFF" w:rsidRPr="005B0445" w:rsidRDefault="00213BFF" w:rsidP="00657B9A">
      <w:pPr>
        <w:pStyle w:val="BodyText"/>
        <w:spacing w:before="60" w:after="60" w:line="276" w:lineRule="auto"/>
        <w:ind w:firstLine="567"/>
        <w:jc w:val="both"/>
        <w:rPr>
          <w:lang w:val="sq-AL"/>
        </w:rPr>
      </w:pPr>
      <w:r w:rsidRPr="005B0445">
        <w:rPr>
          <w:lang w:val="sq-AL"/>
        </w:rPr>
        <w:t xml:space="preserve">- Chủ động làm việc, cung cấp thông tin, kiến nghị với các cơ quan có thẩm quyền để đưa vấn đề liên quan đến </w:t>
      </w:r>
      <w:r w:rsidRPr="00C20EEB">
        <w:rPr>
          <w:spacing w:val="4"/>
          <w:lang w:val="af-ZA"/>
        </w:rPr>
        <w:t>phụ nữ, gia đình, trẻ em và bình đẳng giới</w:t>
      </w:r>
      <w:r w:rsidRPr="00C20EEB">
        <w:rPr>
          <w:spacing w:val="4"/>
          <w:lang w:val="vi-VN"/>
        </w:rPr>
        <w:t>, quyền và trách nhiệm của tổ chức Hội</w:t>
      </w:r>
      <w:r w:rsidRPr="005B0445">
        <w:rPr>
          <w:lang w:val="sq-AL"/>
        </w:rPr>
        <w:t xml:space="preserve"> </w:t>
      </w:r>
      <w:r w:rsidRPr="00C20EEB">
        <w:rPr>
          <w:lang w:val="vi-VN"/>
        </w:rPr>
        <w:t>trong</w:t>
      </w:r>
      <w:r w:rsidRPr="005B0445">
        <w:rPr>
          <w:lang w:val="sq-AL"/>
        </w:rPr>
        <w:t xml:space="preserve"> quá trình xây dựng luật pháp, chính sách. Phát huy vai trò cán bộ Hội là đại biểu Quốc hội, đại biểu HĐND các cấp trong tham gia đề xuất chính sách.</w:t>
      </w:r>
    </w:p>
    <w:p w14:paraId="6B0E38AE" w14:textId="77777777" w:rsidR="00213BFF" w:rsidRPr="005B0445" w:rsidRDefault="00213BFF" w:rsidP="00657B9A">
      <w:pPr>
        <w:widowControl w:val="0"/>
        <w:suppressLineNumbers/>
        <w:spacing w:before="60" w:after="60" w:line="276" w:lineRule="auto"/>
        <w:ind w:firstLine="567"/>
        <w:rPr>
          <w:rFonts w:cs="Times New Roman"/>
          <w:szCs w:val="28"/>
          <w:lang w:val="af-ZA"/>
        </w:rPr>
      </w:pPr>
      <w:r w:rsidRPr="00C20EEB">
        <w:rPr>
          <w:rFonts w:cs="Times New Roman"/>
          <w:spacing w:val="4"/>
          <w:szCs w:val="28"/>
          <w:lang w:val="af-ZA"/>
        </w:rPr>
        <w:t xml:space="preserve">- </w:t>
      </w:r>
      <w:r w:rsidRPr="00C20EEB">
        <w:rPr>
          <w:rFonts w:cs="Times New Roman"/>
          <w:spacing w:val="4"/>
          <w:szCs w:val="28"/>
          <w:lang w:val="vi-VN"/>
        </w:rPr>
        <w:t>Chủ động rà soát chính sách</w:t>
      </w:r>
      <w:r w:rsidRPr="005B0445">
        <w:rPr>
          <w:rFonts w:cs="Times New Roman"/>
          <w:spacing w:val="4"/>
          <w:szCs w:val="28"/>
          <w:lang w:val="sq-AL"/>
        </w:rPr>
        <w:t xml:space="preserve"> </w:t>
      </w:r>
      <w:r w:rsidRPr="00C20EEB">
        <w:rPr>
          <w:rFonts w:cs="Times New Roman"/>
          <w:spacing w:val="4"/>
          <w:szCs w:val="28"/>
          <w:lang w:val="vi-VN"/>
        </w:rPr>
        <w:t xml:space="preserve">hiện hành </w:t>
      </w:r>
      <w:r w:rsidRPr="005B0445">
        <w:rPr>
          <w:rFonts w:cs="Times New Roman"/>
          <w:spacing w:val="4"/>
          <w:szCs w:val="28"/>
          <w:lang w:val="sq-AL"/>
        </w:rPr>
        <w:t xml:space="preserve">liên quan đến </w:t>
      </w:r>
      <w:r w:rsidRPr="00C20EEB">
        <w:rPr>
          <w:rFonts w:cs="Times New Roman"/>
          <w:spacing w:val="4"/>
          <w:szCs w:val="28"/>
          <w:lang w:val="af-ZA"/>
        </w:rPr>
        <w:t xml:space="preserve">phụ nữ, gia đình, trẻ em và bình đẳng giới </w:t>
      </w:r>
      <w:r w:rsidRPr="00C20EEB">
        <w:rPr>
          <w:rFonts w:cs="Times New Roman"/>
          <w:spacing w:val="4"/>
          <w:szCs w:val="28"/>
          <w:lang w:val="vi-VN"/>
        </w:rPr>
        <w:t>làm cơ sở đề xuất chính sách</w:t>
      </w:r>
      <w:r w:rsidRPr="005B0445">
        <w:rPr>
          <w:rFonts w:cs="Times New Roman"/>
          <w:spacing w:val="4"/>
          <w:szCs w:val="28"/>
          <w:lang w:val="sq-AL"/>
        </w:rPr>
        <w:t>; t</w:t>
      </w:r>
      <w:r w:rsidRPr="00C20EEB">
        <w:rPr>
          <w:rFonts w:cs="Times New Roman"/>
          <w:spacing w:val="4"/>
          <w:szCs w:val="28"/>
          <w:lang w:val="vi-VN"/>
        </w:rPr>
        <w:t xml:space="preserve">ham gia sơ kết, tổng kết các nghị quyết và văn bản quy phạm pháp luật liên quan đến </w:t>
      </w:r>
      <w:r w:rsidRPr="00C20EEB">
        <w:rPr>
          <w:rFonts w:cs="Times New Roman"/>
          <w:spacing w:val="4"/>
          <w:szCs w:val="28"/>
          <w:lang w:val="af-ZA"/>
        </w:rPr>
        <w:t xml:space="preserve">phụ nữ, gia đình, trẻ em và bình đẳng giới. </w:t>
      </w:r>
      <w:r w:rsidRPr="005B0445">
        <w:rPr>
          <w:rFonts w:cs="Times New Roman"/>
          <w:szCs w:val="28"/>
          <w:lang w:val="af-ZA"/>
        </w:rPr>
        <w:t xml:space="preserve">Phát huy vai trò đại diện của lãnh đạo Hội trong việc tham gia tích cực, trách nhiệm trong các Ban chỉ đạo về tổng </w:t>
      </w:r>
      <w:r w:rsidRPr="005B0445">
        <w:rPr>
          <w:rFonts w:cs="Times New Roman"/>
          <w:spacing w:val="-3"/>
          <w:szCs w:val="28"/>
          <w:lang w:val="af-ZA"/>
        </w:rPr>
        <w:t>kết</w:t>
      </w:r>
      <w:r w:rsidRPr="005B0445">
        <w:rPr>
          <w:rFonts w:cs="Times New Roman"/>
          <w:szCs w:val="28"/>
          <w:lang w:val="af-ZA"/>
        </w:rPr>
        <w:t xml:space="preserve"> các Chỉ thị, Nghị quyết của Đảng, các văn bản quy phạm pháp luật, các chương trình mục tiêu, chiến lược quốc gia… </w:t>
      </w:r>
    </w:p>
    <w:p w14:paraId="1BA14966" w14:textId="77777777" w:rsidR="00213BFF" w:rsidRPr="00C20EEB" w:rsidRDefault="00213BFF" w:rsidP="00657B9A">
      <w:pPr>
        <w:widowControl w:val="0"/>
        <w:suppressLineNumbers/>
        <w:spacing w:before="60" w:after="60" w:line="276" w:lineRule="auto"/>
        <w:ind w:firstLine="567"/>
        <w:rPr>
          <w:rFonts w:cs="Times New Roman"/>
          <w:szCs w:val="28"/>
          <w:lang w:val="af-ZA"/>
        </w:rPr>
      </w:pPr>
      <w:r w:rsidRPr="00C20EEB">
        <w:rPr>
          <w:rFonts w:cs="Times New Roman"/>
          <w:szCs w:val="28"/>
          <w:lang w:val="af-ZA"/>
        </w:rPr>
        <w:t xml:space="preserve">- Kết nối với các đơn vị nghiên cứu trong và ngoài Hội, giữa các cấp Hội; cập nhật và chia sẻ kết quả nghiên cứu trong nước và quốc tế về </w:t>
      </w:r>
      <w:r w:rsidRPr="00C20EEB">
        <w:rPr>
          <w:rFonts w:cs="Times New Roman"/>
          <w:spacing w:val="4"/>
          <w:szCs w:val="28"/>
          <w:lang w:val="af-ZA"/>
        </w:rPr>
        <w:t xml:space="preserve">phụ nữ, gia đình, trẻ em và bình đẳng giới </w:t>
      </w:r>
      <w:r w:rsidRPr="00C20EEB">
        <w:rPr>
          <w:rFonts w:cs="Times New Roman"/>
          <w:szCs w:val="28"/>
          <w:lang w:val="af-ZA"/>
        </w:rPr>
        <w:t xml:space="preserve">để phục vụ cho công tác đề xuất chính sách. </w:t>
      </w:r>
      <w:r w:rsidRPr="005B0445">
        <w:rPr>
          <w:rFonts w:cs="Times New Roman"/>
          <w:szCs w:val="28"/>
          <w:lang w:val="af-ZA"/>
        </w:rPr>
        <w:t>Phối hợp x</w:t>
      </w:r>
      <w:r w:rsidRPr="00C20EEB">
        <w:rPr>
          <w:rFonts w:cs="Times New Roman"/>
          <w:szCs w:val="28"/>
          <w:lang w:val="af-ZA"/>
        </w:rPr>
        <w:t xml:space="preserve">ây dựng và cung cấp nguồn dữ liệu về phụ nữ và bình đẳng giới. Tăng cường tham vấn ý kiến các chuyên gia, nhà khoa học trong các lĩnh vực liên quan đến </w:t>
      </w:r>
      <w:r w:rsidRPr="00C20EEB">
        <w:rPr>
          <w:rFonts w:cs="Times New Roman"/>
          <w:spacing w:val="4"/>
          <w:szCs w:val="28"/>
          <w:lang w:val="af-ZA"/>
        </w:rPr>
        <w:t>phụ nữ, gia đình, trẻ em và bình đẳng giới.</w:t>
      </w:r>
    </w:p>
    <w:p w14:paraId="15898DF9" w14:textId="77777777" w:rsidR="00213BFF" w:rsidRPr="005B0445" w:rsidRDefault="00213BFF" w:rsidP="00657B9A">
      <w:pPr>
        <w:widowControl w:val="0"/>
        <w:spacing w:before="60" w:after="60" w:line="276" w:lineRule="auto"/>
        <w:ind w:firstLine="567"/>
        <w:rPr>
          <w:rFonts w:cs="Times New Roman"/>
          <w:szCs w:val="28"/>
          <w:lang w:val="af-ZA"/>
        </w:rPr>
      </w:pPr>
      <w:r w:rsidRPr="005B0445">
        <w:rPr>
          <w:rFonts w:cs="Times New Roman"/>
          <w:szCs w:val="28"/>
          <w:lang w:val="af-ZA"/>
        </w:rPr>
        <w:t xml:space="preserve">- Tổ chức các chương trình đào tạo, bồi dưỡng nâng cao năng lực nghiên cứu, đề xuất chính sách cho cán bộ Hội các cấp; </w:t>
      </w:r>
      <w:r w:rsidRPr="00C20EEB">
        <w:rPr>
          <w:rFonts w:cs="Times New Roman"/>
          <w:szCs w:val="28"/>
          <w:lang w:val="af-ZA"/>
        </w:rPr>
        <w:t>T</w:t>
      </w:r>
      <w:r w:rsidRPr="005B0445">
        <w:rPr>
          <w:rFonts w:cs="Times New Roman"/>
          <w:szCs w:val="28"/>
          <w:lang w:val="af-ZA"/>
        </w:rPr>
        <w:t xml:space="preserve">ổ chức Hội thảo khoa học, </w:t>
      </w:r>
      <w:r w:rsidRPr="00C20EEB">
        <w:rPr>
          <w:rFonts w:cs="Times New Roman"/>
          <w:szCs w:val="28"/>
          <w:lang w:val="af-ZA"/>
        </w:rPr>
        <w:t xml:space="preserve">tọa đàm/sinh hoạt khoa học, diễn đàn phụ nữ với khoa học và công nghệ; Tổ chức các hoạt động hưởng ứng Ngày Khoa học và Công nghệ Việt Nam hằng năm (18/5); </w:t>
      </w:r>
      <w:r w:rsidRPr="005B0445">
        <w:rPr>
          <w:rFonts w:cs="Times New Roman"/>
          <w:szCs w:val="28"/>
          <w:lang w:val="af-ZA"/>
        </w:rPr>
        <w:t>Xây dựng Sổ tay hướng dẫn tổ chức đối thọai chính sách ở cấp cở sở tại vùng đồng bào dân tộc thiểu số và miền núi và tổ chức hướng dẫn các tỉnh, thành triển khai thực hiện.</w:t>
      </w:r>
    </w:p>
    <w:p w14:paraId="59183A9C" w14:textId="77777777" w:rsidR="00213BFF" w:rsidRPr="005B0445" w:rsidRDefault="00213BFF" w:rsidP="00657B9A">
      <w:pPr>
        <w:widowControl w:val="0"/>
        <w:spacing w:before="60" w:after="60" w:line="276" w:lineRule="auto"/>
        <w:ind w:firstLine="567"/>
        <w:rPr>
          <w:rFonts w:cs="Times New Roman"/>
          <w:szCs w:val="28"/>
          <w:lang w:val="af-ZA"/>
        </w:rPr>
      </w:pPr>
      <w:r w:rsidRPr="005B0445">
        <w:rPr>
          <w:rFonts w:cs="Times New Roman"/>
          <w:szCs w:val="28"/>
          <w:lang w:val="af-ZA"/>
        </w:rPr>
        <w:t xml:space="preserve">- </w:t>
      </w:r>
      <w:r w:rsidRPr="00C20EEB">
        <w:rPr>
          <w:rFonts w:cs="Times New Roman"/>
          <w:szCs w:val="28"/>
          <w:lang w:val="vi-VN"/>
        </w:rPr>
        <w:t>Tập trung các nguồn lực</w:t>
      </w:r>
      <w:r w:rsidRPr="005B0445">
        <w:rPr>
          <w:rFonts w:cs="Times New Roman"/>
          <w:szCs w:val="28"/>
          <w:lang w:val="af-ZA"/>
        </w:rPr>
        <w:t xml:space="preserve"> từ ngân sách cũng như tăng cường khai thác các nguồn lực kinh phí, kỹ thuật từ các tổ chức trong và ngoài nước để thực hiện nhiệm vụ </w:t>
      </w:r>
      <w:r w:rsidRPr="00C20EEB">
        <w:rPr>
          <w:rFonts w:cs="Times New Roman"/>
          <w:szCs w:val="28"/>
          <w:lang w:val="vi-VN"/>
        </w:rPr>
        <w:t>đề xuất chính sác</w:t>
      </w:r>
      <w:r w:rsidRPr="005B0445">
        <w:rPr>
          <w:rFonts w:cs="Times New Roman"/>
          <w:szCs w:val="28"/>
          <w:lang w:val="af-ZA"/>
        </w:rPr>
        <w:t xml:space="preserve">h. </w:t>
      </w:r>
    </w:p>
    <w:p w14:paraId="118D5282" w14:textId="77777777" w:rsidR="00213BFF" w:rsidRPr="00C20EEB" w:rsidRDefault="00213BFF" w:rsidP="00657B9A">
      <w:pPr>
        <w:widowControl w:val="0"/>
        <w:spacing w:before="60" w:after="60" w:line="276" w:lineRule="auto"/>
        <w:ind w:firstLine="567"/>
        <w:rPr>
          <w:rFonts w:cs="Times New Roman"/>
          <w:spacing w:val="4"/>
          <w:szCs w:val="28"/>
          <w:lang w:val="af-ZA"/>
        </w:rPr>
      </w:pPr>
      <w:r w:rsidRPr="00C20EEB">
        <w:rPr>
          <w:rFonts w:cs="Times New Roman"/>
          <w:spacing w:val="4"/>
          <w:szCs w:val="28"/>
          <w:lang w:val="af-ZA"/>
        </w:rPr>
        <w:t>- Thu thập thông tin, kịp thời nắm bắt tâm tư, nguyện vọng chính đáng của hội viên, phụ nữ; khuyến khích cán bộ, hội viên phụ nữ phát hiện, phản ánh các vấn đề bất cập trong quá trình thực hiện các chương trình, dự án, chính sách tại cơ quan, đơn vị, địa bàn dân cư.</w:t>
      </w:r>
    </w:p>
    <w:p w14:paraId="75A304EA" w14:textId="0D3EE971" w:rsidR="00213BFF" w:rsidRPr="005B0445" w:rsidRDefault="00213BFF" w:rsidP="00657B9A">
      <w:pPr>
        <w:pStyle w:val="Heading2"/>
        <w:spacing w:before="60" w:after="60" w:line="276" w:lineRule="auto"/>
        <w:ind w:firstLine="567"/>
        <w:rPr>
          <w:lang w:val="af-ZA"/>
        </w:rPr>
      </w:pPr>
      <w:bookmarkStart w:id="25" w:name="_Toc151484097"/>
      <w:r w:rsidRPr="005B0445">
        <w:rPr>
          <w:lang w:val="af-ZA"/>
        </w:rPr>
        <w:lastRenderedPageBreak/>
        <w:t>4. Thực hành dân chủ cơ sở, thực hiện hiệu quả chức năng đại diện của tổ chức Hội</w:t>
      </w:r>
      <w:bookmarkEnd w:id="25"/>
    </w:p>
    <w:p w14:paraId="0A006DFC" w14:textId="77777777" w:rsidR="00213BFF" w:rsidRPr="005B0445" w:rsidRDefault="00213BFF" w:rsidP="00657B9A">
      <w:pPr>
        <w:widowControl w:val="0"/>
        <w:suppressLineNumbers/>
        <w:spacing w:before="60" w:after="60" w:line="276" w:lineRule="auto"/>
        <w:ind w:firstLine="567"/>
        <w:rPr>
          <w:rFonts w:cs="Times New Roman"/>
          <w:szCs w:val="28"/>
          <w:lang w:val="af-ZA"/>
        </w:rPr>
      </w:pPr>
      <w:r w:rsidRPr="005B0445">
        <w:rPr>
          <w:rFonts w:cs="Times New Roman"/>
          <w:szCs w:val="28"/>
          <w:lang w:val="af-ZA"/>
        </w:rPr>
        <w:t xml:space="preserve">- Các cấp Hội tham gia có trách nhiệm các hoạt động đối thoại, giám sát, phản biện xã hội, góp ý kiến xây dựng Đảng, xây dựng hệ thống chính trị; triển khai thực hiện trong hệ thống Hội về công tác giám sát cán bộ, đảng viên và công tác cán bộ; </w:t>
      </w:r>
      <w:r w:rsidRPr="00C20EEB">
        <w:rPr>
          <w:rFonts w:cs="Times New Roman"/>
          <w:szCs w:val="28"/>
          <w:lang w:val="af-ZA"/>
        </w:rPr>
        <w:t xml:space="preserve">chủ trì tổ chức việc góp ý xây dựng Đảng, xây dựng chính quyền; </w:t>
      </w:r>
      <w:r w:rsidRPr="00C20EEB">
        <w:rPr>
          <w:rFonts w:cs="Times New Roman"/>
          <w:szCs w:val="28"/>
          <w:lang w:val="vi-VN"/>
        </w:rPr>
        <w:t xml:space="preserve">Phối hợp với cơ quan của cấp ủy địa phương </w:t>
      </w:r>
      <w:r w:rsidRPr="005B0445">
        <w:rPr>
          <w:rFonts w:cs="Times New Roman"/>
          <w:szCs w:val="28"/>
          <w:lang w:val="af-ZA"/>
        </w:rPr>
        <w:t>t</w:t>
      </w:r>
      <w:r w:rsidRPr="00C20EEB">
        <w:rPr>
          <w:rFonts w:cs="Times New Roman"/>
          <w:szCs w:val="28"/>
          <w:lang w:val="vi-VN"/>
        </w:rPr>
        <w:t>ổ chức đ</w:t>
      </w:r>
      <w:r w:rsidRPr="005B0445">
        <w:rPr>
          <w:rFonts w:cs="Times New Roman"/>
          <w:szCs w:val="28"/>
          <w:lang w:val="af-ZA"/>
        </w:rPr>
        <w:t>ố</w:t>
      </w:r>
      <w:r w:rsidRPr="00C20EEB">
        <w:rPr>
          <w:rFonts w:cs="Times New Roman"/>
          <w:szCs w:val="28"/>
          <w:lang w:val="vi-VN"/>
        </w:rPr>
        <w:t>i thoại trực tiếp giữa người đứng đầu cấp ủy địa phương với nhân dân mỗi năm một lần</w:t>
      </w:r>
      <w:r w:rsidRPr="005B0445">
        <w:rPr>
          <w:rFonts w:cs="Times New Roman"/>
          <w:szCs w:val="28"/>
          <w:lang w:val="af-ZA"/>
        </w:rPr>
        <w:t>.</w:t>
      </w:r>
    </w:p>
    <w:p w14:paraId="4D882274" w14:textId="77777777" w:rsidR="00213BFF" w:rsidRPr="00C20EEB" w:rsidRDefault="00213BFF" w:rsidP="00657B9A">
      <w:pPr>
        <w:widowControl w:val="0"/>
        <w:suppressLineNumbers/>
        <w:spacing w:before="60" w:after="60" w:line="276" w:lineRule="auto"/>
        <w:ind w:firstLine="567"/>
        <w:rPr>
          <w:rFonts w:cs="Times New Roman"/>
          <w:szCs w:val="28"/>
          <w:lang w:val="af-ZA"/>
        </w:rPr>
      </w:pPr>
      <w:r w:rsidRPr="005B0445">
        <w:rPr>
          <w:rFonts w:cs="Times New Roman"/>
          <w:szCs w:val="28"/>
          <w:lang w:val="af-ZA"/>
        </w:rPr>
        <w:t>- Phát huy vai trò của đại diện lãnh đạo Hội trong tham gia Ban chỉ đạo Trung ương về công tác dân chủ; tham gia vào quá trình hoàn thiện luật pháp, chính sách về dân chủ cơ sở; t</w:t>
      </w:r>
      <w:r w:rsidRPr="00C20EEB">
        <w:rPr>
          <w:rFonts w:cs="Times New Roman"/>
          <w:szCs w:val="28"/>
          <w:lang w:val="af-ZA"/>
        </w:rPr>
        <w:t xml:space="preserve">uyên truyền chính sách, pháp luật về dân chủ cơ sở để phụ nữ hiểu và </w:t>
      </w:r>
      <w:r w:rsidRPr="00C20EEB">
        <w:rPr>
          <w:rFonts w:cs="Times New Roman"/>
          <w:szCs w:val="28"/>
          <w:lang w:val="vi-VN"/>
        </w:rPr>
        <w:t xml:space="preserve">thực hiện tốt </w:t>
      </w:r>
      <w:r w:rsidRPr="005B0445">
        <w:rPr>
          <w:rFonts w:cs="Times New Roman"/>
          <w:szCs w:val="28"/>
          <w:lang w:val="af-ZA"/>
        </w:rPr>
        <w:t xml:space="preserve">vai trò, </w:t>
      </w:r>
      <w:r w:rsidRPr="00C20EEB">
        <w:rPr>
          <w:rFonts w:cs="Times New Roman"/>
          <w:szCs w:val="28"/>
          <w:lang w:val="vi-VN"/>
        </w:rPr>
        <w:t>quyền và nghĩa vụ công dân</w:t>
      </w:r>
      <w:r w:rsidRPr="00C20EEB">
        <w:rPr>
          <w:rFonts w:cs="Times New Roman"/>
          <w:szCs w:val="28"/>
          <w:lang w:val="af-ZA"/>
        </w:rPr>
        <w:t>.</w:t>
      </w:r>
    </w:p>
    <w:p w14:paraId="7A9EA809" w14:textId="77777777" w:rsidR="00213BFF" w:rsidRPr="00C20EEB" w:rsidRDefault="00213BFF" w:rsidP="00657B9A">
      <w:pPr>
        <w:widowControl w:val="0"/>
        <w:suppressLineNumbers/>
        <w:spacing w:before="60" w:after="60" w:line="276" w:lineRule="auto"/>
        <w:ind w:firstLine="567"/>
        <w:rPr>
          <w:rFonts w:cs="Times New Roman"/>
          <w:szCs w:val="28"/>
          <w:lang w:val="af-ZA"/>
        </w:rPr>
      </w:pPr>
      <w:r w:rsidRPr="00C20EEB">
        <w:rPr>
          <w:rFonts w:cs="Times New Roman"/>
          <w:szCs w:val="28"/>
          <w:lang w:val="af-ZA"/>
        </w:rPr>
        <w:t xml:space="preserve">- Tổ chức các hoạt động hỗ trợ phụ nữ phát huy quyền làm chủ, thực hiện phương châm “dân biết, dân bàn, dân làm, dân kiểm tra, dân giám sát, dân thụ hưởng”; Vận động hội viên, phụ nữ </w:t>
      </w:r>
      <w:r w:rsidRPr="005B0445">
        <w:rPr>
          <w:rFonts w:cs="Times New Roman"/>
          <w:szCs w:val="28"/>
          <w:lang w:val="af-ZA"/>
        </w:rPr>
        <w:t>tham gia có trách nhiệm các hoạt động đối thoại, giám sát, phản biện xã hội, góp ý kiến xây dựng Đảng, xây dựng hệ thống chính trị, góp ý cho cán bộ, đảng viên tại địa phương.</w:t>
      </w:r>
      <w:r w:rsidRPr="00C20EEB">
        <w:rPr>
          <w:rFonts w:cs="Times New Roman"/>
          <w:szCs w:val="28"/>
          <w:lang w:val="af-ZA"/>
        </w:rPr>
        <w:t xml:space="preserve"> </w:t>
      </w:r>
    </w:p>
    <w:p w14:paraId="33A150B0" w14:textId="77777777" w:rsidR="00213BFF" w:rsidRPr="00C20EEB" w:rsidRDefault="00213BFF" w:rsidP="00657B9A">
      <w:pPr>
        <w:widowControl w:val="0"/>
        <w:suppressLineNumbers/>
        <w:spacing w:before="60" w:after="60" w:line="276" w:lineRule="auto"/>
        <w:ind w:firstLine="567"/>
        <w:rPr>
          <w:rFonts w:cs="Times New Roman"/>
          <w:szCs w:val="28"/>
          <w:lang w:val="af-ZA"/>
        </w:rPr>
      </w:pPr>
      <w:r w:rsidRPr="00C20EEB">
        <w:rPr>
          <w:rFonts w:cs="Times New Roman"/>
          <w:szCs w:val="28"/>
          <w:lang w:val="af-ZA"/>
        </w:rPr>
        <w:t xml:space="preserve">- </w:t>
      </w:r>
      <w:r w:rsidRPr="005B0445">
        <w:rPr>
          <w:rFonts w:cs="Times New Roman"/>
          <w:szCs w:val="28"/>
          <w:lang w:val="af-ZA"/>
        </w:rPr>
        <w:t>Xây dựng và đa dạng hóa các hình thức, kênh tiếp thu và phản ánh ý kiến nguyện vọng, kiến nghị của phụ nữ</w:t>
      </w:r>
      <w:r w:rsidRPr="00C20EEB">
        <w:rPr>
          <w:rFonts w:cs="Times New Roman"/>
          <w:szCs w:val="28"/>
          <w:lang w:val="af-ZA"/>
        </w:rPr>
        <w:t xml:space="preserve">; mở các </w:t>
      </w:r>
      <w:r w:rsidRPr="00C20EEB">
        <w:rPr>
          <w:rFonts w:cs="Times New Roman"/>
          <w:szCs w:val="28"/>
          <w:lang w:val="vi-VN"/>
        </w:rPr>
        <w:t>diễn đàn, đối thoại để hội viên, phụ nữ thảo luận, trình bày nguyện vọng, nêu kiến nghị với cấp ủy, chính quyền các cấp, với tổ chức Hội</w:t>
      </w:r>
      <w:r w:rsidRPr="005B0445">
        <w:rPr>
          <w:rFonts w:cs="Times New Roman"/>
          <w:szCs w:val="28"/>
          <w:lang w:val="af-ZA"/>
        </w:rPr>
        <w:t xml:space="preserve">; </w:t>
      </w:r>
      <w:r w:rsidRPr="00C20EEB">
        <w:rPr>
          <w:rFonts w:cs="Times New Roman"/>
          <w:szCs w:val="28"/>
          <w:lang w:val="vi-VN"/>
        </w:rPr>
        <w:t xml:space="preserve">định kỳ </w:t>
      </w:r>
      <w:r w:rsidRPr="00C20EEB">
        <w:rPr>
          <w:rFonts w:cs="Times New Roman"/>
          <w:szCs w:val="28"/>
          <w:lang w:val="af-ZA"/>
        </w:rPr>
        <w:t>tập hợp, phản ánh ý kiến, đề xuất, nguyện vọng của hội viên, phụ nữ tới cấp có thẩm quyền để kịp thời giải quyết; tổ chức lấy ý kiến các nhóm phụ nữ trong quá trình đề xuất sửa đổi, bổ sung chính sách, pháp luật, quy hoạch, kế hoạch phát triển kinh tế - xã hội ở cấp trung ương và địa phương.</w:t>
      </w:r>
    </w:p>
    <w:p w14:paraId="4EA14DAC" w14:textId="418E38FE" w:rsidR="00213BFF" w:rsidRPr="005B0445" w:rsidRDefault="00213BFF" w:rsidP="00657B9A">
      <w:pPr>
        <w:pStyle w:val="Heading2"/>
        <w:spacing w:before="60" w:after="60" w:line="276" w:lineRule="auto"/>
        <w:ind w:firstLine="567"/>
        <w:rPr>
          <w:lang w:val="af-ZA"/>
        </w:rPr>
      </w:pPr>
      <w:bookmarkStart w:id="26" w:name="_Toc151484098"/>
      <w:r w:rsidRPr="005B0445">
        <w:rPr>
          <w:lang w:val="af-ZA"/>
        </w:rPr>
        <w:t>5. Vận động xã hội thực hiện bình đẳng giới</w:t>
      </w:r>
      <w:bookmarkEnd w:id="26"/>
      <w:r w:rsidRPr="005B0445">
        <w:rPr>
          <w:lang w:val="af-ZA"/>
        </w:rPr>
        <w:t xml:space="preserve"> </w:t>
      </w:r>
    </w:p>
    <w:p w14:paraId="1D2DA23E" w14:textId="77777777" w:rsidR="00213BFF" w:rsidRPr="005B0445" w:rsidRDefault="00213BFF" w:rsidP="00657B9A">
      <w:pPr>
        <w:widowControl w:val="0"/>
        <w:suppressAutoHyphens/>
        <w:autoSpaceDE w:val="0"/>
        <w:autoSpaceDN w:val="0"/>
        <w:adjustRightInd w:val="0"/>
        <w:spacing w:before="60" w:after="60" w:line="276" w:lineRule="auto"/>
        <w:ind w:firstLine="567"/>
        <w:textAlignment w:val="center"/>
        <w:rPr>
          <w:rFonts w:cs="Times New Roman"/>
          <w:spacing w:val="1"/>
          <w:szCs w:val="28"/>
          <w:lang w:val="af-ZA"/>
        </w:rPr>
      </w:pPr>
      <w:r w:rsidRPr="005B0445">
        <w:rPr>
          <w:rFonts w:cs="Times New Roman"/>
          <w:spacing w:val="1"/>
          <w:szCs w:val="28"/>
          <w:lang w:val="af-ZA"/>
        </w:rPr>
        <w:t>- Thực hiện hiệu quả Kế hoạch của Đoàn Chủ tịch TW Hội LHPN Việt Nam về thực hiện Chiến lược quốc gia về bình đẳng giới giai đoạn 2021 - 2030, tập trung nâng cao nhận thức, thay đổi hành vi về bình đẳng giới; triển khai các hoạt động hưởng ứng Tháng hành động quốc gia vì bình đẳng giới và phòng ngừa, ứng phó với bạo lực trên cơ sở giới.</w:t>
      </w:r>
    </w:p>
    <w:p w14:paraId="7AB5E76E" w14:textId="77777777" w:rsidR="00213BFF" w:rsidRPr="005B0445" w:rsidRDefault="00213BFF" w:rsidP="00657B9A">
      <w:pPr>
        <w:widowControl w:val="0"/>
        <w:suppressAutoHyphens/>
        <w:autoSpaceDE w:val="0"/>
        <w:autoSpaceDN w:val="0"/>
        <w:adjustRightInd w:val="0"/>
        <w:spacing w:before="60" w:after="60" w:line="276" w:lineRule="auto"/>
        <w:ind w:firstLine="567"/>
        <w:textAlignment w:val="center"/>
        <w:rPr>
          <w:rFonts w:cs="Times New Roman"/>
          <w:spacing w:val="1"/>
          <w:szCs w:val="28"/>
          <w:lang w:val="af-ZA"/>
        </w:rPr>
      </w:pPr>
      <w:r w:rsidRPr="005B0445">
        <w:rPr>
          <w:rFonts w:cs="Times New Roman"/>
          <w:spacing w:val="1"/>
          <w:szCs w:val="28"/>
          <w:lang w:val="af-ZA"/>
        </w:rPr>
        <w:t xml:space="preserve">- Tổng kết 15 năm thi hành Luật Bình đẳng giới, làm cơ sở để thực hiện phản biện xã hội và góp ý xây dựng, đề xuất bổ sung, sửa đổi luật; phối hợp với cơ quan quản lý nhà nước trong chỉ đạo và thực hiện các hoạt động về bình đẳng giới và phòng, chống bạo lực trên cơ sở giới. </w:t>
      </w:r>
    </w:p>
    <w:p w14:paraId="2F7C6F08" w14:textId="77777777" w:rsidR="00213BFF" w:rsidRPr="005B0445" w:rsidRDefault="00213BFF" w:rsidP="00657B9A">
      <w:pPr>
        <w:widowControl w:val="0"/>
        <w:suppressLineNumbers/>
        <w:spacing w:before="60" w:after="60" w:line="276" w:lineRule="auto"/>
        <w:ind w:firstLine="567"/>
        <w:rPr>
          <w:rFonts w:cs="Times New Roman"/>
          <w:szCs w:val="28"/>
          <w:lang w:val="af-ZA"/>
        </w:rPr>
      </w:pPr>
      <w:r w:rsidRPr="005B0445">
        <w:rPr>
          <w:rFonts w:cs="Times New Roman"/>
          <w:szCs w:val="28"/>
          <w:lang w:val="af-ZA"/>
        </w:rPr>
        <w:lastRenderedPageBreak/>
        <w:t>- Xây dựng, đề xuất các giải pháp thúc đẩy hiệu quả thực hiện công tác cán bộ nữ;</w:t>
      </w:r>
      <w:r w:rsidRPr="00C20EEB">
        <w:rPr>
          <w:rFonts w:cs="Times New Roman"/>
          <w:szCs w:val="28"/>
          <w:lang w:val="af-ZA"/>
        </w:rPr>
        <w:t xml:space="preserve"> </w:t>
      </w:r>
      <w:r w:rsidRPr="005B0445">
        <w:rPr>
          <w:rFonts w:cs="Times New Roman"/>
          <w:szCs w:val="28"/>
          <w:lang w:val="af-ZA"/>
        </w:rPr>
        <w:t>rheo dõi, cập nhật số liệu cán bộ nữ cấp ủy, HĐND các cấp địa phương để đề xuất cán bộ nữ vào quy hoạch, đào tạo, bồi dưỡng và giới thiệu nguồn vào các vị trí lãnh đạo, quản lý; giới thiệu nguồn nữ ứng cử viên đại biểu Quốc hội, HĐND các cấp.</w:t>
      </w:r>
    </w:p>
    <w:p w14:paraId="53BC5A59" w14:textId="77777777" w:rsidR="00213BFF" w:rsidRPr="005B0445" w:rsidRDefault="00213BFF" w:rsidP="00657B9A">
      <w:pPr>
        <w:widowControl w:val="0"/>
        <w:suppressLineNumbers/>
        <w:spacing w:before="60" w:after="60" w:line="276" w:lineRule="auto"/>
        <w:ind w:firstLine="567"/>
        <w:rPr>
          <w:rFonts w:cs="Times New Roman"/>
          <w:szCs w:val="28"/>
          <w:lang w:val="af-ZA"/>
        </w:rPr>
      </w:pPr>
      <w:r w:rsidRPr="005B0445">
        <w:rPr>
          <w:rFonts w:cs="Times New Roman"/>
          <w:szCs w:val="28"/>
          <w:lang w:val="af-ZA"/>
        </w:rPr>
        <w:t>- Tập huấn nâng cao năng lực cho cán bộ nữ trẻ; tập huấn kỹ năng vận động ứng cử cho nữ ứng cử viên đại biểu Quốc hội, đại biểu HĐND các cấp; tổ chức tập huấn cho cán bộ nữ được bổ nhiệm lần đầu, nữ lần đầu tham gia đại biểu dân cử; nâng cao kiến thức, kỹ năng lồng ghép giới cho đội ngũ cán bộ Hội LHPN các cấp, cán bộ trong hệ thống chính trị, đại biểu dân cử các cấp.</w:t>
      </w:r>
    </w:p>
    <w:p w14:paraId="7BE2FD5E" w14:textId="77777777" w:rsidR="00213BFF" w:rsidRPr="00C20EEB" w:rsidRDefault="00213BFF" w:rsidP="00657B9A">
      <w:pPr>
        <w:widowControl w:val="0"/>
        <w:suppressLineNumbers/>
        <w:spacing w:before="60" w:after="60" w:line="276" w:lineRule="auto"/>
        <w:ind w:firstLine="567"/>
        <w:rPr>
          <w:rFonts w:cs="Times New Roman"/>
          <w:szCs w:val="28"/>
          <w:lang w:val="af-ZA"/>
        </w:rPr>
      </w:pPr>
      <w:r w:rsidRPr="00C20EEB">
        <w:rPr>
          <w:rFonts w:cs="Times New Roman"/>
          <w:szCs w:val="28"/>
          <w:lang w:val="af-ZA"/>
        </w:rPr>
        <w:t>- Thu thập thông tin từ cơ sở để làm tốt công tác phản biện xã hội, lồng ghép giới trong các văn bản chính sách, pháp luật.</w:t>
      </w:r>
    </w:p>
    <w:p w14:paraId="4E1EF4B6" w14:textId="77777777" w:rsidR="00213BFF" w:rsidRPr="005B0445" w:rsidRDefault="00213BFF" w:rsidP="00657B9A">
      <w:pPr>
        <w:widowControl w:val="0"/>
        <w:suppressLineNumbers/>
        <w:spacing w:before="60" w:after="60" w:line="276" w:lineRule="auto"/>
        <w:ind w:firstLine="567"/>
        <w:rPr>
          <w:rFonts w:cs="Times New Roman"/>
          <w:szCs w:val="28"/>
          <w:lang w:val="af-ZA"/>
        </w:rPr>
      </w:pPr>
      <w:r w:rsidRPr="005B0445">
        <w:rPr>
          <w:rFonts w:cs="Times New Roman"/>
          <w:szCs w:val="28"/>
          <w:lang w:val="af-ZA"/>
        </w:rPr>
        <w:t>- Tăng cường cung cấp các dịch vụ hỗ trợ về bình đẳng giới và phòng, chống bạo lực trên cơ sở giới.</w:t>
      </w:r>
    </w:p>
    <w:p w14:paraId="149EC3CF" w14:textId="77777777" w:rsidR="00213BFF" w:rsidRPr="005B0445" w:rsidRDefault="00213BFF" w:rsidP="00657B9A">
      <w:pPr>
        <w:widowControl w:val="0"/>
        <w:suppressLineNumbers/>
        <w:spacing w:before="60" w:after="60" w:line="276" w:lineRule="auto"/>
        <w:ind w:firstLine="567"/>
        <w:rPr>
          <w:rFonts w:cs="Times New Roman"/>
          <w:szCs w:val="28"/>
          <w:lang w:val="af-ZA"/>
        </w:rPr>
      </w:pPr>
      <w:r w:rsidRPr="005B0445">
        <w:rPr>
          <w:rFonts w:cs="Times New Roman"/>
          <w:szCs w:val="28"/>
          <w:lang w:val="af-ZA"/>
        </w:rPr>
        <w:t>- Tăng cường khai thác các nguồn lực thực hiện các hoạt động về bình đẳng giới và phòng, chống bạo lực trên cơ sở giới.</w:t>
      </w:r>
    </w:p>
    <w:p w14:paraId="29CA9FF0" w14:textId="77777777" w:rsidR="00213BFF" w:rsidRPr="005B0445" w:rsidRDefault="00213BFF" w:rsidP="00657B9A">
      <w:pPr>
        <w:widowControl w:val="0"/>
        <w:suppressLineNumbers/>
        <w:spacing w:before="60" w:after="60" w:line="276" w:lineRule="auto"/>
        <w:ind w:firstLine="567"/>
        <w:rPr>
          <w:rFonts w:cs="Times New Roman"/>
          <w:szCs w:val="28"/>
          <w:lang w:val="af-ZA"/>
        </w:rPr>
      </w:pPr>
      <w:r w:rsidRPr="005B0445">
        <w:rPr>
          <w:rFonts w:cs="Times New Roman"/>
          <w:szCs w:val="28"/>
          <w:lang w:val="af-ZA"/>
        </w:rPr>
        <w:t>- Thành lập mạng lưới/CLB nữ lãnh đạo, quản lý, nữ đại biểu dân cử nhằm chia sẻ kinh nghiệm, phát huy vai trò tiên phong, truyền cảm hứng của đội ngũ cán bộ nữ.</w:t>
      </w:r>
    </w:p>
    <w:p w14:paraId="6BBD4082" w14:textId="77777777" w:rsidR="004E406A" w:rsidRPr="005B0445" w:rsidRDefault="004E406A" w:rsidP="00657B9A">
      <w:pPr>
        <w:widowControl w:val="0"/>
        <w:suppressLineNumbers/>
        <w:spacing w:before="60" w:after="60" w:line="276" w:lineRule="auto"/>
        <w:ind w:firstLine="567"/>
        <w:rPr>
          <w:rFonts w:cs="Times New Roman"/>
          <w:szCs w:val="28"/>
          <w:lang w:val="af-ZA"/>
        </w:rPr>
      </w:pPr>
    </w:p>
    <w:p w14:paraId="5660AAA5" w14:textId="77777777" w:rsidR="004E406A" w:rsidRPr="005B0445" w:rsidRDefault="004E406A" w:rsidP="00657B9A">
      <w:pPr>
        <w:widowControl w:val="0"/>
        <w:suppressLineNumbers/>
        <w:spacing w:before="60" w:after="60" w:line="276" w:lineRule="auto"/>
        <w:ind w:firstLine="567"/>
        <w:rPr>
          <w:rFonts w:cs="Times New Roman"/>
          <w:szCs w:val="28"/>
          <w:lang w:val="af-ZA"/>
        </w:rPr>
      </w:pPr>
    </w:p>
    <w:p w14:paraId="557F59AD" w14:textId="107058A4" w:rsidR="004E406A" w:rsidRPr="005B0445" w:rsidRDefault="004E406A" w:rsidP="00657B9A">
      <w:pPr>
        <w:widowControl w:val="0"/>
        <w:suppressLineNumbers/>
        <w:spacing w:before="60" w:after="60" w:line="276" w:lineRule="auto"/>
        <w:ind w:firstLine="567"/>
        <w:rPr>
          <w:rFonts w:cs="Times New Roman"/>
          <w:szCs w:val="28"/>
          <w:lang w:val="af-ZA"/>
        </w:rPr>
      </w:pPr>
    </w:p>
    <w:p w14:paraId="4105517D" w14:textId="0413EDF3" w:rsidR="00D571F8" w:rsidRPr="005B0445" w:rsidRDefault="00D571F8" w:rsidP="00657B9A">
      <w:pPr>
        <w:widowControl w:val="0"/>
        <w:suppressLineNumbers/>
        <w:spacing w:before="60" w:after="60" w:line="276" w:lineRule="auto"/>
        <w:ind w:firstLine="567"/>
        <w:rPr>
          <w:rFonts w:cs="Times New Roman"/>
          <w:szCs w:val="28"/>
          <w:lang w:val="af-ZA"/>
        </w:rPr>
      </w:pPr>
    </w:p>
    <w:p w14:paraId="0B9C25F9" w14:textId="006978C2" w:rsidR="00D571F8" w:rsidRPr="005B0445" w:rsidRDefault="00D571F8" w:rsidP="00657B9A">
      <w:pPr>
        <w:widowControl w:val="0"/>
        <w:suppressLineNumbers/>
        <w:spacing w:before="60" w:after="60" w:line="276" w:lineRule="auto"/>
        <w:ind w:firstLine="567"/>
        <w:rPr>
          <w:rFonts w:cs="Times New Roman"/>
          <w:szCs w:val="28"/>
          <w:lang w:val="af-ZA"/>
        </w:rPr>
      </w:pPr>
    </w:p>
    <w:p w14:paraId="694A5FE6" w14:textId="654DE7F3" w:rsidR="00D571F8" w:rsidRPr="005B0445" w:rsidRDefault="00D571F8" w:rsidP="00657B9A">
      <w:pPr>
        <w:widowControl w:val="0"/>
        <w:suppressLineNumbers/>
        <w:spacing w:before="60" w:after="60" w:line="276" w:lineRule="auto"/>
        <w:ind w:firstLine="567"/>
        <w:rPr>
          <w:rFonts w:cs="Times New Roman"/>
          <w:szCs w:val="28"/>
          <w:lang w:val="af-ZA"/>
        </w:rPr>
      </w:pPr>
    </w:p>
    <w:p w14:paraId="78C844FE" w14:textId="360BBDCF" w:rsidR="00D571F8" w:rsidRPr="005B0445" w:rsidRDefault="00D571F8" w:rsidP="00657B9A">
      <w:pPr>
        <w:widowControl w:val="0"/>
        <w:suppressLineNumbers/>
        <w:spacing w:before="60" w:after="60" w:line="276" w:lineRule="auto"/>
        <w:ind w:firstLine="567"/>
        <w:rPr>
          <w:rFonts w:cs="Times New Roman"/>
          <w:szCs w:val="28"/>
          <w:lang w:val="af-ZA"/>
        </w:rPr>
      </w:pPr>
    </w:p>
    <w:p w14:paraId="7B7D79A6" w14:textId="17B0D223" w:rsidR="00D571F8" w:rsidRPr="005B0445" w:rsidRDefault="00D571F8" w:rsidP="00657B9A">
      <w:pPr>
        <w:widowControl w:val="0"/>
        <w:suppressLineNumbers/>
        <w:spacing w:before="60" w:after="60" w:line="276" w:lineRule="auto"/>
        <w:ind w:firstLine="567"/>
        <w:rPr>
          <w:rFonts w:cs="Times New Roman"/>
          <w:szCs w:val="28"/>
          <w:lang w:val="af-ZA"/>
        </w:rPr>
      </w:pPr>
    </w:p>
    <w:p w14:paraId="757A53DD" w14:textId="70F04C9A" w:rsidR="00D571F8" w:rsidRPr="005B0445" w:rsidRDefault="00D571F8" w:rsidP="00657B9A">
      <w:pPr>
        <w:widowControl w:val="0"/>
        <w:suppressLineNumbers/>
        <w:spacing w:before="60" w:after="60" w:line="276" w:lineRule="auto"/>
        <w:ind w:firstLine="567"/>
        <w:rPr>
          <w:rFonts w:cs="Times New Roman"/>
          <w:szCs w:val="28"/>
          <w:lang w:val="af-ZA"/>
        </w:rPr>
      </w:pPr>
    </w:p>
    <w:p w14:paraId="4DB7B1F2" w14:textId="1B327073" w:rsidR="00D571F8" w:rsidRPr="005B0445" w:rsidRDefault="00D571F8" w:rsidP="00657B9A">
      <w:pPr>
        <w:widowControl w:val="0"/>
        <w:suppressLineNumbers/>
        <w:spacing w:before="60" w:after="60" w:line="276" w:lineRule="auto"/>
        <w:ind w:firstLine="567"/>
        <w:rPr>
          <w:rFonts w:cs="Times New Roman"/>
          <w:szCs w:val="28"/>
          <w:lang w:val="af-ZA"/>
        </w:rPr>
      </w:pPr>
    </w:p>
    <w:p w14:paraId="7910B5F4" w14:textId="11214B1A" w:rsidR="00D571F8" w:rsidRPr="005B0445" w:rsidRDefault="00D571F8" w:rsidP="00657B9A">
      <w:pPr>
        <w:widowControl w:val="0"/>
        <w:suppressLineNumbers/>
        <w:spacing w:before="60" w:after="60" w:line="276" w:lineRule="auto"/>
        <w:ind w:firstLine="567"/>
        <w:rPr>
          <w:rFonts w:cs="Times New Roman"/>
          <w:szCs w:val="28"/>
          <w:lang w:val="af-ZA"/>
        </w:rPr>
      </w:pPr>
    </w:p>
    <w:p w14:paraId="454AE8DB" w14:textId="65D3ED2D" w:rsidR="00D571F8" w:rsidRPr="005B0445" w:rsidRDefault="00D571F8" w:rsidP="00657B9A">
      <w:pPr>
        <w:widowControl w:val="0"/>
        <w:suppressLineNumbers/>
        <w:spacing w:before="60" w:after="60" w:line="276" w:lineRule="auto"/>
        <w:ind w:firstLine="567"/>
        <w:rPr>
          <w:rFonts w:cs="Times New Roman"/>
          <w:szCs w:val="28"/>
          <w:lang w:val="af-ZA"/>
        </w:rPr>
      </w:pPr>
    </w:p>
    <w:p w14:paraId="0E3ECC77" w14:textId="1A36A10A" w:rsidR="00D571F8" w:rsidRPr="005B0445" w:rsidRDefault="00D571F8" w:rsidP="00657B9A">
      <w:pPr>
        <w:widowControl w:val="0"/>
        <w:suppressLineNumbers/>
        <w:spacing w:before="60" w:after="60" w:line="276" w:lineRule="auto"/>
        <w:ind w:firstLine="567"/>
        <w:rPr>
          <w:rFonts w:cs="Times New Roman"/>
          <w:szCs w:val="28"/>
          <w:lang w:val="af-ZA"/>
        </w:rPr>
      </w:pPr>
    </w:p>
    <w:p w14:paraId="3CCCABC3" w14:textId="12E63B59" w:rsidR="00D571F8" w:rsidRPr="005B0445" w:rsidRDefault="00D571F8" w:rsidP="00657B9A">
      <w:pPr>
        <w:widowControl w:val="0"/>
        <w:suppressLineNumbers/>
        <w:spacing w:before="60" w:after="60" w:line="276" w:lineRule="auto"/>
        <w:ind w:firstLine="567"/>
        <w:rPr>
          <w:rFonts w:cs="Times New Roman"/>
          <w:szCs w:val="28"/>
          <w:lang w:val="af-ZA"/>
        </w:rPr>
      </w:pPr>
    </w:p>
    <w:p w14:paraId="6042BF43" w14:textId="77777777" w:rsidR="00A27989" w:rsidRPr="006B1F68" w:rsidRDefault="00731F83" w:rsidP="00731F83">
      <w:pPr>
        <w:pStyle w:val="Muc1"/>
        <w:spacing w:before="60" w:after="60" w:line="269" w:lineRule="auto"/>
        <w:outlineLvl w:val="0"/>
        <w:rPr>
          <w:szCs w:val="28"/>
          <w:lang w:val="af-ZA"/>
        </w:rPr>
      </w:pPr>
      <w:bookmarkStart w:id="27" w:name="_Toc151484099"/>
      <w:r w:rsidRPr="006B1F68">
        <w:rPr>
          <w:szCs w:val="28"/>
          <w:lang w:val="af-ZA"/>
        </w:rPr>
        <w:lastRenderedPageBreak/>
        <w:t>CHUYÊN ĐỀ 2</w:t>
      </w:r>
      <w:bookmarkEnd w:id="27"/>
    </w:p>
    <w:p w14:paraId="663C7F4C" w14:textId="1C5E1470" w:rsidR="00731F83" w:rsidRDefault="00731F83" w:rsidP="00731F83">
      <w:pPr>
        <w:pStyle w:val="Muc1"/>
        <w:spacing w:before="60" w:after="60" w:line="269" w:lineRule="auto"/>
        <w:outlineLvl w:val="0"/>
        <w:rPr>
          <w:szCs w:val="28"/>
          <w:lang w:val="af-ZA"/>
        </w:rPr>
      </w:pPr>
      <w:r w:rsidRPr="006B1F68">
        <w:rPr>
          <w:szCs w:val="28"/>
          <w:lang w:val="af-ZA"/>
        </w:rPr>
        <w:t xml:space="preserve"> </w:t>
      </w:r>
      <w:bookmarkStart w:id="28" w:name="_Toc151484100"/>
      <w:r w:rsidRPr="006B1F68">
        <w:rPr>
          <w:szCs w:val="28"/>
          <w:lang w:val="af-ZA"/>
        </w:rPr>
        <w:t>CÔNG TÁC GIÁM SÁT, PHẢN BIỆN XÃ HỘI</w:t>
      </w:r>
      <w:bookmarkEnd w:id="28"/>
    </w:p>
    <w:p w14:paraId="719C98F4" w14:textId="77777777" w:rsidR="00AD08FD" w:rsidRPr="006B1F68" w:rsidRDefault="00AD08FD" w:rsidP="00731F83">
      <w:pPr>
        <w:pStyle w:val="Muc1"/>
        <w:spacing w:before="60" w:after="60" w:line="269" w:lineRule="auto"/>
        <w:outlineLvl w:val="0"/>
        <w:rPr>
          <w:szCs w:val="28"/>
          <w:lang w:val="af-ZA"/>
        </w:rPr>
      </w:pPr>
    </w:p>
    <w:p w14:paraId="51F2D64C" w14:textId="7523E5F0" w:rsidR="004E406A" w:rsidRPr="005B0445" w:rsidRDefault="004E406A" w:rsidP="00697E33">
      <w:pPr>
        <w:pStyle w:val="Heading1"/>
        <w:spacing w:before="60" w:after="60" w:line="276" w:lineRule="auto"/>
        <w:ind w:firstLine="567"/>
        <w:rPr>
          <w:rFonts w:cs="Times New Roman"/>
          <w:b w:val="0"/>
          <w:szCs w:val="28"/>
          <w:lang w:val="af-ZA"/>
        </w:rPr>
      </w:pPr>
      <w:bookmarkStart w:id="29" w:name="_Toc149055749"/>
      <w:bookmarkStart w:id="30" w:name="_Toc149055929"/>
      <w:bookmarkStart w:id="31" w:name="_Toc149056137"/>
      <w:bookmarkStart w:id="32" w:name="_Toc151484101"/>
      <w:r w:rsidRPr="005B0445">
        <w:rPr>
          <w:rFonts w:cs="Times New Roman"/>
          <w:szCs w:val="28"/>
          <w:lang w:val="af-ZA"/>
        </w:rPr>
        <w:t>I. KHÁI NIỆM</w:t>
      </w:r>
      <w:bookmarkEnd w:id="29"/>
      <w:bookmarkEnd w:id="30"/>
      <w:bookmarkEnd w:id="31"/>
      <w:bookmarkEnd w:id="32"/>
    </w:p>
    <w:p w14:paraId="6C13F0CE" w14:textId="77777777" w:rsidR="004E406A" w:rsidRPr="005B0445" w:rsidRDefault="004E406A" w:rsidP="00697E33">
      <w:pPr>
        <w:pStyle w:val="Heading2"/>
        <w:spacing w:before="60" w:after="60" w:line="276" w:lineRule="auto"/>
        <w:ind w:firstLine="567"/>
        <w:rPr>
          <w:rFonts w:cs="Times New Roman"/>
          <w:b w:val="0"/>
          <w:szCs w:val="28"/>
          <w:lang w:val="af-ZA"/>
        </w:rPr>
      </w:pPr>
      <w:bookmarkStart w:id="33" w:name="_Toc149055750"/>
      <w:bookmarkStart w:id="34" w:name="_Toc151484102"/>
      <w:r w:rsidRPr="005B0445">
        <w:rPr>
          <w:rFonts w:cs="Times New Roman"/>
          <w:szCs w:val="28"/>
          <w:lang w:val="af-ZA"/>
        </w:rPr>
        <w:t>1. Giám sát</w:t>
      </w:r>
      <w:bookmarkEnd w:id="33"/>
      <w:bookmarkEnd w:id="34"/>
    </w:p>
    <w:p w14:paraId="540A0ED0" w14:textId="77777777" w:rsidR="004E406A" w:rsidRPr="005B0445" w:rsidRDefault="004E406A" w:rsidP="00697E33">
      <w:pPr>
        <w:spacing w:before="60" w:after="60" w:line="276" w:lineRule="auto"/>
        <w:ind w:firstLine="567"/>
        <w:rPr>
          <w:rFonts w:cs="Times New Roman"/>
          <w:szCs w:val="28"/>
          <w:lang w:val="af-ZA"/>
        </w:rPr>
      </w:pPr>
      <w:r w:rsidRPr="005B0445">
        <w:rPr>
          <w:rFonts w:cs="Times New Roman"/>
          <w:szCs w:val="28"/>
          <w:lang w:val="af-ZA"/>
        </w:rPr>
        <w:t>Hoạt động giám sát của Mặt trận Tổ quốc, các tổ chức chính trị - xã hội là một trong những hình thức của cơ chế kiểm soát quyền lực Nhà nước. Giám sát của Mặt trận Tổ quốc và các tổ chức chính trị - xã hội nhằm góp phần xây dựng và thực hiện đúng các chủ trương, đường lối của Đảng, chính sách và pháp luật của Nhà nước, các chương trình kinh tế, văn hóa, xã hội, quốc phòng, an ninh và đối ngoại; kịp thời phát hiện những sai sót, khuyết điểm, yếu kém và kiến nghị sửa đổi, bổ sung các chính sách cho phù hợp; phát hiện, phổ biến những nhân tố mới, những mặt tích cực; phát huy quyền làm chủ của nhân dân, góp phần xây dựng Đảng, Nhà nước trong sạch, vững mạnh. Trong “</w:t>
      </w:r>
      <w:r w:rsidRPr="005B0445">
        <w:rPr>
          <w:rFonts w:cs="Times New Roman"/>
          <w:szCs w:val="28"/>
          <w:shd w:val="clear" w:color="auto" w:fill="FFFFFF"/>
          <w:lang w:val="af-ZA"/>
        </w:rPr>
        <w:t xml:space="preserve">Quy chế giám sát và phản biện xã hội của Mặt trận Tổ quốc Việt Nam và các đoàn thể chính trị - xã hội” tại Quyết định số 217-QĐ/TW ngày 12-12-2013 xác định giám sát của MTTQ và các tổ chức chính trị - xã hội “là việc theo dõi, phát hiện, xem xét; đánh giá kiến nghị nhằm tác động đối với cơ quan, tổ chức và cán bộ, đảng viên, đại biểu dân cử, công chức, viên chức nhà nước về việc thực hiện các chủ trương, đường lối của Đảng, chính sách, pháp luật của Nhà nước” (Khoản 1, Điều 2). </w:t>
      </w:r>
      <w:r w:rsidRPr="005B0445">
        <w:rPr>
          <w:rFonts w:cs="Times New Roman"/>
          <w:szCs w:val="28"/>
          <w:lang w:val="af-ZA"/>
        </w:rPr>
        <w:t>Theo Luật Mặt trận Tổ quốc Việt Nam: “Giám sát của Mặt trận Tổ quốc Việt Nam là việc Ủy ban Mặt trận Tổ quốc Việt Nam các cấp trực tiếp hoặc đề nghị các tổ chức thành viên của Mặt trận Tổ quốc Việt Nam theo dõi, xem xét, đánh giá, kiến nghị đối với hoạt động của cơ quan, tổ chức, đại biểu dân cử, cán bộ, công chức, viên chức trong việc thực hiện chính sách, pháp luật.” (Điều 25)</w:t>
      </w:r>
    </w:p>
    <w:p w14:paraId="20E724B2" w14:textId="77777777" w:rsidR="004E406A" w:rsidRPr="005B0445" w:rsidRDefault="004E406A" w:rsidP="00697E33">
      <w:pPr>
        <w:pStyle w:val="Heading2"/>
        <w:spacing w:before="60" w:after="60" w:line="276" w:lineRule="auto"/>
        <w:ind w:firstLine="567"/>
        <w:rPr>
          <w:rFonts w:cs="Times New Roman"/>
          <w:b w:val="0"/>
          <w:bCs/>
          <w:szCs w:val="28"/>
          <w:lang w:val="af-ZA"/>
        </w:rPr>
      </w:pPr>
      <w:bookmarkStart w:id="35" w:name="_Toc149055751"/>
      <w:bookmarkStart w:id="36" w:name="_Toc151484103"/>
      <w:r w:rsidRPr="005B0445">
        <w:rPr>
          <w:rFonts w:cs="Times New Roman"/>
          <w:bCs/>
          <w:szCs w:val="28"/>
          <w:lang w:val="af-ZA"/>
        </w:rPr>
        <w:t>2. Phản biện xã hội</w:t>
      </w:r>
      <w:bookmarkEnd w:id="35"/>
      <w:bookmarkEnd w:id="36"/>
    </w:p>
    <w:p w14:paraId="5E77800D" w14:textId="77777777" w:rsidR="004E406A" w:rsidRPr="00C20EEB" w:rsidRDefault="004E406A" w:rsidP="00697E33">
      <w:pPr>
        <w:pStyle w:val="NormalWeb"/>
        <w:shd w:val="clear" w:color="auto" w:fill="FFFFFF"/>
        <w:spacing w:before="60" w:beforeAutospacing="0" w:after="60" w:afterAutospacing="0" w:line="276" w:lineRule="auto"/>
        <w:ind w:firstLine="567"/>
        <w:rPr>
          <w:sz w:val="28"/>
          <w:szCs w:val="28"/>
        </w:rPr>
      </w:pPr>
      <w:r w:rsidRPr="00C20EEB">
        <w:rPr>
          <w:sz w:val="28"/>
          <w:szCs w:val="28"/>
        </w:rPr>
        <w:t>Theo “</w:t>
      </w:r>
      <w:r w:rsidRPr="00C20EEB">
        <w:rPr>
          <w:sz w:val="28"/>
          <w:szCs w:val="28"/>
          <w:shd w:val="clear" w:color="auto" w:fill="FFFFFF"/>
        </w:rPr>
        <w:t>Quy chế giám sát và phản biện xã hội của Mặt trận Tổ quốc Việt Nam và các đoàn thể chính trị - xã hội” tại Quyết định số 217-QĐ/TW ngày 12-12-2013</w:t>
      </w:r>
      <w:r w:rsidRPr="00C20EEB">
        <w:rPr>
          <w:sz w:val="28"/>
          <w:szCs w:val="28"/>
        </w:rPr>
        <w:t xml:space="preserve">, </w:t>
      </w:r>
      <w:r w:rsidRPr="005B0445">
        <w:rPr>
          <w:sz w:val="28"/>
          <w:szCs w:val="28"/>
          <w:lang w:val="af-ZA"/>
        </w:rPr>
        <w:t>p</w:t>
      </w:r>
      <w:r w:rsidRPr="00C20EEB">
        <w:rPr>
          <w:sz w:val="28"/>
          <w:szCs w:val="28"/>
        </w:rPr>
        <w:t>hản biện xã hội</w:t>
      </w:r>
      <w:r w:rsidRPr="005B0445">
        <w:rPr>
          <w:sz w:val="28"/>
          <w:szCs w:val="28"/>
          <w:lang w:val="af-ZA"/>
        </w:rPr>
        <w:t xml:space="preserve"> của Mặt trận Tổ quốc và các tổ chức chính trị - xã hội “</w:t>
      </w:r>
      <w:r w:rsidRPr="00C20EEB">
        <w:rPr>
          <w:sz w:val="28"/>
          <w:szCs w:val="28"/>
        </w:rPr>
        <w:t>là việc nhận xét, đánh giá, nêu chính kiến, kiến nghị đối với dự thảo các chủ trương, đường lối của Đảng, chính sách và pháp luật của Nhà nước”</w:t>
      </w:r>
      <w:r w:rsidRPr="005B0445">
        <w:rPr>
          <w:sz w:val="28"/>
          <w:szCs w:val="28"/>
          <w:lang w:val="af-ZA"/>
        </w:rPr>
        <w:t xml:space="preserve"> (Khoản 2, Điều 2)</w:t>
      </w:r>
      <w:r w:rsidRPr="00C20EEB">
        <w:rPr>
          <w:sz w:val="28"/>
          <w:szCs w:val="28"/>
        </w:rPr>
        <w:t>.</w:t>
      </w:r>
    </w:p>
    <w:p w14:paraId="29786630" w14:textId="72987134" w:rsidR="004E406A" w:rsidRPr="005B0445" w:rsidRDefault="004E406A" w:rsidP="00697E33">
      <w:pPr>
        <w:pStyle w:val="Heading1"/>
        <w:spacing w:before="60" w:after="60" w:line="276" w:lineRule="auto"/>
        <w:ind w:firstLine="567"/>
        <w:rPr>
          <w:rFonts w:cs="Times New Roman"/>
          <w:b w:val="0"/>
          <w:szCs w:val="28"/>
          <w:shd w:val="clear" w:color="auto" w:fill="FFFFFF"/>
          <w:lang w:val="vi-VN"/>
        </w:rPr>
      </w:pPr>
      <w:bookmarkStart w:id="37" w:name="_Toc149055752"/>
      <w:bookmarkStart w:id="38" w:name="_Toc149055930"/>
      <w:bookmarkStart w:id="39" w:name="_Toc149056138"/>
      <w:bookmarkStart w:id="40" w:name="_Toc151484104"/>
      <w:r w:rsidRPr="005B0445">
        <w:rPr>
          <w:rFonts w:cs="Times New Roman"/>
          <w:szCs w:val="28"/>
          <w:shd w:val="clear" w:color="auto" w:fill="FFFFFF"/>
          <w:lang w:val="vi-VN"/>
        </w:rPr>
        <w:t>II. VỊ TRÍ, VAI TRÒ CỦA CÔNG TÁC GIÁM SÁT, PHẢN BIỆN XÃ HỘI</w:t>
      </w:r>
      <w:bookmarkEnd w:id="37"/>
      <w:bookmarkEnd w:id="38"/>
      <w:bookmarkEnd w:id="39"/>
      <w:bookmarkEnd w:id="40"/>
    </w:p>
    <w:p w14:paraId="0AF515C2" w14:textId="77777777" w:rsidR="004E406A" w:rsidRPr="005B0445" w:rsidRDefault="004E406A" w:rsidP="00697E33">
      <w:pPr>
        <w:spacing w:before="60" w:after="60" w:line="276" w:lineRule="auto"/>
        <w:ind w:firstLine="567"/>
        <w:rPr>
          <w:rFonts w:cs="Times New Roman"/>
          <w:szCs w:val="28"/>
          <w:shd w:val="clear" w:color="auto" w:fill="FFFFFF"/>
          <w:lang w:val="vi-VN"/>
        </w:rPr>
      </w:pPr>
      <w:r w:rsidRPr="005B0445">
        <w:rPr>
          <w:rStyle w:val="Strong"/>
          <w:rFonts w:cs="Times New Roman"/>
          <w:b w:val="0"/>
          <w:szCs w:val="28"/>
          <w:shd w:val="clear" w:color="auto" w:fill="FFFFFF"/>
          <w:lang w:val="vi-VN"/>
        </w:rPr>
        <w:t xml:space="preserve">Giám sát, phản biện xã hội là một hoạt động cơ bản của Mặt trận Tổ quốc Việt Nam và các đoàn thể chính trị - xã hội, có vai trò và ý nghĩa quan trọng đối với công </w:t>
      </w:r>
      <w:r w:rsidRPr="005B0445">
        <w:rPr>
          <w:rStyle w:val="Strong"/>
          <w:rFonts w:cs="Times New Roman"/>
          <w:b w:val="0"/>
          <w:szCs w:val="28"/>
          <w:shd w:val="clear" w:color="auto" w:fill="FFFFFF"/>
          <w:lang w:val="vi-VN"/>
        </w:rPr>
        <w:lastRenderedPageBreak/>
        <w:t>tác xây dựng, chỉnh đốn Đảng, bảo vệ thể chế chính trị, góp phần vào thành công sự nghiệp xây dựng và bảo vệ Tổ quốc hiện nay</w:t>
      </w:r>
      <w:r w:rsidRPr="005B0445">
        <w:rPr>
          <w:rFonts w:cs="Times New Roman"/>
          <w:bCs/>
          <w:szCs w:val="28"/>
          <w:shd w:val="clear" w:color="auto" w:fill="FFFFFF"/>
          <w:lang w:val="vi-VN"/>
        </w:rPr>
        <w:t>.</w:t>
      </w:r>
      <w:r w:rsidRPr="005B0445">
        <w:rPr>
          <w:rFonts w:cs="Times New Roman"/>
          <w:szCs w:val="28"/>
          <w:shd w:val="clear" w:color="auto" w:fill="FFFFFF"/>
          <w:lang w:val="vi-VN"/>
        </w:rPr>
        <w:t xml:space="preserve"> Đối với tổ chức Hội, Điều lệ Hội LHPN Việt Nam xác định </w:t>
      </w:r>
      <w:r w:rsidRPr="005B0445">
        <w:rPr>
          <w:rFonts w:cs="Times New Roman"/>
          <w:i/>
          <w:szCs w:val="28"/>
          <w:shd w:val="clear" w:color="auto" w:fill="FFFFFF"/>
          <w:lang w:val="vi-VN"/>
        </w:rPr>
        <w:t>“tham mưu đề xuất, tham gia xây dựng, phản biện xã hội và giám sát việc thực hiện đường lối, chủ trương của Đảng, chính sách, pháp luật của Nhà nước có liên quan đến phụ nữ, gia đình, trẻ em và bình đẳng giới”</w:t>
      </w:r>
      <w:r w:rsidRPr="005B0445">
        <w:rPr>
          <w:rFonts w:cs="Times New Roman"/>
          <w:szCs w:val="28"/>
          <w:shd w:val="clear" w:color="auto" w:fill="FFFFFF"/>
          <w:lang w:val="vi-VN"/>
        </w:rPr>
        <w:t xml:space="preserve"> là một trong những nhiệm vụ của Hội  nhằm thực hiện chức năng “</w:t>
      </w:r>
      <w:r w:rsidRPr="005B0445">
        <w:rPr>
          <w:rFonts w:cs="Times New Roman"/>
          <w:i/>
          <w:szCs w:val="28"/>
          <w:shd w:val="clear" w:color="auto" w:fill="FFFFFF"/>
          <w:lang w:val="vi-VN"/>
        </w:rPr>
        <w:t xml:space="preserve">đại diện, chăm lo, bảo vệ quyền, lợi ích hợp pháp, chính đáng của các tầng lớp phụ nữ, tham gia xây dựng Đảng, tham gia quản lý nhà nước”. </w:t>
      </w:r>
      <w:r w:rsidRPr="005B0445">
        <w:rPr>
          <w:rFonts w:cs="Times New Roman"/>
          <w:szCs w:val="28"/>
          <w:shd w:val="clear" w:color="auto" w:fill="FFFFFF"/>
          <w:lang w:val="vi-VN"/>
        </w:rPr>
        <w:t>Đại hội đại biểu Phụ nữ lần thứ XIII đã xác định một trong những nhiệm vụ trọng tâm trong nhiệm kỳ 2022-2017 là “Tham gia xây dựng Đảng, hệ thống chính trị; chú trọng giám sát, phản biện xã hội; vận động thực hiện bình đẳng giới”, trong đó liên quan đến giám sát, phản biện xã hội có chỉ tiêu số 07, cụ thể là hằng năm, Hội Liên hiệp Phụ nữ cấp TW và cấp tỉnh chủ trì giám sát ít nhất 01 chính sách và phản biện xã hội ít nhất 01 dự thảo văn bản liên quan đến phụ nữ, trẻ em, gia đình, bình đẳng giới và tổ chức Hội; mỗi Hội Liên hiệp Phụ nữ cấp huyện, cấp xã giám sát ít nhất 01 chính sách và góp ý ít nhất 01 dự thảo văn bản của cấp ủy, chính quyền.</w:t>
      </w:r>
    </w:p>
    <w:p w14:paraId="7750708A" w14:textId="5743092F" w:rsidR="004E406A" w:rsidRPr="005B0445" w:rsidRDefault="004E406A" w:rsidP="00697E33">
      <w:pPr>
        <w:pStyle w:val="Heading1"/>
        <w:spacing w:before="60" w:after="60" w:line="276" w:lineRule="auto"/>
        <w:ind w:firstLine="567"/>
        <w:rPr>
          <w:b w:val="0"/>
          <w:lang w:val="vi-VN"/>
        </w:rPr>
      </w:pPr>
      <w:bookmarkStart w:id="41" w:name="_Toc149055753"/>
      <w:bookmarkStart w:id="42" w:name="_Toc149055931"/>
      <w:bookmarkStart w:id="43" w:name="_Toc149056139"/>
      <w:bookmarkStart w:id="44" w:name="_Toc151484105"/>
      <w:r w:rsidRPr="006B1F68">
        <w:rPr>
          <w:lang w:val="vi-VN"/>
        </w:rPr>
        <w:t>III</w:t>
      </w:r>
      <w:r w:rsidRPr="005B0445">
        <w:rPr>
          <w:lang w:val="vi-VN"/>
        </w:rPr>
        <w:t>. NỘI DUNG CÔNG TÁC GIÁM SÁT VÀ PHẢN BIỆN XÃ HỘI</w:t>
      </w:r>
      <w:bookmarkEnd w:id="41"/>
      <w:bookmarkEnd w:id="42"/>
      <w:bookmarkEnd w:id="43"/>
      <w:bookmarkEnd w:id="44"/>
    </w:p>
    <w:p w14:paraId="63FA5FC2" w14:textId="0C35567E" w:rsidR="004E406A" w:rsidRPr="005B0445" w:rsidRDefault="004E406A" w:rsidP="00697E33">
      <w:pPr>
        <w:pStyle w:val="Heading2"/>
        <w:spacing w:before="60" w:after="60" w:line="276" w:lineRule="auto"/>
        <w:ind w:firstLine="567"/>
        <w:rPr>
          <w:rFonts w:cs="Times New Roman"/>
          <w:b w:val="0"/>
          <w:szCs w:val="28"/>
          <w:lang w:val="vi-VN"/>
        </w:rPr>
      </w:pPr>
      <w:bookmarkStart w:id="45" w:name="_Toc149055754"/>
      <w:bookmarkStart w:id="46" w:name="_Toc151484106"/>
      <w:r w:rsidRPr="005B0445">
        <w:rPr>
          <w:rFonts w:cs="Times New Roman"/>
          <w:szCs w:val="28"/>
          <w:lang w:val="vi-VN"/>
        </w:rPr>
        <w:t>1</w:t>
      </w:r>
      <w:r w:rsidR="00C60CCF" w:rsidRPr="00765E5D">
        <w:rPr>
          <w:rFonts w:cs="Times New Roman"/>
          <w:szCs w:val="28"/>
          <w:lang w:val="vi-VN"/>
        </w:rPr>
        <w:t>.</w:t>
      </w:r>
      <w:r w:rsidRPr="005B0445">
        <w:rPr>
          <w:rFonts w:cs="Times New Roman"/>
          <w:szCs w:val="28"/>
          <w:lang w:val="vi-VN"/>
        </w:rPr>
        <w:t xml:space="preserve"> Giám sát</w:t>
      </w:r>
      <w:bookmarkEnd w:id="45"/>
      <w:bookmarkEnd w:id="46"/>
    </w:p>
    <w:p w14:paraId="1738789C" w14:textId="42238CAF" w:rsidR="004E406A" w:rsidRPr="00656C04" w:rsidRDefault="004E406A" w:rsidP="00697E33">
      <w:pPr>
        <w:pStyle w:val="Heading3"/>
        <w:spacing w:before="60" w:after="60" w:line="276" w:lineRule="auto"/>
        <w:ind w:firstLine="567"/>
        <w:rPr>
          <w:rFonts w:cs="Times New Roman"/>
          <w:b w:val="0"/>
          <w:i/>
          <w:szCs w:val="28"/>
          <w:lang w:val="vi-VN"/>
        </w:rPr>
      </w:pPr>
      <w:bookmarkStart w:id="47" w:name="_Toc149055755"/>
      <w:bookmarkStart w:id="48" w:name="_Toc151484107"/>
      <w:r w:rsidRPr="00656C04">
        <w:rPr>
          <w:rFonts w:cs="Times New Roman"/>
          <w:i/>
          <w:szCs w:val="28"/>
          <w:lang w:val="vi-VN"/>
        </w:rPr>
        <w:t>1.1 Chủ thể giám sát</w:t>
      </w:r>
      <w:bookmarkEnd w:id="47"/>
      <w:bookmarkEnd w:id="48"/>
    </w:p>
    <w:p w14:paraId="6C77B80F" w14:textId="77777777" w:rsidR="004E406A" w:rsidRPr="005B0445" w:rsidRDefault="004E406A" w:rsidP="00697E33">
      <w:pPr>
        <w:spacing w:before="60" w:after="60" w:line="276" w:lineRule="auto"/>
        <w:ind w:firstLine="567"/>
        <w:rPr>
          <w:rFonts w:cs="Times New Roman"/>
          <w:szCs w:val="28"/>
          <w:lang w:val="vi-VN"/>
        </w:rPr>
      </w:pPr>
      <w:r w:rsidRPr="005B0445">
        <w:rPr>
          <w:rFonts w:cs="Times New Roman"/>
          <w:szCs w:val="28"/>
          <w:lang w:val="vi-VN"/>
        </w:rPr>
        <w:t>Chủ thể giám sát gồm tổ chức Hội LHPN Việt Nam từ trung ương tới cơ sở và cán bộ, hội viên, phụ nữ.</w:t>
      </w:r>
    </w:p>
    <w:p w14:paraId="47DD0AEA" w14:textId="68D8F149" w:rsidR="004E406A" w:rsidRPr="00656C04" w:rsidRDefault="004E406A" w:rsidP="00697E33">
      <w:pPr>
        <w:pStyle w:val="Heading3"/>
        <w:spacing w:before="60" w:after="60" w:line="276" w:lineRule="auto"/>
        <w:ind w:firstLine="567"/>
        <w:rPr>
          <w:rFonts w:cs="Times New Roman"/>
          <w:b w:val="0"/>
          <w:i/>
          <w:szCs w:val="28"/>
          <w:lang w:val="vi-VN"/>
        </w:rPr>
      </w:pPr>
      <w:bookmarkStart w:id="49" w:name="_Toc149055756"/>
      <w:bookmarkStart w:id="50" w:name="_Toc151484108"/>
      <w:r w:rsidRPr="00656C04">
        <w:rPr>
          <w:rFonts w:cs="Times New Roman"/>
          <w:i/>
          <w:szCs w:val="28"/>
          <w:lang w:val="vi-VN"/>
        </w:rPr>
        <w:t>1.2 Đối tượng giám sát</w:t>
      </w:r>
      <w:bookmarkEnd w:id="49"/>
      <w:bookmarkEnd w:id="50"/>
    </w:p>
    <w:p w14:paraId="05F88967" w14:textId="77777777" w:rsidR="004E406A" w:rsidRPr="005B0445" w:rsidRDefault="004E406A" w:rsidP="00697E33">
      <w:pPr>
        <w:spacing w:before="60" w:after="60" w:line="276" w:lineRule="auto"/>
        <w:ind w:firstLine="567"/>
        <w:rPr>
          <w:rFonts w:cs="Times New Roman"/>
          <w:szCs w:val="28"/>
          <w:lang w:val="vi-VN"/>
        </w:rPr>
      </w:pPr>
      <w:r w:rsidRPr="005B0445">
        <w:rPr>
          <w:rFonts w:cs="Times New Roman"/>
          <w:szCs w:val="28"/>
          <w:lang w:val="vi-VN"/>
        </w:rPr>
        <w:t xml:space="preserve">Đối tượng giám sát gồm: </w:t>
      </w:r>
    </w:p>
    <w:p w14:paraId="2ABBF874" w14:textId="77777777" w:rsidR="004E406A" w:rsidRPr="005B0445" w:rsidRDefault="004E406A" w:rsidP="00697E33">
      <w:pPr>
        <w:spacing w:before="60" w:after="60" w:line="276" w:lineRule="auto"/>
        <w:ind w:firstLine="567"/>
        <w:rPr>
          <w:rFonts w:cs="Times New Roman"/>
          <w:szCs w:val="28"/>
          <w:lang w:val="vi-VN"/>
        </w:rPr>
      </w:pPr>
      <w:r w:rsidRPr="005B0445">
        <w:rPr>
          <w:rFonts w:cs="Times New Roman"/>
          <w:szCs w:val="28"/>
          <w:lang w:val="vi-VN"/>
        </w:rPr>
        <w:t>- Các cơ quan, tổ chức từ trung ương đến cơ sở (cấp ủy, tổ chức đảng; cơ quan nhà nước).</w:t>
      </w:r>
    </w:p>
    <w:p w14:paraId="08375149" w14:textId="77777777" w:rsidR="004E406A" w:rsidRPr="005B0445" w:rsidRDefault="004E406A" w:rsidP="00697E33">
      <w:pPr>
        <w:spacing w:before="60" w:after="60" w:line="276" w:lineRule="auto"/>
        <w:ind w:firstLine="567"/>
        <w:rPr>
          <w:rFonts w:cs="Times New Roman"/>
          <w:szCs w:val="28"/>
          <w:lang w:val="vi-VN"/>
        </w:rPr>
      </w:pPr>
      <w:r w:rsidRPr="005B0445">
        <w:rPr>
          <w:rFonts w:cs="Times New Roman"/>
          <w:szCs w:val="28"/>
          <w:lang w:val="vi-VN"/>
        </w:rPr>
        <w:t>- Cán bộ, đảng viên, đại biểu dân cử, công chức, viên chức nhà nước, người đứng đầu, cán bộ chủ chốt.</w:t>
      </w:r>
    </w:p>
    <w:p w14:paraId="4D361A83" w14:textId="65AD63F2" w:rsidR="004E406A" w:rsidRPr="00656C04" w:rsidRDefault="004E406A" w:rsidP="00697E33">
      <w:pPr>
        <w:pStyle w:val="Heading3"/>
        <w:spacing w:before="60" w:after="60" w:line="276" w:lineRule="auto"/>
        <w:ind w:firstLine="567"/>
        <w:rPr>
          <w:rFonts w:cs="Times New Roman"/>
          <w:b w:val="0"/>
          <w:i/>
          <w:szCs w:val="28"/>
          <w:lang w:val="vi-VN"/>
        </w:rPr>
      </w:pPr>
      <w:bookmarkStart w:id="51" w:name="_Toc149055757"/>
      <w:bookmarkStart w:id="52" w:name="_Toc151484109"/>
      <w:r w:rsidRPr="00656C04">
        <w:rPr>
          <w:rFonts w:cs="Times New Roman"/>
          <w:i/>
          <w:szCs w:val="28"/>
          <w:lang w:val="vi-VN"/>
        </w:rPr>
        <w:t>1.3 Nội dung giám sát</w:t>
      </w:r>
      <w:bookmarkEnd w:id="51"/>
      <w:bookmarkEnd w:id="52"/>
    </w:p>
    <w:p w14:paraId="2FA3E7E3" w14:textId="77777777" w:rsidR="004E406A" w:rsidRPr="005B0445" w:rsidRDefault="004E406A" w:rsidP="00697E33">
      <w:pPr>
        <w:spacing w:before="60" w:after="60" w:line="276" w:lineRule="auto"/>
        <w:ind w:firstLine="567"/>
        <w:rPr>
          <w:rFonts w:cs="Times New Roman"/>
          <w:szCs w:val="28"/>
          <w:lang w:val="vi-VN"/>
        </w:rPr>
      </w:pPr>
      <w:r w:rsidRPr="005B0445">
        <w:rPr>
          <w:rFonts w:cs="Times New Roman"/>
          <w:szCs w:val="28"/>
          <w:lang w:val="vi-VN"/>
        </w:rPr>
        <w:t xml:space="preserve">- Giám sát việc thực hiện các chủ trương của Đảng: Giám sát Nghị quyết số 26-NQ/TW về tập trung xây dựng đội ngũ cán bộ các cấp, nhất là cấp chiến lược, đủ phẩm chất, năng lực và uy tín, ngang tầm nhiệm vụ. Trong đó, tập trung giám sát thực hiện chính sách cán bộ nữ, cán bộ dân tộc thiểu số; Giám sát quy trình chuẩn bị nhân sự cho việc giới thiệu nữ ứng cử đại biểu Quốc hội và Hội đồng nhân dân các cấp; Giám sát việc thực hiện Quy chế dân chủ cơ sở, Luật thực hiện dân chủ ở cơ sở, </w:t>
      </w:r>
      <w:r w:rsidRPr="005B0445">
        <w:rPr>
          <w:rFonts w:cs="Times New Roman"/>
          <w:szCs w:val="28"/>
          <w:lang w:val="vi-VN"/>
        </w:rPr>
        <w:lastRenderedPageBreak/>
        <w:t>việc thực hiện Quy chế công tác dân vận của hệ thống chính trị (ban hành theo Quyết định số 23 – QĐ/TW ngày 30 tháng 07 năm 2021 của Bộ Chính trị); Giám sát việc thực hiện Chỉ thị số 21- CT/TW về việc tiếp tục đẩy mạnh công tác phụ nữ trong tình hình mới.</w:t>
      </w:r>
    </w:p>
    <w:p w14:paraId="3E03B034" w14:textId="77777777" w:rsidR="004E406A" w:rsidRPr="005B0445" w:rsidRDefault="004E406A" w:rsidP="00697E33">
      <w:pPr>
        <w:spacing w:before="60" w:after="60" w:line="276" w:lineRule="auto"/>
        <w:ind w:firstLine="567"/>
        <w:rPr>
          <w:rFonts w:cs="Times New Roman"/>
          <w:szCs w:val="28"/>
          <w:lang w:val="vi-VN"/>
        </w:rPr>
      </w:pPr>
      <w:r w:rsidRPr="005B0445">
        <w:rPr>
          <w:rFonts w:cs="Times New Roman"/>
          <w:szCs w:val="28"/>
          <w:lang w:val="vi-VN"/>
        </w:rPr>
        <w:t>- Giám sát việc thực hiện các chương trình mục tiêu quốc gia (chương trình MTQG phát triển kinh tế - xã hội vùng dân tộc thiểu số, chương trình xây dựng nông thôn mới, chương trình giảm nghèo bền vững).</w:t>
      </w:r>
    </w:p>
    <w:p w14:paraId="2E8B9255" w14:textId="77777777" w:rsidR="004E406A" w:rsidRPr="005B0445" w:rsidRDefault="004E406A" w:rsidP="00697E33">
      <w:pPr>
        <w:spacing w:before="60" w:after="60" w:line="276" w:lineRule="auto"/>
        <w:ind w:firstLine="567"/>
        <w:rPr>
          <w:rFonts w:cs="Times New Roman"/>
          <w:szCs w:val="28"/>
          <w:lang w:val="vi-VN"/>
        </w:rPr>
      </w:pPr>
      <w:r w:rsidRPr="005B0445">
        <w:rPr>
          <w:rFonts w:cs="Times New Roman"/>
          <w:szCs w:val="28"/>
          <w:lang w:val="vi-VN"/>
        </w:rPr>
        <w:t>- Giám sát việc thực hiện các mục tiêu phát triển bền vững SDGs Việt Nam (mục tiêu số 5 về bình đẳng giới; Các quy định pháp luật về trẻ em (xâm hại trẻ em, bạo lực học đường, lao động trẻ em, nhà/nhóm trẻ gia đình...).</w:t>
      </w:r>
    </w:p>
    <w:p w14:paraId="3B799FBF" w14:textId="77777777" w:rsidR="004E406A" w:rsidRPr="005B0445" w:rsidRDefault="004E406A" w:rsidP="00697E33">
      <w:pPr>
        <w:spacing w:before="60" w:after="60" w:line="276" w:lineRule="auto"/>
        <w:ind w:firstLine="567"/>
        <w:rPr>
          <w:rFonts w:cs="Times New Roman"/>
          <w:szCs w:val="28"/>
          <w:lang w:val="vi-VN"/>
        </w:rPr>
      </w:pPr>
      <w:r w:rsidRPr="005B0445">
        <w:rPr>
          <w:rFonts w:cs="Times New Roman"/>
          <w:szCs w:val="28"/>
          <w:lang w:val="vi-VN"/>
        </w:rPr>
        <w:t>- Giám sát luật pháp, chính sách liên quan đến phụ nữ, trẻ em, gia đình và bình đẳng giới (đặc biệt là việc thực hiện luật Bình đẳng giới, luật Phòng, chống bạo lực gia đình, Luật Hôn nhân và gia đình, luật Phòng, chống mua bán người, luật Bảo hiểm xã hội, luật Đất đai, Luật Trẻ em; Chiến lược quốc gia về bình đẳng giới giai đoạn 2021 – 2030); Giám sát các chính sách an sinh xã hội.</w:t>
      </w:r>
    </w:p>
    <w:p w14:paraId="43F22632" w14:textId="77777777" w:rsidR="004E406A" w:rsidRPr="005B0445" w:rsidRDefault="004E406A" w:rsidP="00697E33">
      <w:pPr>
        <w:spacing w:before="60" w:after="60" w:line="276" w:lineRule="auto"/>
        <w:ind w:firstLine="567"/>
        <w:rPr>
          <w:rFonts w:cs="Times New Roman"/>
          <w:szCs w:val="28"/>
          <w:lang w:val="vi-VN"/>
        </w:rPr>
      </w:pPr>
      <w:r w:rsidRPr="005B0445">
        <w:rPr>
          <w:rFonts w:cs="Times New Roman"/>
          <w:szCs w:val="28"/>
          <w:lang w:val="vi-VN"/>
        </w:rPr>
        <w:t>- Các biểu hiện suy thoái về đạo đức, lối sống được xác định trong Nghị quyết Trung ương 4 Khóa XII ngày 30/10/2016 về tăng cường xây dựng, chỉnh đốn Đảng.</w:t>
      </w:r>
    </w:p>
    <w:p w14:paraId="3BB034C4" w14:textId="77777777" w:rsidR="004E406A" w:rsidRPr="005B0445" w:rsidRDefault="004E406A" w:rsidP="00697E33">
      <w:pPr>
        <w:spacing w:before="60" w:after="60" w:line="276" w:lineRule="auto"/>
        <w:ind w:firstLine="567"/>
        <w:rPr>
          <w:rFonts w:cs="Times New Roman"/>
          <w:szCs w:val="28"/>
          <w:lang w:val="vi-VN"/>
        </w:rPr>
      </w:pPr>
      <w:r w:rsidRPr="005B0445">
        <w:rPr>
          <w:rFonts w:cs="Times New Roman"/>
          <w:szCs w:val="28"/>
          <w:lang w:val="vi-VN"/>
        </w:rPr>
        <w:t>- Việc thực hiện các chuẩn mực đạo đức công vụ và đạo đức nghề nghiệp, lối sống của người đứng đầu, cán bộ chủ chốt, cán bộ, đảng viên, đại biểu dân cử theo quy định của Luật Cán bộ Công chức, Luật Viên chức, Luật bầu cử đại biểu Quốc hội và đại biểu hội đồng nhân dân, quy định số 37-QĐ/TW của Ban chấp hành Trung ương về những điều đảng viên không được làm v.v..</w:t>
      </w:r>
      <w:r w:rsidRPr="005B0445" w:rsidDel="00FF7761">
        <w:rPr>
          <w:rFonts w:cs="Times New Roman"/>
          <w:szCs w:val="28"/>
          <w:lang w:val="vi-VN"/>
        </w:rPr>
        <w:t xml:space="preserve"> </w:t>
      </w:r>
    </w:p>
    <w:p w14:paraId="71E50C8E" w14:textId="77777777" w:rsidR="004E406A" w:rsidRPr="005B0445" w:rsidRDefault="004E406A" w:rsidP="00697E33">
      <w:pPr>
        <w:spacing w:before="60" w:after="60" w:line="276" w:lineRule="auto"/>
        <w:ind w:firstLine="567"/>
        <w:rPr>
          <w:rFonts w:cs="Times New Roman"/>
          <w:szCs w:val="28"/>
          <w:lang w:val="vi-VN"/>
        </w:rPr>
      </w:pPr>
      <w:r w:rsidRPr="005B0445">
        <w:rPr>
          <w:rFonts w:cs="Times New Roman"/>
          <w:szCs w:val="28"/>
          <w:lang w:val="vi-VN"/>
        </w:rPr>
        <w:t>Ngoài ra, Hội LHPN các tỉnh/thành căn cứ vào điều kiện, tình hình của địa phương, kịp thời nắm bắt dư luận xã hội, tổng hợp ý kiến, kiến nghị của hội viên để lựa chọn nội dung giám sát phù hợp. Chú trọng lựa chọn các nội dung liên quan tới quyền lợi của phụ nữ, trẻ em, tổ chức Hội, bình đẳng giới trong các chương trình, dự án phát triển kinh tế - xã hội, bảo đảm quyền bình đẳng của phụ nữ trong tiếp cận và thụ hưởng thành quả của quá trình phát triển; giám sát việc thực hiện pháp luật về công khai kết luận thanh tra của Ủy ban nhân dân cấp tỉnh, huyện và các sở, ngành quản lý những lĩnh vực phát sinh nhiều khiếu nại, tố cáo; các lĩnh vực mà Nhân dân quan tâm như: thanh tra, y tế, giáo dục, tài nguyên môi trường, đất đai, giao thông, vận tải, xây dựng (theo quy định Điều 39 Luật Thanh tra). Các cấp Hội nâng cao hiệu quả thực chất của hoạt động giám sát thông qua theo dõi, phản hồi kết quả thực hiện các kiến nghị sau giám sát, tiếp xúc cử tri, giải quyết đơn thư.</w:t>
      </w:r>
    </w:p>
    <w:p w14:paraId="7B1F9D1E" w14:textId="775C2B46" w:rsidR="004E406A" w:rsidRPr="00656C04" w:rsidRDefault="004E406A" w:rsidP="00697E33">
      <w:pPr>
        <w:pStyle w:val="Heading3"/>
        <w:spacing w:before="60" w:after="60" w:line="276" w:lineRule="auto"/>
        <w:ind w:firstLine="567"/>
        <w:rPr>
          <w:rFonts w:cs="Times New Roman"/>
          <w:b w:val="0"/>
          <w:i/>
          <w:szCs w:val="28"/>
          <w:lang w:val="vi-VN"/>
        </w:rPr>
      </w:pPr>
      <w:bookmarkStart w:id="53" w:name="_Toc149055758"/>
      <w:bookmarkStart w:id="54" w:name="_Toc151484110"/>
      <w:r w:rsidRPr="00656C04">
        <w:rPr>
          <w:rFonts w:cs="Times New Roman"/>
          <w:i/>
          <w:szCs w:val="28"/>
          <w:lang w:val="vi-VN"/>
        </w:rPr>
        <w:lastRenderedPageBreak/>
        <w:t>1.4</w:t>
      </w:r>
      <w:r w:rsidR="00AD08FD" w:rsidRPr="007D1728">
        <w:rPr>
          <w:rFonts w:cs="Times New Roman"/>
          <w:i/>
          <w:szCs w:val="28"/>
          <w:lang w:val="vi-VN"/>
        </w:rPr>
        <w:t>.</w:t>
      </w:r>
      <w:r w:rsidRPr="00656C04">
        <w:rPr>
          <w:rFonts w:cs="Times New Roman"/>
          <w:i/>
          <w:szCs w:val="28"/>
          <w:lang w:val="vi-VN"/>
        </w:rPr>
        <w:t xml:space="preserve"> Hình thức giám sát</w:t>
      </w:r>
      <w:bookmarkEnd w:id="53"/>
      <w:bookmarkEnd w:id="54"/>
    </w:p>
    <w:p w14:paraId="06DB79B8" w14:textId="77777777" w:rsidR="004E406A" w:rsidRPr="005B0445" w:rsidRDefault="004E406A" w:rsidP="00697E33">
      <w:pPr>
        <w:spacing w:before="60" w:after="60" w:line="276" w:lineRule="auto"/>
        <w:ind w:firstLine="567"/>
        <w:rPr>
          <w:rFonts w:cs="Times New Roman"/>
          <w:szCs w:val="28"/>
          <w:lang w:val="vi-VN"/>
        </w:rPr>
      </w:pPr>
      <w:r w:rsidRPr="005B0445">
        <w:rPr>
          <w:rFonts w:cs="Times New Roman"/>
          <w:szCs w:val="28"/>
          <w:lang w:val="vi-VN"/>
        </w:rPr>
        <w:t>- Tổ chức đoàn giám sát do Hội LHPN các cấp chủ trì.</w:t>
      </w:r>
    </w:p>
    <w:p w14:paraId="2CD93806" w14:textId="77777777" w:rsidR="004E406A" w:rsidRPr="005B0445" w:rsidRDefault="004E406A" w:rsidP="00697E33">
      <w:pPr>
        <w:spacing w:before="60" w:after="60" w:line="276" w:lineRule="auto"/>
        <w:ind w:firstLine="567"/>
        <w:rPr>
          <w:rFonts w:cs="Times New Roman"/>
          <w:szCs w:val="28"/>
          <w:lang w:val="vi-VN"/>
        </w:rPr>
      </w:pPr>
      <w:r w:rsidRPr="005B0445">
        <w:rPr>
          <w:rFonts w:cs="Times New Roman"/>
          <w:szCs w:val="28"/>
          <w:lang w:val="vi-VN"/>
        </w:rPr>
        <w:t>- Thông qua nghiên cứu, xem xét văn bản, tài liệu, báo cáo của các cơ quan, tổ chức có liên quan đến quyền và lợi ích hợp pháp, chính đáng của hội viên phụ nữ.</w:t>
      </w:r>
    </w:p>
    <w:p w14:paraId="24471027" w14:textId="77777777" w:rsidR="004E406A" w:rsidRPr="005B0445" w:rsidRDefault="004E406A" w:rsidP="00697E33">
      <w:pPr>
        <w:spacing w:before="60" w:after="60" w:line="276" w:lineRule="auto"/>
        <w:ind w:firstLine="567"/>
        <w:rPr>
          <w:rFonts w:cs="Times New Roman"/>
          <w:szCs w:val="28"/>
          <w:lang w:val="vi-VN"/>
        </w:rPr>
      </w:pPr>
      <w:r w:rsidRPr="005B0445">
        <w:rPr>
          <w:rFonts w:cs="Times New Roman"/>
          <w:szCs w:val="28"/>
          <w:lang w:val="vi-VN"/>
        </w:rPr>
        <w:t>- Thông qua tiếp nhận đơn thư khiếu nại, tố cáo, thông tin báo cáo, phản ánh của các tổ chức, cá nhân, đoàn viên, hội viên, phụ nữ, phản ánh của người có uy tín trong cộng đồng dân cư, dư luận xã hội, cơ quan truyền thông đại chúng.</w:t>
      </w:r>
    </w:p>
    <w:p w14:paraId="55437711" w14:textId="77777777" w:rsidR="004E406A" w:rsidRPr="005B0445" w:rsidRDefault="004E406A" w:rsidP="00697E33">
      <w:pPr>
        <w:spacing w:before="60" w:after="60" w:line="276" w:lineRule="auto"/>
        <w:ind w:firstLine="567"/>
        <w:rPr>
          <w:rFonts w:cs="Times New Roman"/>
          <w:szCs w:val="28"/>
          <w:lang w:val="vi-VN"/>
        </w:rPr>
      </w:pPr>
      <w:r w:rsidRPr="005B0445">
        <w:rPr>
          <w:rFonts w:cs="Times New Roman"/>
          <w:szCs w:val="28"/>
          <w:lang w:val="vi-VN"/>
        </w:rPr>
        <w:t>- Thông qua việc quan sát, tìm hiểu, giao tiếp với người đứng đầu, cán bộ chủ chốt và cán bộ, đảng viên.</w:t>
      </w:r>
    </w:p>
    <w:p w14:paraId="183BAB48" w14:textId="77777777" w:rsidR="004E406A" w:rsidRPr="005B0445" w:rsidRDefault="004E406A" w:rsidP="00697E33">
      <w:pPr>
        <w:spacing w:before="60" w:after="60" w:line="276" w:lineRule="auto"/>
        <w:ind w:firstLine="567"/>
        <w:rPr>
          <w:rFonts w:cs="Times New Roman"/>
          <w:szCs w:val="28"/>
          <w:lang w:val="vi-VN"/>
        </w:rPr>
      </w:pPr>
      <w:r w:rsidRPr="005B0445">
        <w:rPr>
          <w:rFonts w:cs="Times New Roman"/>
          <w:szCs w:val="28"/>
          <w:lang w:val="vi-VN"/>
        </w:rPr>
        <w:t>- Thông qua việc thực hiện các quy định pháp luật về dân chủ ở cơ sở, tham gia hoạt động của Ban Thanh tra nhân dân, Ban Giám sát đầu tư của cộng đồng.</w:t>
      </w:r>
    </w:p>
    <w:p w14:paraId="4426B668" w14:textId="77777777" w:rsidR="004E406A" w:rsidRPr="005B0445" w:rsidRDefault="004E406A" w:rsidP="00697E33">
      <w:pPr>
        <w:spacing w:before="60" w:after="60" w:line="276" w:lineRule="auto"/>
        <w:ind w:firstLine="567"/>
        <w:rPr>
          <w:rFonts w:cs="Times New Roman"/>
          <w:szCs w:val="28"/>
          <w:lang w:val="vi-VN"/>
        </w:rPr>
      </w:pPr>
      <w:r w:rsidRPr="005B0445">
        <w:rPr>
          <w:rFonts w:cs="Times New Roman"/>
          <w:szCs w:val="28"/>
          <w:lang w:val="vi-VN"/>
        </w:rPr>
        <w:t>- Thực hiện giám sát theo đề nghị của Ủy ban MTTQ Việt Nam và các tổ chức chính trị - xã hội.</w:t>
      </w:r>
    </w:p>
    <w:p w14:paraId="1C30980A" w14:textId="77777777" w:rsidR="004E406A" w:rsidRPr="005B0445" w:rsidRDefault="004E406A" w:rsidP="00697E33">
      <w:pPr>
        <w:spacing w:before="60" w:after="60" w:line="276" w:lineRule="auto"/>
        <w:ind w:firstLine="567"/>
        <w:rPr>
          <w:rFonts w:cs="Times New Roman"/>
          <w:szCs w:val="28"/>
          <w:lang w:val="vi-VN"/>
        </w:rPr>
      </w:pPr>
      <w:r w:rsidRPr="005B0445">
        <w:rPr>
          <w:rFonts w:cs="Times New Roman"/>
          <w:szCs w:val="28"/>
          <w:lang w:val="vi-VN"/>
        </w:rPr>
        <w:t>- Tham gia các hoạt động giám sát với cơ quan, tổ chức có thẩm quyền (Quốc hội, Hội đồng nhân dân; bộ, ngành…).</w:t>
      </w:r>
    </w:p>
    <w:p w14:paraId="0F456C76" w14:textId="25F51764" w:rsidR="004E406A" w:rsidRPr="00656C04" w:rsidRDefault="004E406A" w:rsidP="00697E33">
      <w:pPr>
        <w:pStyle w:val="Heading3"/>
        <w:spacing w:before="60" w:after="60" w:line="276" w:lineRule="auto"/>
        <w:ind w:firstLine="567"/>
        <w:rPr>
          <w:rFonts w:cs="Times New Roman"/>
          <w:b w:val="0"/>
          <w:i/>
          <w:szCs w:val="28"/>
          <w:lang w:val="vi-VN"/>
        </w:rPr>
      </w:pPr>
      <w:bookmarkStart w:id="55" w:name="_Toc149055759"/>
      <w:bookmarkStart w:id="56" w:name="_Toc151484111"/>
      <w:r w:rsidRPr="00656C04">
        <w:rPr>
          <w:rStyle w:val="Heading2Char"/>
          <w:rFonts w:cs="Times New Roman"/>
          <w:b/>
          <w:i/>
          <w:szCs w:val="28"/>
          <w:lang w:val="vi-VN"/>
        </w:rPr>
        <w:t>1.5</w:t>
      </w:r>
      <w:r w:rsidR="00AD08FD" w:rsidRPr="007D1728">
        <w:rPr>
          <w:rStyle w:val="Heading2Char"/>
          <w:rFonts w:cs="Times New Roman"/>
          <w:b/>
          <w:i/>
          <w:szCs w:val="28"/>
          <w:lang w:val="vi-VN"/>
        </w:rPr>
        <w:t>.</w:t>
      </w:r>
      <w:r w:rsidRPr="00656C04">
        <w:rPr>
          <w:rStyle w:val="Heading2Char"/>
          <w:rFonts w:cs="Times New Roman"/>
          <w:b/>
          <w:i/>
          <w:szCs w:val="28"/>
          <w:lang w:val="vi-VN"/>
        </w:rPr>
        <w:t xml:space="preserve">  Các bước giám sát</w:t>
      </w:r>
      <w:bookmarkEnd w:id="55"/>
      <w:bookmarkEnd w:id="56"/>
      <w:r w:rsidRPr="00656C04">
        <w:rPr>
          <w:rFonts w:cs="Times New Roman"/>
          <w:i/>
          <w:szCs w:val="28"/>
          <w:lang w:val="vi-VN"/>
        </w:rPr>
        <w:t xml:space="preserve"> </w:t>
      </w:r>
    </w:p>
    <w:p w14:paraId="755EA083" w14:textId="469329D8" w:rsidR="004E406A" w:rsidRPr="007D1728" w:rsidRDefault="004E406A" w:rsidP="00697E33">
      <w:pPr>
        <w:pStyle w:val="Heading4"/>
        <w:spacing w:before="60" w:after="60" w:line="276" w:lineRule="auto"/>
        <w:ind w:firstLine="567"/>
        <w:rPr>
          <w:rFonts w:ascii="Times New Roman" w:hAnsi="Times New Roman" w:cs="Times New Roman"/>
          <w:b/>
          <w:color w:val="auto"/>
          <w:szCs w:val="28"/>
          <w:lang w:val="vi-VN"/>
        </w:rPr>
      </w:pPr>
      <w:r w:rsidRPr="007D1728">
        <w:rPr>
          <w:rFonts w:ascii="Times New Roman" w:hAnsi="Times New Roman" w:cs="Times New Roman"/>
          <w:b/>
          <w:color w:val="auto"/>
          <w:szCs w:val="28"/>
          <w:lang w:val="vi-VN"/>
        </w:rPr>
        <w:t>1.</w:t>
      </w:r>
      <w:r w:rsidR="00731F83" w:rsidRPr="007D1728">
        <w:rPr>
          <w:rFonts w:ascii="Times New Roman" w:hAnsi="Times New Roman" w:cs="Times New Roman"/>
          <w:b/>
          <w:color w:val="auto"/>
          <w:szCs w:val="28"/>
          <w:lang w:val="vi-VN"/>
        </w:rPr>
        <w:t>5</w:t>
      </w:r>
      <w:r w:rsidR="00C60CCF" w:rsidRPr="007D1728">
        <w:rPr>
          <w:rFonts w:ascii="Times New Roman" w:hAnsi="Times New Roman" w:cs="Times New Roman"/>
          <w:b/>
          <w:color w:val="auto"/>
          <w:szCs w:val="28"/>
          <w:lang w:val="vi-VN"/>
        </w:rPr>
        <w:t>.</w:t>
      </w:r>
      <w:r w:rsidRPr="007D1728">
        <w:rPr>
          <w:rFonts w:ascii="Times New Roman" w:hAnsi="Times New Roman" w:cs="Times New Roman"/>
          <w:b/>
          <w:color w:val="auto"/>
          <w:szCs w:val="28"/>
          <w:lang w:val="vi-VN"/>
        </w:rPr>
        <w:t>1</w:t>
      </w:r>
      <w:r w:rsidR="00C60CCF" w:rsidRPr="007D1728">
        <w:rPr>
          <w:rFonts w:ascii="Times New Roman" w:hAnsi="Times New Roman" w:cs="Times New Roman"/>
          <w:b/>
          <w:color w:val="auto"/>
          <w:szCs w:val="28"/>
          <w:lang w:val="vi-VN"/>
        </w:rPr>
        <w:t>.</w:t>
      </w:r>
      <w:r w:rsidRPr="007D1728">
        <w:rPr>
          <w:rFonts w:ascii="Times New Roman" w:hAnsi="Times New Roman" w:cs="Times New Roman"/>
          <w:b/>
          <w:color w:val="auto"/>
          <w:szCs w:val="28"/>
          <w:lang w:val="vi-VN"/>
        </w:rPr>
        <w:t xml:space="preserve"> Tổ chức đoàn giám sát do các cấp Hội LHPN chủ trì</w:t>
      </w:r>
    </w:p>
    <w:p w14:paraId="4A40C3E4" w14:textId="77777777" w:rsidR="004E406A" w:rsidRPr="00C20EEB" w:rsidRDefault="004E406A" w:rsidP="00697E33">
      <w:pPr>
        <w:autoSpaceDE w:val="0"/>
        <w:autoSpaceDN w:val="0"/>
        <w:adjustRightInd w:val="0"/>
        <w:spacing w:before="60" w:after="60" w:line="276" w:lineRule="auto"/>
        <w:ind w:firstLine="567"/>
        <w:rPr>
          <w:rFonts w:cs="Times New Roman"/>
          <w:bCs/>
          <w:i/>
          <w:kern w:val="24"/>
          <w:szCs w:val="28"/>
          <w:lang w:val="vi-VN"/>
        </w:rPr>
      </w:pPr>
      <w:r w:rsidRPr="00C20EEB">
        <w:rPr>
          <w:rFonts w:cs="Times New Roman"/>
          <w:bCs/>
          <w:i/>
          <w:kern w:val="24"/>
          <w:szCs w:val="28"/>
          <w:lang w:val="vi-VN"/>
        </w:rPr>
        <w:t>Bước 1: Xây dựng Kế hoạch giám sát</w:t>
      </w:r>
    </w:p>
    <w:p w14:paraId="31A7D6DF" w14:textId="77777777" w:rsidR="004E406A" w:rsidRPr="00C20EEB" w:rsidRDefault="004E406A" w:rsidP="00697E33">
      <w:pPr>
        <w:autoSpaceDE w:val="0"/>
        <w:autoSpaceDN w:val="0"/>
        <w:adjustRightInd w:val="0"/>
        <w:spacing w:before="60" w:after="60" w:line="276" w:lineRule="auto"/>
        <w:ind w:firstLine="567"/>
        <w:rPr>
          <w:rFonts w:cs="Times New Roman"/>
          <w:bCs/>
          <w:kern w:val="24"/>
          <w:szCs w:val="28"/>
          <w:lang w:val="vi-VN"/>
        </w:rPr>
      </w:pPr>
      <w:r w:rsidRPr="00C20EEB">
        <w:rPr>
          <w:rFonts w:cs="Times New Roman"/>
          <w:bCs/>
          <w:kern w:val="24"/>
          <w:szCs w:val="28"/>
          <w:lang w:val="vi-VN"/>
        </w:rPr>
        <w:t>- Thu thập thông tin, tài liệu có liên quan đến nội dung giám sát.</w:t>
      </w:r>
    </w:p>
    <w:p w14:paraId="0EEB0913" w14:textId="77777777" w:rsidR="004E406A" w:rsidRPr="00C20EEB" w:rsidRDefault="004E406A" w:rsidP="00697E33">
      <w:pPr>
        <w:autoSpaceDE w:val="0"/>
        <w:autoSpaceDN w:val="0"/>
        <w:adjustRightInd w:val="0"/>
        <w:spacing w:before="60" w:after="60" w:line="276" w:lineRule="auto"/>
        <w:ind w:firstLine="567"/>
        <w:rPr>
          <w:rFonts w:cs="Times New Roman"/>
          <w:spacing w:val="4"/>
          <w:szCs w:val="28"/>
          <w:lang w:val="vi-VN"/>
        </w:rPr>
      </w:pPr>
      <w:r w:rsidRPr="00C20EEB">
        <w:rPr>
          <w:rFonts w:cs="Times New Roman"/>
          <w:bCs/>
          <w:kern w:val="24"/>
          <w:szCs w:val="28"/>
          <w:lang w:val="vi-VN"/>
        </w:rPr>
        <w:t>- Xây dựng và ban hành kế hoạch giám sát theo đoàn, k</w:t>
      </w:r>
      <w:r w:rsidRPr="00C20EEB">
        <w:rPr>
          <w:rFonts w:cs="Times New Roman"/>
          <w:spacing w:val="4"/>
          <w:szCs w:val="28"/>
          <w:lang w:val="vi-VN"/>
        </w:rPr>
        <w:t>ế hoạch giám sát gồm các nội dung: Mục đích, yêu cầu giám sát; đ</w:t>
      </w:r>
      <w:r w:rsidRPr="00C20EEB">
        <w:rPr>
          <w:rFonts w:cs="Times New Roman"/>
          <w:szCs w:val="28"/>
          <w:lang w:val="vi-VN"/>
        </w:rPr>
        <w:t>ối tượng, nội dung, phạm vi giám sát; p</w:t>
      </w:r>
      <w:r w:rsidRPr="00C20EEB">
        <w:rPr>
          <w:rFonts w:cs="Times New Roman"/>
          <w:spacing w:val="4"/>
          <w:szCs w:val="28"/>
          <w:lang w:val="vi-VN"/>
        </w:rPr>
        <w:t>hương pháp, hình thức giám sát; t</w:t>
      </w:r>
      <w:r w:rsidRPr="00C20EEB">
        <w:rPr>
          <w:rFonts w:cs="Times New Roman"/>
          <w:bCs/>
          <w:kern w:val="24"/>
          <w:szCs w:val="28"/>
          <w:lang w:val="vi-VN"/>
        </w:rPr>
        <w:t xml:space="preserve">hành phần tham gia giám sát; </w:t>
      </w:r>
      <w:r w:rsidRPr="00C20EEB">
        <w:rPr>
          <w:rFonts w:cs="Times New Roman"/>
          <w:spacing w:val="4"/>
          <w:szCs w:val="28"/>
          <w:lang w:val="vi-VN"/>
        </w:rPr>
        <w:t>thời gian, địa điểm giám sát; p</w:t>
      </w:r>
      <w:r w:rsidRPr="00C20EEB">
        <w:rPr>
          <w:rFonts w:cs="Times New Roman"/>
          <w:szCs w:val="28"/>
          <w:lang w:val="vi-VN"/>
        </w:rPr>
        <w:t>hân công trách nhiệm thành viên tham gia giám sát; t</w:t>
      </w:r>
      <w:r w:rsidRPr="00C20EEB">
        <w:rPr>
          <w:rFonts w:cs="Times New Roman"/>
          <w:spacing w:val="4"/>
          <w:szCs w:val="28"/>
          <w:lang w:val="vi-VN"/>
        </w:rPr>
        <w:t xml:space="preserve">rách nhiệm của đối tượng giám sát: báo cáo theo đề cương mà Hội </w:t>
      </w:r>
      <w:r w:rsidRPr="00C20EEB">
        <w:rPr>
          <w:rFonts w:cs="Times New Roman"/>
          <w:szCs w:val="28"/>
          <w:lang w:val="vi-VN"/>
        </w:rPr>
        <w:t xml:space="preserve">LHPN </w:t>
      </w:r>
      <w:r w:rsidRPr="00C20EEB">
        <w:rPr>
          <w:rFonts w:cs="Times New Roman"/>
          <w:spacing w:val="4"/>
          <w:szCs w:val="28"/>
          <w:lang w:val="vi-VN"/>
        </w:rPr>
        <w:t xml:space="preserve">yêu cầu; cung cấp thông tin, tài liệu liên quan đến nội dung giám sát; trao đổi những vấn đề liên quan theo đề nghị của Hội </w:t>
      </w:r>
      <w:r w:rsidRPr="00C20EEB">
        <w:rPr>
          <w:rFonts w:cs="Times New Roman"/>
          <w:szCs w:val="28"/>
          <w:lang w:val="vi-VN"/>
        </w:rPr>
        <w:t>LHPN</w:t>
      </w:r>
      <w:r w:rsidRPr="00C20EEB">
        <w:rPr>
          <w:rFonts w:cs="Times New Roman"/>
          <w:spacing w:val="4"/>
          <w:szCs w:val="28"/>
          <w:lang w:val="vi-VN"/>
        </w:rPr>
        <w:t>; chế độ báo cáo của đoàn giám sát; kinh phí và những điều kiện vật chất cần thiết khác phục vụ hoạt động của đoàn giám sát.</w:t>
      </w:r>
    </w:p>
    <w:p w14:paraId="69C7CC22" w14:textId="77777777" w:rsidR="004E406A" w:rsidRPr="00C20EEB" w:rsidRDefault="004E406A" w:rsidP="00697E33">
      <w:pPr>
        <w:autoSpaceDE w:val="0"/>
        <w:autoSpaceDN w:val="0"/>
        <w:adjustRightInd w:val="0"/>
        <w:spacing w:before="60" w:after="60" w:line="276" w:lineRule="auto"/>
        <w:ind w:firstLine="567"/>
        <w:rPr>
          <w:rFonts w:cs="Times New Roman"/>
          <w:spacing w:val="4"/>
          <w:szCs w:val="28"/>
          <w:lang w:val="vi-VN"/>
        </w:rPr>
      </w:pPr>
      <w:r w:rsidRPr="00C20EEB">
        <w:rPr>
          <w:rFonts w:cs="Times New Roman"/>
          <w:spacing w:val="4"/>
          <w:szCs w:val="28"/>
          <w:lang w:val="vi-VN"/>
        </w:rPr>
        <w:t xml:space="preserve">Kế hoạch tổ chức đoàn giám sát được gửi đến đối tượng được giám sát, thành viên của đoàn giám sát </w:t>
      </w:r>
      <w:r w:rsidRPr="00C20EEB">
        <w:rPr>
          <w:rFonts w:cs="Times New Roman"/>
          <w:szCs w:val="28"/>
          <w:lang w:val="vi-VN"/>
        </w:rPr>
        <w:t>chậm nhất 15 ngày, trước ngày đoàn giám sát làm việc với cơ quan, tổ chức, cá nhân đó.</w:t>
      </w:r>
    </w:p>
    <w:p w14:paraId="30EF10F7" w14:textId="77777777" w:rsidR="004E406A" w:rsidRPr="00C20EEB" w:rsidRDefault="004E406A" w:rsidP="00697E33">
      <w:pPr>
        <w:autoSpaceDE w:val="0"/>
        <w:autoSpaceDN w:val="0"/>
        <w:adjustRightInd w:val="0"/>
        <w:spacing w:before="60" w:after="60" w:line="276" w:lineRule="auto"/>
        <w:ind w:firstLine="567"/>
        <w:rPr>
          <w:rFonts w:cs="Times New Roman"/>
          <w:spacing w:val="4"/>
          <w:szCs w:val="28"/>
          <w:lang w:val="vi-VN"/>
        </w:rPr>
      </w:pPr>
      <w:r w:rsidRPr="00C20EEB">
        <w:rPr>
          <w:rFonts w:cs="Times New Roman"/>
          <w:spacing w:val="4"/>
          <w:szCs w:val="28"/>
          <w:lang w:val="vi-VN"/>
        </w:rPr>
        <w:t>Căn cứ đối tượng, nội dung, phạm vi giám sát để quyết định việc mời đại diện cơ quan, tổ chức liên quan tham gia đoàn giám sát.</w:t>
      </w:r>
    </w:p>
    <w:p w14:paraId="5E6A9AB0" w14:textId="77777777" w:rsidR="004E406A" w:rsidRPr="00C20EEB" w:rsidRDefault="004E406A" w:rsidP="00697E33">
      <w:pPr>
        <w:autoSpaceDE w:val="0"/>
        <w:autoSpaceDN w:val="0"/>
        <w:adjustRightInd w:val="0"/>
        <w:spacing w:before="60" w:after="60" w:line="276" w:lineRule="auto"/>
        <w:ind w:firstLine="567"/>
        <w:rPr>
          <w:rFonts w:cs="Times New Roman"/>
          <w:bCs/>
          <w:i/>
          <w:kern w:val="24"/>
          <w:szCs w:val="28"/>
          <w:lang w:val="vi-VN"/>
        </w:rPr>
      </w:pPr>
      <w:r w:rsidRPr="00C20EEB">
        <w:rPr>
          <w:rFonts w:cs="Times New Roman"/>
          <w:bCs/>
          <w:i/>
          <w:kern w:val="24"/>
          <w:szCs w:val="28"/>
          <w:lang w:val="vi-VN"/>
        </w:rPr>
        <w:t>Bước 2: Ban hành và thông báo quyết định thành lập đoàn giám sát</w:t>
      </w:r>
    </w:p>
    <w:p w14:paraId="3ABD2C4D" w14:textId="77777777" w:rsidR="004E406A" w:rsidRPr="00C20EEB" w:rsidRDefault="004E406A" w:rsidP="00697E33">
      <w:pPr>
        <w:spacing w:before="60" w:after="60" w:line="276" w:lineRule="auto"/>
        <w:ind w:firstLine="567"/>
        <w:rPr>
          <w:rFonts w:cs="Times New Roman"/>
          <w:spacing w:val="-6"/>
          <w:szCs w:val="28"/>
          <w:lang w:val="vi-VN"/>
        </w:rPr>
      </w:pPr>
      <w:r w:rsidRPr="00C20EEB">
        <w:rPr>
          <w:rFonts w:cs="Times New Roman"/>
          <w:spacing w:val="-4"/>
          <w:szCs w:val="28"/>
          <w:lang w:val="vi-VN"/>
        </w:rPr>
        <w:lastRenderedPageBreak/>
        <w:t xml:space="preserve">- Ban hành quyết định thành lập đoàn giám sát, nội dung quyết định thành lập đoàn giám sát gồm: </w:t>
      </w:r>
      <w:r w:rsidRPr="00C20EEB">
        <w:rPr>
          <w:rFonts w:cs="Times New Roman"/>
          <w:szCs w:val="28"/>
          <w:lang w:val="vi-VN"/>
        </w:rPr>
        <w:t xml:space="preserve">Căn cứ pháp lý để giám sát; đối tượng, nội dung, phạm vi giám sát; thời gian, địa điểm tiến hành giám sát; </w:t>
      </w:r>
      <w:r w:rsidRPr="00C20EEB">
        <w:rPr>
          <w:rFonts w:cs="Times New Roman"/>
          <w:spacing w:val="-6"/>
          <w:szCs w:val="28"/>
          <w:lang w:val="vi-VN"/>
        </w:rPr>
        <w:t>thành phần đoàn giám sát.</w:t>
      </w:r>
    </w:p>
    <w:p w14:paraId="06596210" w14:textId="77777777" w:rsidR="004E406A" w:rsidRPr="00C20EEB" w:rsidRDefault="004E406A" w:rsidP="00697E33">
      <w:pPr>
        <w:spacing w:before="60" w:after="60" w:line="276" w:lineRule="auto"/>
        <w:ind w:firstLine="567"/>
        <w:rPr>
          <w:rFonts w:cs="Times New Roman"/>
          <w:szCs w:val="28"/>
          <w:lang w:val="vi-VN"/>
        </w:rPr>
      </w:pPr>
      <w:r w:rsidRPr="00C20EEB">
        <w:rPr>
          <w:rFonts w:cs="Times New Roman"/>
          <w:bCs/>
          <w:szCs w:val="28"/>
          <w:lang w:val="vi-VN"/>
        </w:rPr>
        <w:t xml:space="preserve">- Quyết định thành lập đoàn giám sát </w:t>
      </w:r>
      <w:r w:rsidRPr="00C20EEB">
        <w:rPr>
          <w:rFonts w:cs="Times New Roman"/>
          <w:szCs w:val="28"/>
          <w:lang w:val="vi-VN"/>
        </w:rPr>
        <w:t>gửi đến cơ quan, tổ chức, cá nhân được</w:t>
      </w:r>
      <w:r w:rsidRPr="00C20EEB">
        <w:rPr>
          <w:rFonts w:cs="Times New Roman"/>
          <w:b/>
          <w:szCs w:val="28"/>
          <w:lang w:val="vi-VN"/>
        </w:rPr>
        <w:t xml:space="preserve"> </w:t>
      </w:r>
      <w:r w:rsidRPr="00C20EEB">
        <w:rPr>
          <w:rFonts w:cs="Times New Roman"/>
          <w:szCs w:val="28"/>
          <w:lang w:val="vi-VN"/>
        </w:rPr>
        <w:t>giám sát chậm nhất 15 ngày, trước ngày đoàn giám sát làm việc với cơ quan, tổ chức, cá nhân đó.</w:t>
      </w:r>
    </w:p>
    <w:p w14:paraId="2E13BC5B" w14:textId="77777777" w:rsidR="004E406A" w:rsidRPr="00C20EEB" w:rsidRDefault="004E406A" w:rsidP="00697E33">
      <w:pPr>
        <w:spacing w:before="60" w:after="60" w:line="276" w:lineRule="auto"/>
        <w:ind w:firstLine="567"/>
        <w:rPr>
          <w:rFonts w:cs="Times New Roman"/>
          <w:szCs w:val="28"/>
          <w:lang w:val="vi-VN"/>
        </w:rPr>
      </w:pPr>
      <w:r w:rsidRPr="00C20EEB">
        <w:rPr>
          <w:rFonts w:cs="Times New Roman"/>
          <w:bCs/>
          <w:szCs w:val="28"/>
          <w:lang w:val="vi-VN"/>
        </w:rPr>
        <w:t>- Trưởng đoàn giám sát thông báo kế hoạch; tổ chức việc thu thập thông tin có liên quan đến nội dung giám sát; gửi báo cáo của cơ quan, tổ chức, cá nhân được giám sát và các tài liệu có liên quan đến thành viên đoàn giám sát (</w:t>
      </w:r>
      <w:r w:rsidRPr="00C20EEB">
        <w:rPr>
          <w:rFonts w:cs="Times New Roman"/>
          <w:szCs w:val="28"/>
          <w:lang w:val="vi-VN"/>
        </w:rPr>
        <w:t>trước 07 ngày đoàn giám sát làm việc với cơ quan, tổ chức, cá nhân được giám sát</w:t>
      </w:r>
      <w:r w:rsidRPr="00C20EEB">
        <w:rPr>
          <w:rFonts w:cs="Times New Roman"/>
          <w:bCs/>
          <w:szCs w:val="28"/>
          <w:lang w:val="vi-VN"/>
        </w:rPr>
        <w:t xml:space="preserve">) để nghiên cứu và tổ chức việc nghiên cứu (nếu cần thiết), </w:t>
      </w:r>
      <w:r w:rsidRPr="00C20EEB">
        <w:rPr>
          <w:rFonts w:cs="Times New Roman"/>
          <w:szCs w:val="28"/>
          <w:lang w:val="vi-VN"/>
        </w:rPr>
        <w:t xml:space="preserve">chuẩn bị ý kiến và thống nhất nội dung làm việc cụ thể của đoàn. </w:t>
      </w:r>
    </w:p>
    <w:p w14:paraId="462DBFE8" w14:textId="77777777" w:rsidR="004E406A" w:rsidRPr="00C20EEB" w:rsidRDefault="004E406A" w:rsidP="00697E33">
      <w:pPr>
        <w:spacing w:before="60" w:after="60" w:line="276" w:lineRule="auto"/>
        <w:ind w:firstLine="567"/>
        <w:rPr>
          <w:rFonts w:cs="Times New Roman"/>
          <w:bCs/>
          <w:i/>
          <w:kern w:val="24"/>
          <w:szCs w:val="28"/>
          <w:lang w:val="vi-VN"/>
        </w:rPr>
      </w:pPr>
      <w:r w:rsidRPr="00C20EEB">
        <w:rPr>
          <w:rFonts w:cs="Times New Roman"/>
          <w:bCs/>
          <w:i/>
          <w:kern w:val="24"/>
          <w:szCs w:val="28"/>
          <w:lang w:val="vi-VN"/>
        </w:rPr>
        <w:t>Bước 3: Đoàn giám sát làm việc với các cơ quan, tổ chức, cá nhân được giám sát</w:t>
      </w:r>
    </w:p>
    <w:p w14:paraId="642800BE" w14:textId="77777777" w:rsidR="004E406A" w:rsidRPr="00C20EEB" w:rsidRDefault="004E406A" w:rsidP="00697E33">
      <w:pPr>
        <w:tabs>
          <w:tab w:val="left" w:pos="720"/>
        </w:tabs>
        <w:spacing w:before="60" w:after="60" w:line="276" w:lineRule="auto"/>
        <w:ind w:firstLine="567"/>
        <w:rPr>
          <w:rFonts w:cs="Times New Roman"/>
          <w:szCs w:val="28"/>
          <w:lang w:val="vi-VN"/>
        </w:rPr>
      </w:pPr>
      <w:r w:rsidRPr="00C20EEB">
        <w:rPr>
          <w:rFonts w:cs="Times New Roman"/>
          <w:szCs w:val="28"/>
          <w:lang w:val="vi-VN"/>
        </w:rPr>
        <w:t>- Trưởng đoàn giám sát thông báo kế hoạch, quyết định thành lập đoàn giám sát; nêu mục đích, yêu cầu, nội dung, phương thức và chương trình làm việc của đoàn giám sát.</w:t>
      </w:r>
    </w:p>
    <w:p w14:paraId="6DB17494" w14:textId="77777777" w:rsidR="004E406A" w:rsidRPr="00C20EEB" w:rsidRDefault="004E406A" w:rsidP="00697E33">
      <w:pPr>
        <w:tabs>
          <w:tab w:val="left" w:pos="720"/>
        </w:tabs>
        <w:spacing w:before="60" w:after="60" w:line="276" w:lineRule="auto"/>
        <w:ind w:firstLine="567"/>
        <w:rPr>
          <w:rFonts w:cs="Times New Roman"/>
          <w:spacing w:val="6"/>
          <w:szCs w:val="28"/>
          <w:lang w:val="vi-VN"/>
        </w:rPr>
      </w:pPr>
      <w:r w:rsidRPr="00C20EEB">
        <w:rPr>
          <w:rFonts w:cs="Times New Roman"/>
          <w:spacing w:val="6"/>
          <w:szCs w:val="28"/>
          <w:lang w:val="vi-VN"/>
        </w:rPr>
        <w:t xml:space="preserve">- Người đứng đầu hoặc cấp phó của người đứng đầu cơ quan, tổ chức, cá nhânđược giám sát báo cáo về những nội dung theo yêu cầu của đoàn giám sát. </w:t>
      </w:r>
    </w:p>
    <w:p w14:paraId="4BD23FC3" w14:textId="77777777" w:rsidR="004E406A" w:rsidRPr="00C20EEB" w:rsidRDefault="004E406A" w:rsidP="00697E33">
      <w:pPr>
        <w:tabs>
          <w:tab w:val="left" w:pos="720"/>
        </w:tabs>
        <w:spacing w:before="60" w:after="60" w:line="276" w:lineRule="auto"/>
        <w:ind w:firstLine="567"/>
        <w:rPr>
          <w:rFonts w:cs="Times New Roman"/>
          <w:szCs w:val="28"/>
          <w:lang w:val="vi-VN"/>
        </w:rPr>
      </w:pPr>
      <w:r w:rsidRPr="00C20EEB">
        <w:rPr>
          <w:rFonts w:cs="Times New Roman"/>
          <w:szCs w:val="28"/>
          <w:lang w:val="vi-VN"/>
        </w:rPr>
        <w:t>- Các thành viên đoàn giám sát phát biểu ý kiến và có thể yêu cầu cơ quan, tổ chức, cá nhân được giám sát giải trình, cung cấp thêm thông tin, tài liệu có liên quan để làm rõ nội dung giám sát.</w:t>
      </w:r>
    </w:p>
    <w:p w14:paraId="5BE4E831" w14:textId="77777777" w:rsidR="004E406A" w:rsidRPr="00C20EEB" w:rsidRDefault="004E406A" w:rsidP="00697E33">
      <w:pPr>
        <w:tabs>
          <w:tab w:val="left" w:pos="720"/>
        </w:tabs>
        <w:spacing w:before="60" w:after="60" w:line="276" w:lineRule="auto"/>
        <w:ind w:firstLine="567"/>
        <w:rPr>
          <w:rFonts w:cs="Times New Roman"/>
          <w:szCs w:val="28"/>
          <w:lang w:val="vi-VN"/>
        </w:rPr>
      </w:pPr>
      <w:r w:rsidRPr="00C20EEB">
        <w:rPr>
          <w:rFonts w:cs="Times New Roman"/>
          <w:szCs w:val="28"/>
          <w:lang w:val="vi-VN"/>
        </w:rPr>
        <w:t>- Đại diện cơ quan, tổ chức, cá nhân được giám sát báo cáo bổ sung, giải trình làm rõ ý kiến của các thành viên đoàn giám sát, nêu kiến nghị với đoàn giám sát (nếu có).</w:t>
      </w:r>
    </w:p>
    <w:p w14:paraId="77AC7D29" w14:textId="77777777" w:rsidR="004E406A" w:rsidRPr="00C20EEB" w:rsidRDefault="004E406A" w:rsidP="00697E33">
      <w:pPr>
        <w:spacing w:before="60" w:after="60" w:line="276" w:lineRule="auto"/>
        <w:ind w:firstLine="567"/>
        <w:rPr>
          <w:rFonts w:cs="Times New Roman"/>
          <w:bCs/>
          <w:spacing w:val="-8"/>
          <w:szCs w:val="28"/>
          <w:lang w:val="vi-VN"/>
        </w:rPr>
      </w:pPr>
      <w:r w:rsidRPr="00C20EEB">
        <w:rPr>
          <w:rFonts w:cs="Times New Roman"/>
          <w:szCs w:val="28"/>
          <w:lang w:val="vi-VN"/>
        </w:rPr>
        <w:t>- Trưởng đoàn giám sát kết luận cuộc làm việc.</w:t>
      </w:r>
    </w:p>
    <w:p w14:paraId="2F4A742C" w14:textId="77777777" w:rsidR="004E406A" w:rsidRPr="00C20EEB" w:rsidRDefault="004E406A" w:rsidP="00697E33">
      <w:pPr>
        <w:autoSpaceDE w:val="0"/>
        <w:autoSpaceDN w:val="0"/>
        <w:adjustRightInd w:val="0"/>
        <w:spacing w:before="60" w:after="60" w:line="276" w:lineRule="auto"/>
        <w:ind w:firstLine="567"/>
        <w:rPr>
          <w:rFonts w:cs="Times New Roman"/>
          <w:szCs w:val="28"/>
          <w:lang w:val="vi-VN"/>
        </w:rPr>
      </w:pPr>
      <w:r w:rsidRPr="00C20EEB">
        <w:rPr>
          <w:rFonts w:cs="Times New Roman"/>
          <w:szCs w:val="28"/>
          <w:lang w:val="vi-VN"/>
        </w:rPr>
        <w:t>Đoàn giám sát cử 01 thư ký giúp việc cho đoàn giám sát, ghi chép đầy đủ, chính xác tất cả nội dung làm việc của đoàn, tập trung phần trao đổi, thảo luận, phát biểu của đại diện đơn vị được giám sát, kết luận của trưởng đoàn để làm cơ sở xây dựng báo cáo kết quả giám sát.</w:t>
      </w:r>
    </w:p>
    <w:p w14:paraId="56579393" w14:textId="77777777" w:rsidR="004E406A" w:rsidRPr="00C20EEB" w:rsidRDefault="004E406A" w:rsidP="00697E33">
      <w:pPr>
        <w:autoSpaceDE w:val="0"/>
        <w:autoSpaceDN w:val="0"/>
        <w:adjustRightInd w:val="0"/>
        <w:spacing w:before="60" w:after="60" w:line="276" w:lineRule="auto"/>
        <w:ind w:firstLine="567"/>
        <w:rPr>
          <w:rFonts w:cs="Times New Roman"/>
          <w:szCs w:val="28"/>
          <w:lang w:val="vi-VN"/>
        </w:rPr>
      </w:pPr>
      <w:r w:rsidRPr="00C20EEB">
        <w:rPr>
          <w:rFonts w:cs="Times New Roman"/>
          <w:szCs w:val="28"/>
          <w:lang w:val="vi-VN"/>
        </w:rPr>
        <w:t>Khi cần thiết, đoàn giám sát tiến hành khảo sát thực tế tại cơ quan, tổ chức, đơn vị, cá nhân có liên quan; cơ quan, tổ chức, đơn vị, cá nhân có trách nhiệm tạo điều kiện để đoàn giám sát thực hiện nhiệm vụ.</w:t>
      </w:r>
    </w:p>
    <w:p w14:paraId="78C55533" w14:textId="77777777" w:rsidR="004E406A" w:rsidRPr="00C20EEB" w:rsidRDefault="004E406A" w:rsidP="00697E33">
      <w:pPr>
        <w:autoSpaceDE w:val="0"/>
        <w:autoSpaceDN w:val="0"/>
        <w:adjustRightInd w:val="0"/>
        <w:spacing w:before="60" w:after="60" w:line="276" w:lineRule="auto"/>
        <w:ind w:firstLine="567"/>
        <w:rPr>
          <w:rFonts w:cs="Times New Roman"/>
          <w:bCs/>
          <w:i/>
          <w:kern w:val="24"/>
          <w:szCs w:val="28"/>
          <w:lang w:val="vi-VN"/>
        </w:rPr>
      </w:pPr>
      <w:r w:rsidRPr="00C20EEB">
        <w:rPr>
          <w:rFonts w:cs="Times New Roman"/>
          <w:bCs/>
          <w:i/>
          <w:kern w:val="24"/>
          <w:szCs w:val="28"/>
          <w:lang w:val="vi-VN"/>
        </w:rPr>
        <w:t>Bước 4: Báo cáo kết quả giám sát và kiến nghị sau giám sát</w:t>
      </w:r>
    </w:p>
    <w:p w14:paraId="45628DD2" w14:textId="77777777" w:rsidR="004E406A" w:rsidRPr="00C20EEB" w:rsidRDefault="004E406A" w:rsidP="00697E33">
      <w:pPr>
        <w:autoSpaceDE w:val="0"/>
        <w:autoSpaceDN w:val="0"/>
        <w:adjustRightInd w:val="0"/>
        <w:spacing w:before="60" w:after="60" w:line="276" w:lineRule="auto"/>
        <w:ind w:firstLine="567"/>
        <w:rPr>
          <w:rFonts w:cs="Times New Roman"/>
          <w:bCs/>
          <w:kern w:val="24"/>
          <w:szCs w:val="28"/>
          <w:lang w:val="vi-VN"/>
        </w:rPr>
      </w:pPr>
      <w:r w:rsidRPr="00C20EEB">
        <w:rPr>
          <w:rFonts w:cs="Times New Roman"/>
          <w:bCs/>
          <w:kern w:val="24"/>
          <w:szCs w:val="28"/>
          <w:lang w:val="vi-VN"/>
        </w:rPr>
        <w:lastRenderedPageBreak/>
        <w:t xml:space="preserve">- Chậm nhất sau 15 ngày kể từ ngày kết thúc làm việc với cơ quan, tổ chức, đơn vị được giám sát, Trưởng đoàn giám sát báo cáo kết quả giám sát gửi Ban Thường vụ Hội </w:t>
      </w:r>
      <w:r w:rsidRPr="00C20EEB">
        <w:rPr>
          <w:rFonts w:cs="Times New Roman"/>
          <w:szCs w:val="28"/>
          <w:lang w:val="vi-VN"/>
        </w:rPr>
        <w:t xml:space="preserve">LHPN </w:t>
      </w:r>
      <w:r w:rsidRPr="00C20EEB">
        <w:rPr>
          <w:rFonts w:cs="Times New Roman"/>
          <w:bCs/>
          <w:kern w:val="24"/>
          <w:szCs w:val="28"/>
          <w:lang w:val="vi-VN"/>
        </w:rPr>
        <w:t xml:space="preserve">cấp chủ trì giám sát. </w:t>
      </w:r>
    </w:p>
    <w:p w14:paraId="70E79AB6" w14:textId="77777777" w:rsidR="004E406A" w:rsidRPr="00C20EEB" w:rsidRDefault="004E406A" w:rsidP="00697E33">
      <w:pPr>
        <w:autoSpaceDE w:val="0"/>
        <w:autoSpaceDN w:val="0"/>
        <w:adjustRightInd w:val="0"/>
        <w:spacing w:before="60" w:after="60" w:line="276" w:lineRule="auto"/>
        <w:ind w:firstLine="567"/>
        <w:rPr>
          <w:rFonts w:cs="Times New Roman"/>
          <w:bCs/>
          <w:kern w:val="24"/>
          <w:szCs w:val="28"/>
          <w:lang w:val="vi-VN"/>
        </w:rPr>
      </w:pPr>
      <w:r w:rsidRPr="00C20EEB">
        <w:rPr>
          <w:rFonts w:cs="Times New Roman"/>
          <w:bCs/>
          <w:kern w:val="24"/>
          <w:szCs w:val="28"/>
          <w:lang w:val="vi-VN"/>
        </w:rPr>
        <w:t xml:space="preserve">- Trong trường hợp cần thiết, Ban Thường vụ Hội </w:t>
      </w:r>
      <w:r w:rsidRPr="00C20EEB">
        <w:rPr>
          <w:rFonts w:cs="Times New Roman"/>
          <w:szCs w:val="28"/>
          <w:lang w:val="vi-VN"/>
        </w:rPr>
        <w:t xml:space="preserve">LHPN </w:t>
      </w:r>
      <w:r w:rsidRPr="00C20EEB">
        <w:rPr>
          <w:rFonts w:cs="Times New Roman"/>
          <w:bCs/>
          <w:kern w:val="24"/>
          <w:szCs w:val="28"/>
          <w:lang w:val="vi-VN"/>
        </w:rPr>
        <w:t>cấp chủ trì giám sát có thể tổ chức cuộc họp để xem xét báo cáo của Đoàn giám sát, và các kiến nghị đề xuất.</w:t>
      </w:r>
    </w:p>
    <w:p w14:paraId="002727C4" w14:textId="77777777" w:rsidR="004E406A" w:rsidRPr="00C20EEB" w:rsidRDefault="004E406A" w:rsidP="00697E33">
      <w:pPr>
        <w:autoSpaceDE w:val="0"/>
        <w:autoSpaceDN w:val="0"/>
        <w:adjustRightInd w:val="0"/>
        <w:spacing w:before="60" w:after="60" w:line="276" w:lineRule="auto"/>
        <w:ind w:firstLine="567"/>
        <w:rPr>
          <w:rFonts w:cs="Times New Roman"/>
          <w:szCs w:val="28"/>
          <w:lang w:val="vi-VN"/>
        </w:rPr>
      </w:pPr>
      <w:r w:rsidRPr="00C20EEB">
        <w:rPr>
          <w:rFonts w:cs="Times New Roman"/>
          <w:szCs w:val="28"/>
          <w:lang w:val="vi-VN"/>
        </w:rPr>
        <w:t xml:space="preserve">- Yêu cầu, nội dung đối với Báo cáo kết quả giám sát: Bám sát nội dung, kế hoạch và mục tiêu giám sát; giới thiệu chung về thời gian, nội dung, phương pháp, thành phần giám sát; nêu rõ những nhận xét, đánh giá về từng nội dung đã tiến hành giám sát; những vi phạm, trách nhiệm đối với những vi phạm (nếu có); các quy định pháp luật làm căn cứ để xác định hành vi vi phạm pháp luật, tính chất, mức độ vi phạm; kiến nghị các biện pháp xử lý vi phạm; những thành tích nổi bật, tính điển hình trong hoạt động của cơ quan, tổ chức (nếu có);  những hạn chế của cơ chế, chính sách, pháp luật cần sửa đổi, bổ sung cho phù hợp với thực tế (nếu có); kiến nghị với đối tượng giám sát và các cơ quan có liên quan. </w:t>
      </w:r>
    </w:p>
    <w:p w14:paraId="792D3030" w14:textId="77777777" w:rsidR="004E406A" w:rsidRPr="00C20EEB" w:rsidRDefault="004E406A" w:rsidP="00697E33">
      <w:pPr>
        <w:autoSpaceDE w:val="0"/>
        <w:autoSpaceDN w:val="0"/>
        <w:adjustRightInd w:val="0"/>
        <w:spacing w:before="60" w:after="60" w:line="276" w:lineRule="auto"/>
        <w:ind w:firstLine="567"/>
        <w:rPr>
          <w:rFonts w:cs="Times New Roman"/>
          <w:bCs/>
          <w:kern w:val="24"/>
          <w:szCs w:val="28"/>
          <w:lang w:val="vi-VN"/>
        </w:rPr>
      </w:pPr>
      <w:r w:rsidRPr="00C20EEB">
        <w:rPr>
          <w:rFonts w:cs="Times New Roman"/>
          <w:bCs/>
          <w:kern w:val="24"/>
          <w:szCs w:val="28"/>
          <w:lang w:val="vi-VN"/>
        </w:rPr>
        <w:t xml:space="preserve">- Căn cứ báo cáo kết quả giám sát, Đoàn Chủ tịch/Ban Thường vụ Hội </w:t>
      </w:r>
      <w:r w:rsidRPr="00C20EEB">
        <w:rPr>
          <w:rFonts w:cs="Times New Roman"/>
          <w:szCs w:val="28"/>
          <w:lang w:val="vi-VN"/>
        </w:rPr>
        <w:t>LHPN</w:t>
      </w:r>
      <w:r w:rsidRPr="00C20EEB">
        <w:rPr>
          <w:rFonts w:cs="Times New Roman"/>
          <w:bCs/>
          <w:kern w:val="24"/>
          <w:szCs w:val="28"/>
          <w:lang w:val="vi-VN"/>
        </w:rPr>
        <w:t xml:space="preserve"> cấp chủ trì giám sát kết luận về nội dung giám sát và có văn bản kiến nghị gửi cơ quan, tổ chức được giám sát, cơ quan, tổ chức, cá nhân có thẩm quyền. Đồng thời, Ban Thường vụ Hội LHPN cấp chủ trì giám sát gửi Hội </w:t>
      </w:r>
      <w:r w:rsidRPr="00C20EEB">
        <w:rPr>
          <w:rFonts w:cs="Times New Roman"/>
          <w:szCs w:val="28"/>
          <w:lang w:val="vi-VN"/>
        </w:rPr>
        <w:t xml:space="preserve">LHPN </w:t>
      </w:r>
      <w:r w:rsidRPr="00C20EEB">
        <w:rPr>
          <w:rFonts w:cs="Times New Roman"/>
          <w:bCs/>
          <w:kern w:val="24"/>
          <w:szCs w:val="28"/>
          <w:lang w:val="vi-VN"/>
        </w:rPr>
        <w:t>cấp trên trực tiếp.</w:t>
      </w:r>
    </w:p>
    <w:p w14:paraId="559EA529" w14:textId="77777777" w:rsidR="004E406A" w:rsidRPr="00C20EEB" w:rsidRDefault="004E406A" w:rsidP="00697E33">
      <w:pPr>
        <w:autoSpaceDE w:val="0"/>
        <w:autoSpaceDN w:val="0"/>
        <w:adjustRightInd w:val="0"/>
        <w:spacing w:before="60" w:after="60" w:line="276" w:lineRule="auto"/>
        <w:ind w:firstLine="567"/>
        <w:rPr>
          <w:rFonts w:cs="Times New Roman"/>
          <w:szCs w:val="28"/>
          <w:lang w:val="vi-VN"/>
        </w:rPr>
      </w:pPr>
      <w:r w:rsidRPr="00C20EEB">
        <w:rPr>
          <w:rFonts w:cs="Times New Roman"/>
          <w:bCs/>
          <w:kern w:val="24"/>
          <w:szCs w:val="28"/>
          <w:lang w:val="vi-VN"/>
        </w:rPr>
        <w:t xml:space="preserve">- </w:t>
      </w:r>
      <w:r w:rsidRPr="00C20EEB">
        <w:rPr>
          <w:rFonts w:cs="Times New Roman"/>
          <w:szCs w:val="28"/>
          <w:lang w:val="vi-VN"/>
        </w:rPr>
        <w:t xml:space="preserve">Tổ chức đối thoại với </w:t>
      </w:r>
      <w:r w:rsidRPr="00C20EEB">
        <w:rPr>
          <w:rFonts w:cs="Times New Roman"/>
          <w:bCs/>
          <w:kern w:val="24"/>
          <w:szCs w:val="28"/>
          <w:lang w:val="vi-VN"/>
        </w:rPr>
        <w:t xml:space="preserve">cơ quan, tổ chức, đơn vị, cá nhân được giám sát, </w:t>
      </w:r>
      <w:r w:rsidRPr="00C20EEB">
        <w:rPr>
          <w:rFonts w:cs="Times New Roman"/>
          <w:szCs w:val="28"/>
          <w:lang w:val="vi-VN"/>
        </w:rPr>
        <w:t>để làm rõ nội dung kiến nghị khi có yêu cầu.</w:t>
      </w:r>
    </w:p>
    <w:p w14:paraId="42330A8F" w14:textId="77777777" w:rsidR="004E406A" w:rsidRPr="00C20EEB" w:rsidRDefault="004E406A" w:rsidP="00697E33">
      <w:pPr>
        <w:autoSpaceDE w:val="0"/>
        <w:autoSpaceDN w:val="0"/>
        <w:adjustRightInd w:val="0"/>
        <w:spacing w:before="60" w:after="60" w:line="276" w:lineRule="auto"/>
        <w:ind w:firstLine="567"/>
        <w:rPr>
          <w:rFonts w:cs="Times New Roman"/>
          <w:bCs/>
          <w:i/>
          <w:kern w:val="24"/>
          <w:szCs w:val="28"/>
          <w:lang w:val="vi-VN"/>
        </w:rPr>
      </w:pPr>
      <w:r w:rsidRPr="00C20EEB">
        <w:rPr>
          <w:rFonts w:cs="Times New Roman"/>
          <w:bCs/>
          <w:i/>
          <w:kern w:val="24"/>
          <w:szCs w:val="28"/>
          <w:lang w:val="vi-VN"/>
        </w:rPr>
        <w:t xml:space="preserve">Bước 5: Theo dõi, đôn đốc việc giải quyết kiến nghị sau giám sát </w:t>
      </w:r>
    </w:p>
    <w:p w14:paraId="3B28E2AC" w14:textId="77777777" w:rsidR="004E406A" w:rsidRPr="00C20EEB" w:rsidRDefault="004E406A" w:rsidP="00697E33">
      <w:pPr>
        <w:autoSpaceDE w:val="0"/>
        <w:autoSpaceDN w:val="0"/>
        <w:adjustRightInd w:val="0"/>
        <w:spacing w:before="60" w:after="60" w:line="276" w:lineRule="auto"/>
        <w:ind w:firstLine="567"/>
        <w:rPr>
          <w:rFonts w:cs="Times New Roman"/>
          <w:szCs w:val="28"/>
          <w:lang w:val="vi-VN"/>
        </w:rPr>
      </w:pPr>
      <w:r w:rsidRPr="00C20EEB">
        <w:rPr>
          <w:rFonts w:cs="Times New Roman"/>
          <w:szCs w:val="28"/>
          <w:lang w:val="vi-VN"/>
        </w:rPr>
        <w:t xml:space="preserve">Theo dõi việc trả lời và tổ chức thực hiện kiến nghị giám sát của </w:t>
      </w:r>
      <w:r w:rsidRPr="00C20EEB">
        <w:rPr>
          <w:rFonts w:cs="Times New Roman"/>
          <w:bCs/>
          <w:kern w:val="24"/>
          <w:szCs w:val="28"/>
          <w:lang w:val="vi-VN"/>
        </w:rPr>
        <w:t>cơ quan, tổ chức, đơn vị, cá nhân được giám sát.</w:t>
      </w:r>
      <w:r w:rsidRPr="00C20EEB">
        <w:rPr>
          <w:rFonts w:cs="Times New Roman"/>
          <w:szCs w:val="28"/>
          <w:lang w:val="vi-VN"/>
        </w:rPr>
        <w:t xml:space="preserve"> Nếu đối tượng được giám sát chưa trả lời, cần trao đổi, đôn đốc để đối tượng thực hiện theo quy định. </w:t>
      </w:r>
    </w:p>
    <w:p w14:paraId="2A8CA858" w14:textId="40DC0209" w:rsidR="004E406A" w:rsidRPr="007D1728" w:rsidRDefault="004E406A" w:rsidP="00697E33">
      <w:pPr>
        <w:pStyle w:val="Heading4"/>
        <w:spacing w:before="60" w:after="60" w:line="276" w:lineRule="auto"/>
        <w:ind w:firstLine="567"/>
        <w:rPr>
          <w:rFonts w:ascii="Times New Roman" w:hAnsi="Times New Roman" w:cs="Times New Roman"/>
          <w:b/>
          <w:color w:val="auto"/>
          <w:szCs w:val="28"/>
          <w:lang w:val="vi-VN"/>
        </w:rPr>
      </w:pPr>
      <w:r w:rsidRPr="007D1728">
        <w:rPr>
          <w:rFonts w:ascii="Times New Roman" w:hAnsi="Times New Roman" w:cs="Times New Roman"/>
          <w:b/>
          <w:color w:val="auto"/>
          <w:szCs w:val="28"/>
          <w:lang w:val="vi-VN"/>
        </w:rPr>
        <w:t>1.</w:t>
      </w:r>
      <w:r w:rsidR="00731F83" w:rsidRPr="007D1728">
        <w:rPr>
          <w:rFonts w:ascii="Times New Roman" w:hAnsi="Times New Roman" w:cs="Times New Roman"/>
          <w:b/>
          <w:color w:val="auto"/>
          <w:szCs w:val="28"/>
          <w:lang w:val="vi-VN"/>
        </w:rPr>
        <w:t>5.</w:t>
      </w:r>
      <w:r w:rsidRPr="007D1728">
        <w:rPr>
          <w:rFonts w:ascii="Times New Roman" w:hAnsi="Times New Roman" w:cs="Times New Roman"/>
          <w:b/>
          <w:color w:val="auto"/>
          <w:szCs w:val="28"/>
          <w:lang w:val="vi-VN"/>
        </w:rPr>
        <w:t>2. Chủ trì nghiên cứu, xem xét văn bản, tài liệu, báo cáo của các cơ quan, tổ chức liên quan đến quyền và lợi ích hợp pháp, chính đáng của hội viên phụ nữ</w:t>
      </w:r>
    </w:p>
    <w:p w14:paraId="7122F2DC" w14:textId="77777777" w:rsidR="004E406A" w:rsidRPr="00C20EEB" w:rsidRDefault="004E406A" w:rsidP="00697E33">
      <w:pPr>
        <w:spacing w:before="60" w:after="60" w:line="276" w:lineRule="auto"/>
        <w:ind w:firstLine="567"/>
        <w:rPr>
          <w:rFonts w:cs="Times New Roman"/>
          <w:szCs w:val="28"/>
          <w:lang w:val="vi-VN"/>
        </w:rPr>
      </w:pPr>
      <w:r w:rsidRPr="00C20EEB">
        <w:rPr>
          <w:rFonts w:cs="Times New Roman"/>
          <w:szCs w:val="28"/>
          <w:lang w:val="vi-VN"/>
        </w:rPr>
        <w:t xml:space="preserve">- Các loại văn bản được giám sát:  </w:t>
      </w:r>
      <w:r w:rsidRPr="00C20EEB">
        <w:rPr>
          <w:rFonts w:cs="Times New Roman"/>
          <w:bCs/>
          <w:szCs w:val="28"/>
          <w:lang w:val="vi-VN"/>
        </w:rPr>
        <w:t xml:space="preserve">các loại văn bản </w:t>
      </w:r>
      <w:r w:rsidRPr="00C20EEB">
        <w:rPr>
          <w:rFonts w:cs="Times New Roman"/>
          <w:szCs w:val="28"/>
          <w:lang w:val="vi-VN"/>
        </w:rPr>
        <w:t>liên quan đến quyền và lợi ích hợp pháp, chính đáng của hội viên, phụ nữ: Văn bản quy phạm pháp luật; quyết định hành chính; bản án, quyết định, kết luận, cáo trạng trong hoạt động tố tụng; các chương trình mục tiêu quốc gia, chương trình kinh tế - xã hội, dự án, đề án của cơ quan nhà nước.</w:t>
      </w:r>
    </w:p>
    <w:p w14:paraId="64CBD948" w14:textId="77777777" w:rsidR="004E406A" w:rsidRPr="00C20EEB" w:rsidRDefault="004E406A" w:rsidP="00697E33">
      <w:pPr>
        <w:tabs>
          <w:tab w:val="left" w:pos="480"/>
        </w:tabs>
        <w:spacing w:before="60" w:after="60" w:line="276" w:lineRule="auto"/>
        <w:ind w:firstLine="567"/>
        <w:rPr>
          <w:rFonts w:cs="Times New Roman"/>
          <w:szCs w:val="28"/>
          <w:lang w:val="vi-VN"/>
        </w:rPr>
      </w:pPr>
      <w:r w:rsidRPr="00C20EEB">
        <w:rPr>
          <w:rFonts w:cs="Times New Roman"/>
          <w:szCs w:val="28"/>
          <w:lang w:val="vi-VN"/>
        </w:rPr>
        <w:t>- Xây dựng kế hoạch giám sát.</w:t>
      </w:r>
    </w:p>
    <w:p w14:paraId="7B5B86A1" w14:textId="77777777" w:rsidR="004E406A" w:rsidRPr="00C20EEB" w:rsidRDefault="004E406A" w:rsidP="00697E33">
      <w:pPr>
        <w:tabs>
          <w:tab w:val="left" w:pos="480"/>
        </w:tabs>
        <w:spacing w:before="60" w:after="60" w:line="276" w:lineRule="auto"/>
        <w:ind w:firstLine="567"/>
        <w:rPr>
          <w:rFonts w:cs="Times New Roman"/>
          <w:szCs w:val="28"/>
          <w:lang w:val="vi-VN"/>
        </w:rPr>
      </w:pPr>
      <w:r w:rsidRPr="00C20EEB">
        <w:rPr>
          <w:rFonts w:cs="Times New Roman"/>
          <w:szCs w:val="28"/>
          <w:lang w:val="vi-VN"/>
        </w:rPr>
        <w:t>- Quy trình giám sát:</w:t>
      </w:r>
    </w:p>
    <w:p w14:paraId="0148C8C7" w14:textId="77777777" w:rsidR="004E406A" w:rsidRPr="00C20EEB" w:rsidRDefault="004E406A" w:rsidP="00697E33">
      <w:pPr>
        <w:tabs>
          <w:tab w:val="left" w:pos="480"/>
        </w:tabs>
        <w:spacing w:before="60" w:after="60" w:line="276" w:lineRule="auto"/>
        <w:ind w:firstLine="567"/>
        <w:rPr>
          <w:rFonts w:cs="Times New Roman"/>
          <w:i/>
          <w:szCs w:val="28"/>
          <w:lang w:val="vi-VN"/>
        </w:rPr>
      </w:pPr>
      <w:r w:rsidRPr="00C20EEB">
        <w:rPr>
          <w:rFonts w:cs="Times New Roman"/>
          <w:i/>
          <w:szCs w:val="28"/>
          <w:lang w:val="vi-VN"/>
        </w:rPr>
        <w:lastRenderedPageBreak/>
        <w:tab/>
        <w:t>Bước 1: Nghiên cứu, xem xét văn bản được giám sát</w:t>
      </w:r>
    </w:p>
    <w:p w14:paraId="604B1830" w14:textId="77777777" w:rsidR="004E406A" w:rsidRPr="00C20EEB" w:rsidRDefault="004E406A" w:rsidP="00697E33">
      <w:pPr>
        <w:spacing w:before="60" w:after="60" w:line="276" w:lineRule="auto"/>
        <w:ind w:firstLine="567"/>
        <w:rPr>
          <w:rFonts w:cs="Times New Roman"/>
          <w:kern w:val="24"/>
          <w:szCs w:val="28"/>
          <w:lang w:val="vi-VN"/>
        </w:rPr>
      </w:pPr>
      <w:r w:rsidRPr="00C20EEB">
        <w:rPr>
          <w:rFonts w:cs="Times New Roman"/>
          <w:kern w:val="24"/>
          <w:szCs w:val="28"/>
          <w:lang w:val="vi-VN"/>
        </w:rPr>
        <w:t xml:space="preserve">- Ban Thường vụ Hội </w:t>
      </w:r>
      <w:r w:rsidRPr="00C20EEB">
        <w:rPr>
          <w:rFonts w:cs="Times New Roman"/>
          <w:szCs w:val="28"/>
          <w:lang w:val="vi-VN"/>
        </w:rPr>
        <w:t xml:space="preserve">LHPN </w:t>
      </w:r>
      <w:r w:rsidRPr="00C20EEB">
        <w:rPr>
          <w:rFonts w:cs="Times New Roman"/>
          <w:kern w:val="24"/>
          <w:szCs w:val="28"/>
          <w:lang w:val="vi-VN"/>
        </w:rPr>
        <w:t>cấp chủ trì giám sát phân công 01 đồng chí lãnh đạo phụ trách trực tiếp chỉ đạo việc nghiên cứu, xem xét văn bản và giao ban chuyên môn tham mưu thực hiện.</w:t>
      </w:r>
    </w:p>
    <w:p w14:paraId="3BEBD57C" w14:textId="77777777" w:rsidR="004E406A" w:rsidRPr="00C20EEB" w:rsidRDefault="004E406A" w:rsidP="00697E33">
      <w:pPr>
        <w:spacing w:before="60" w:after="60" w:line="276" w:lineRule="auto"/>
        <w:ind w:firstLine="567"/>
        <w:rPr>
          <w:rFonts w:cs="Times New Roman"/>
          <w:szCs w:val="28"/>
          <w:lang w:val="vi-VN"/>
        </w:rPr>
      </w:pPr>
      <w:r w:rsidRPr="00C20EEB">
        <w:rPr>
          <w:rFonts w:cs="Times New Roman"/>
          <w:kern w:val="24"/>
          <w:szCs w:val="28"/>
          <w:lang w:val="vi-VN"/>
        </w:rPr>
        <w:t>- T</w:t>
      </w:r>
      <w:r w:rsidRPr="006B1F68">
        <w:rPr>
          <w:rFonts w:cs="Times New Roman"/>
          <w:bCs/>
          <w:szCs w:val="28"/>
          <w:lang w:val="vi-VN"/>
        </w:rPr>
        <w:t xml:space="preserve">rường hợp cần thiết có thể </w:t>
      </w:r>
      <w:r w:rsidRPr="00C20EEB">
        <w:rPr>
          <w:rFonts w:cs="Times New Roman"/>
          <w:szCs w:val="28"/>
          <w:lang w:val="vi-VN"/>
        </w:rPr>
        <w:t>tổ chức hội nghị hoặc gửi văn bản lấy ý kiến tham vấn của các chuyên gia. Việc tổ chức hội nghị nghiên cứu, xem xét văn bản được thực hiện theo trình tự sau đây:</w:t>
      </w:r>
    </w:p>
    <w:p w14:paraId="6169D880" w14:textId="77777777" w:rsidR="004E406A" w:rsidRPr="00C20EEB" w:rsidRDefault="004E406A" w:rsidP="00697E33">
      <w:pPr>
        <w:spacing w:before="60" w:after="60" w:line="276" w:lineRule="auto"/>
        <w:ind w:firstLine="567"/>
        <w:rPr>
          <w:rFonts w:cs="Times New Roman"/>
          <w:szCs w:val="28"/>
          <w:lang w:val="vi-VN"/>
        </w:rPr>
      </w:pPr>
      <w:r w:rsidRPr="00C20EEB">
        <w:rPr>
          <w:rFonts w:cs="Times New Roman"/>
          <w:szCs w:val="28"/>
          <w:lang w:val="vi-VN"/>
        </w:rPr>
        <w:t>+ Đại diện lãnh đạo Hội LHPN trình bày ý kiến nghiên cứu về văn bản.</w:t>
      </w:r>
    </w:p>
    <w:p w14:paraId="34A39A44" w14:textId="77777777" w:rsidR="004E406A" w:rsidRPr="00C20EEB" w:rsidRDefault="004E406A" w:rsidP="00697E33">
      <w:pPr>
        <w:spacing w:before="60" w:after="60" w:line="276" w:lineRule="auto"/>
        <w:ind w:firstLine="567"/>
        <w:rPr>
          <w:rFonts w:cs="Times New Roman"/>
          <w:szCs w:val="28"/>
          <w:lang w:val="vi-VN"/>
        </w:rPr>
      </w:pPr>
      <w:r w:rsidRPr="00C20EEB">
        <w:rPr>
          <w:rFonts w:cs="Times New Roman"/>
          <w:szCs w:val="28"/>
          <w:lang w:val="vi-VN"/>
        </w:rPr>
        <w:t>+ Đại diện cơ quan, tổ chức có văn bản được giám sát trình bày ý kiến.</w:t>
      </w:r>
    </w:p>
    <w:p w14:paraId="0361EE89" w14:textId="77777777" w:rsidR="004E406A" w:rsidRPr="00C20EEB" w:rsidRDefault="004E406A" w:rsidP="00697E33">
      <w:pPr>
        <w:spacing w:before="60" w:after="60" w:line="276" w:lineRule="auto"/>
        <w:ind w:firstLine="567"/>
        <w:rPr>
          <w:rFonts w:cs="Times New Roman"/>
          <w:bCs/>
          <w:i/>
          <w:iCs/>
          <w:szCs w:val="28"/>
          <w:lang w:val="vi-VN"/>
        </w:rPr>
      </w:pPr>
      <w:r w:rsidRPr="006B1F68">
        <w:rPr>
          <w:rFonts w:cs="Times New Roman"/>
          <w:szCs w:val="28"/>
          <w:lang w:val="vi-VN"/>
        </w:rPr>
        <w:t>+ Đại diện cơ quan, tổ chức, cá nhân được mời tham dự hội nghị phát biểu ý kiến.</w:t>
      </w:r>
    </w:p>
    <w:p w14:paraId="5F08AA5A" w14:textId="77777777" w:rsidR="004E406A" w:rsidRPr="006B1F68" w:rsidRDefault="004E406A" w:rsidP="00697E33">
      <w:pPr>
        <w:spacing w:before="60" w:after="60" w:line="276" w:lineRule="auto"/>
        <w:ind w:firstLine="567"/>
        <w:rPr>
          <w:rFonts w:cs="Times New Roman"/>
          <w:szCs w:val="28"/>
          <w:lang w:val="vi-VN"/>
        </w:rPr>
      </w:pPr>
      <w:r w:rsidRPr="006B1F68">
        <w:rPr>
          <w:rFonts w:cs="Times New Roman"/>
          <w:szCs w:val="28"/>
          <w:lang w:val="vi-VN"/>
        </w:rPr>
        <w:t xml:space="preserve">+ Đại diện </w:t>
      </w:r>
      <w:r w:rsidRPr="00C20EEB">
        <w:rPr>
          <w:rFonts w:cs="Times New Roman"/>
          <w:szCs w:val="28"/>
          <w:lang w:val="vi-VN"/>
        </w:rPr>
        <w:t xml:space="preserve">lãnh đạo Hội LHPN </w:t>
      </w:r>
      <w:r w:rsidRPr="006B1F68">
        <w:rPr>
          <w:rFonts w:cs="Times New Roman"/>
          <w:szCs w:val="28"/>
          <w:lang w:val="vi-VN"/>
        </w:rPr>
        <w:t>chủ trì hội nghị kết luận cuộc họp.</w:t>
      </w:r>
    </w:p>
    <w:p w14:paraId="6A7C1B74" w14:textId="77777777" w:rsidR="004E406A" w:rsidRPr="006B1F68" w:rsidRDefault="004E406A" w:rsidP="00697E33">
      <w:pPr>
        <w:spacing w:before="60" w:after="60" w:line="276" w:lineRule="auto"/>
        <w:ind w:firstLine="567"/>
        <w:rPr>
          <w:rFonts w:cs="Times New Roman"/>
          <w:szCs w:val="28"/>
          <w:lang w:val="vi-VN"/>
        </w:rPr>
      </w:pPr>
      <w:r w:rsidRPr="006B1F68">
        <w:rPr>
          <w:rFonts w:cs="Times New Roman"/>
          <w:szCs w:val="28"/>
          <w:lang w:val="vi-VN"/>
        </w:rPr>
        <w:t>Trong quá trình nghiên cứu, xem xét văn bản, Hội LHPN có thể yêu cầu cơ quan, tổ chức ban hành văn bản báo cáo, giải trình, cung cấp thông tin, tài liệu về những vấn đề liên quan đến nội dung văn bản được giám sát.</w:t>
      </w:r>
    </w:p>
    <w:p w14:paraId="36362C66" w14:textId="77777777" w:rsidR="004E406A" w:rsidRPr="006B1F68" w:rsidRDefault="004E406A" w:rsidP="00697E33">
      <w:pPr>
        <w:tabs>
          <w:tab w:val="left" w:pos="480"/>
        </w:tabs>
        <w:spacing w:before="60" w:after="60" w:line="276" w:lineRule="auto"/>
        <w:ind w:firstLine="567"/>
        <w:rPr>
          <w:rFonts w:cs="Times New Roman"/>
          <w:i/>
          <w:szCs w:val="28"/>
          <w:lang w:val="vi-VN"/>
        </w:rPr>
      </w:pPr>
      <w:r w:rsidRPr="006B1F68">
        <w:rPr>
          <w:rFonts w:cs="Times New Roman"/>
          <w:i/>
          <w:szCs w:val="28"/>
          <w:lang w:val="vi-VN"/>
        </w:rPr>
        <w:tab/>
        <w:t>Bước 2: Xây dựng và gửi văn bản kiến nghị</w:t>
      </w:r>
    </w:p>
    <w:p w14:paraId="5752172D" w14:textId="77777777" w:rsidR="004E406A" w:rsidRPr="006B1F68" w:rsidRDefault="004E406A" w:rsidP="00697E33">
      <w:pPr>
        <w:autoSpaceDE w:val="0"/>
        <w:autoSpaceDN w:val="0"/>
        <w:adjustRightInd w:val="0"/>
        <w:spacing w:before="60" w:after="60" w:line="276" w:lineRule="auto"/>
        <w:ind w:firstLine="567"/>
        <w:rPr>
          <w:rFonts w:cs="Times New Roman"/>
          <w:szCs w:val="28"/>
          <w:lang w:val="vi-VN"/>
        </w:rPr>
      </w:pPr>
      <w:r w:rsidRPr="006B1F68">
        <w:rPr>
          <w:rFonts w:cs="Times New Roman"/>
          <w:szCs w:val="28"/>
          <w:lang w:val="vi-VN"/>
        </w:rPr>
        <w:t xml:space="preserve">- Khi phát hiện văn bản được giám sát chưa phù hợp với quy định pháp luật và thực tiễn đời sống, gây thiệt hại đến lợi ích của Nhà nước, quyền và lợi ích hợp pháp, chính đáng của nhân dân, Hội LHPN gửi văn bản kiến nghị đến cơ quan có thẩm quyền xem xét, giải quyết. </w:t>
      </w:r>
    </w:p>
    <w:p w14:paraId="034FF630" w14:textId="77777777" w:rsidR="004E406A" w:rsidRPr="006B1F68" w:rsidRDefault="004E406A" w:rsidP="00697E33">
      <w:pPr>
        <w:autoSpaceDE w:val="0"/>
        <w:autoSpaceDN w:val="0"/>
        <w:adjustRightInd w:val="0"/>
        <w:spacing w:before="60" w:after="60" w:line="276" w:lineRule="auto"/>
        <w:ind w:firstLine="567"/>
        <w:rPr>
          <w:rFonts w:cs="Times New Roman"/>
          <w:szCs w:val="28"/>
          <w:lang w:val="vi-VN"/>
        </w:rPr>
      </w:pPr>
      <w:r w:rsidRPr="006B1F68">
        <w:rPr>
          <w:rFonts w:cs="Times New Roman"/>
          <w:szCs w:val="28"/>
          <w:lang w:val="vi-VN"/>
        </w:rPr>
        <w:t>- Ban Thường vụ Hội LHPN cấp chủ trì giám sát gửi văn bản kiến nghị sau giám sát đến cơ quan có thẩm quyền và yêu cầu thời hạn trả lời kiến nghị (sau 15 ngày kể từ ngày nhận được văn bản kiến nghị)</w:t>
      </w:r>
    </w:p>
    <w:p w14:paraId="2DA444F0" w14:textId="77777777" w:rsidR="004E406A" w:rsidRPr="006B1F68" w:rsidRDefault="004E406A" w:rsidP="00697E33">
      <w:pPr>
        <w:autoSpaceDE w:val="0"/>
        <w:autoSpaceDN w:val="0"/>
        <w:adjustRightInd w:val="0"/>
        <w:spacing w:before="60" w:after="60" w:line="276" w:lineRule="auto"/>
        <w:ind w:firstLine="567"/>
        <w:rPr>
          <w:rFonts w:cs="Times New Roman"/>
          <w:bCs/>
          <w:i/>
          <w:kern w:val="24"/>
          <w:szCs w:val="28"/>
          <w:lang w:val="vi-VN"/>
        </w:rPr>
      </w:pPr>
      <w:r w:rsidRPr="006B1F68">
        <w:rPr>
          <w:rFonts w:cs="Times New Roman"/>
          <w:bCs/>
          <w:i/>
          <w:kern w:val="24"/>
          <w:szCs w:val="28"/>
          <w:lang w:val="vi-VN"/>
        </w:rPr>
        <w:t xml:space="preserve"> Bước 3: Theo dõi, đôn đốc việc giải quyết kiến nghị sau giám sát </w:t>
      </w:r>
    </w:p>
    <w:p w14:paraId="11F57931" w14:textId="77777777" w:rsidR="004E406A" w:rsidRPr="006B1F68" w:rsidRDefault="004E406A" w:rsidP="00697E33">
      <w:pPr>
        <w:autoSpaceDE w:val="0"/>
        <w:autoSpaceDN w:val="0"/>
        <w:adjustRightInd w:val="0"/>
        <w:spacing w:before="60" w:after="60" w:line="276" w:lineRule="auto"/>
        <w:ind w:firstLine="567"/>
        <w:rPr>
          <w:rFonts w:cs="Times New Roman"/>
          <w:szCs w:val="28"/>
          <w:lang w:val="vi-VN"/>
        </w:rPr>
      </w:pPr>
      <w:r w:rsidRPr="006B1F68">
        <w:rPr>
          <w:rFonts w:cs="Times New Roman"/>
          <w:szCs w:val="28"/>
          <w:lang w:val="vi-VN"/>
        </w:rPr>
        <w:t xml:space="preserve">- Trên cơ sở kiến nghị của Hội LHPN, cơ quan ban hành văn bản được giám sát phải xem xét, nghiên cứu, tiếp thu và phản hồi các kiến nghị. </w:t>
      </w:r>
    </w:p>
    <w:p w14:paraId="11371AA8" w14:textId="77777777" w:rsidR="004E406A" w:rsidRPr="006B1F68" w:rsidRDefault="004E406A" w:rsidP="00697E33">
      <w:pPr>
        <w:autoSpaceDE w:val="0"/>
        <w:autoSpaceDN w:val="0"/>
        <w:adjustRightInd w:val="0"/>
        <w:spacing w:before="60" w:after="60" w:line="276" w:lineRule="auto"/>
        <w:ind w:firstLine="567"/>
        <w:rPr>
          <w:rFonts w:cs="Times New Roman"/>
          <w:szCs w:val="28"/>
          <w:lang w:val="vi-VN"/>
        </w:rPr>
      </w:pPr>
      <w:r w:rsidRPr="006B1F68">
        <w:rPr>
          <w:rFonts w:cs="Times New Roman"/>
          <w:szCs w:val="28"/>
          <w:lang w:val="vi-VN"/>
        </w:rPr>
        <w:t>- Hết thời hạn mà cơ quan ban hành văn bản được giám sát chưa trả lời, thì Hội LHPN gửi văn bản đôn đốc trả lời.</w:t>
      </w:r>
    </w:p>
    <w:p w14:paraId="0A0647F2" w14:textId="77777777" w:rsidR="004E406A" w:rsidRPr="006B1F68" w:rsidRDefault="004E406A" w:rsidP="00697E33">
      <w:pPr>
        <w:autoSpaceDE w:val="0"/>
        <w:autoSpaceDN w:val="0"/>
        <w:adjustRightInd w:val="0"/>
        <w:spacing w:before="60" w:after="60" w:line="276" w:lineRule="auto"/>
        <w:ind w:firstLine="567"/>
        <w:rPr>
          <w:rFonts w:cs="Times New Roman"/>
          <w:szCs w:val="28"/>
          <w:lang w:val="vi-VN"/>
        </w:rPr>
      </w:pPr>
      <w:r w:rsidRPr="006B1F68">
        <w:rPr>
          <w:rFonts w:cs="Times New Roman"/>
          <w:szCs w:val="28"/>
          <w:lang w:val="vi-VN"/>
        </w:rPr>
        <w:t>- Trường hợp cơ quan ban hành văn bản được giám sát không trả lời hoặc không đồng ý với nội dung văn bản kiến nghị thì Hội LHPN gửi văn bản kiến nghị lên cấp trên trực tiếp của cơ quan ban hành văn bản được giám sát đề nghị chỉ đạo việc xem xét giải quyết.</w:t>
      </w:r>
    </w:p>
    <w:p w14:paraId="2E02C923" w14:textId="77777777" w:rsidR="004E406A" w:rsidRPr="006B1F68" w:rsidRDefault="004E406A" w:rsidP="00697E33">
      <w:pPr>
        <w:autoSpaceDE w:val="0"/>
        <w:autoSpaceDN w:val="0"/>
        <w:adjustRightInd w:val="0"/>
        <w:spacing w:before="60" w:after="60" w:line="276" w:lineRule="auto"/>
        <w:ind w:firstLine="567"/>
        <w:rPr>
          <w:rFonts w:cs="Times New Roman"/>
          <w:szCs w:val="28"/>
          <w:lang w:val="vi-VN"/>
        </w:rPr>
      </w:pPr>
      <w:r w:rsidRPr="006B1F68">
        <w:rPr>
          <w:rFonts w:cs="Times New Roman"/>
          <w:szCs w:val="28"/>
          <w:lang w:val="vi-VN"/>
        </w:rPr>
        <w:lastRenderedPageBreak/>
        <w:t>- Trường hợp ý kiến giữa cơ quan chủ trì giám sát và cơ quan ban hành văn bản được giám sát không thống nhất, thì có thể tổ chức đối thoại để làm rõ.</w:t>
      </w:r>
    </w:p>
    <w:p w14:paraId="3BEAFC5C" w14:textId="0E7B795B" w:rsidR="004E406A" w:rsidRPr="007D1728" w:rsidRDefault="004E406A" w:rsidP="00697E33">
      <w:pPr>
        <w:pStyle w:val="Heading4"/>
        <w:spacing w:before="60" w:after="60" w:line="276" w:lineRule="auto"/>
        <w:ind w:firstLine="567"/>
        <w:rPr>
          <w:rFonts w:ascii="Times New Roman" w:hAnsi="Times New Roman" w:cs="Times New Roman"/>
          <w:b/>
          <w:color w:val="auto"/>
          <w:szCs w:val="28"/>
          <w:lang w:val="vi-VN"/>
        </w:rPr>
      </w:pPr>
      <w:r w:rsidRPr="007D1728">
        <w:rPr>
          <w:rFonts w:ascii="Times New Roman" w:hAnsi="Times New Roman" w:cs="Times New Roman"/>
          <w:b/>
          <w:color w:val="auto"/>
          <w:szCs w:val="28"/>
          <w:lang w:val="vi-VN"/>
        </w:rPr>
        <w:t>1.</w:t>
      </w:r>
      <w:r w:rsidR="00731F83" w:rsidRPr="007D1728">
        <w:rPr>
          <w:rFonts w:ascii="Times New Roman" w:hAnsi="Times New Roman" w:cs="Times New Roman"/>
          <w:b/>
          <w:color w:val="auto"/>
          <w:szCs w:val="28"/>
          <w:lang w:val="vi-VN"/>
        </w:rPr>
        <w:t>5.</w:t>
      </w:r>
      <w:r w:rsidRPr="007D1728">
        <w:rPr>
          <w:rFonts w:ascii="Times New Roman" w:hAnsi="Times New Roman" w:cs="Times New Roman"/>
          <w:b/>
          <w:color w:val="auto"/>
          <w:szCs w:val="28"/>
          <w:lang w:val="vi-VN"/>
        </w:rPr>
        <w:t>3. Giám sát thông qua tham gia hoạt động của Ban Thanh tra nhân dân, Ban giám sát đầu tư của cộng đồng</w:t>
      </w:r>
    </w:p>
    <w:p w14:paraId="40E03B8D" w14:textId="77777777" w:rsidR="004E406A" w:rsidRPr="006B1F68" w:rsidRDefault="004E406A" w:rsidP="00697E33">
      <w:pPr>
        <w:spacing w:before="60" w:after="60" w:line="276" w:lineRule="auto"/>
        <w:ind w:firstLine="567"/>
        <w:rPr>
          <w:rFonts w:cs="Times New Roman"/>
          <w:i/>
          <w:szCs w:val="28"/>
          <w:lang w:val="vi-VN"/>
        </w:rPr>
      </w:pPr>
      <w:r w:rsidRPr="006B1F68">
        <w:rPr>
          <w:rFonts w:cs="Times New Roman"/>
          <w:i/>
          <w:szCs w:val="28"/>
          <w:lang w:val="vi-VN"/>
        </w:rPr>
        <w:t>- Giám sát thông qua tham gia hoạt động của Ban Thanh tra nhân dân</w:t>
      </w:r>
    </w:p>
    <w:p w14:paraId="755959CD" w14:textId="77777777" w:rsidR="004E406A" w:rsidRPr="006B1F68" w:rsidRDefault="004E406A" w:rsidP="00697E33">
      <w:pPr>
        <w:spacing w:before="60" w:after="60" w:line="276" w:lineRule="auto"/>
        <w:ind w:firstLine="567"/>
        <w:rPr>
          <w:rFonts w:cs="Times New Roman"/>
          <w:szCs w:val="28"/>
          <w:lang w:val="vi-VN"/>
        </w:rPr>
      </w:pPr>
      <w:r w:rsidRPr="006B1F68">
        <w:rPr>
          <w:rFonts w:cs="Times New Roman"/>
          <w:szCs w:val="28"/>
          <w:lang w:val="vi-VN"/>
        </w:rPr>
        <w:t>Theo quy định của Luật Thanh tra số 56/2010/QH12, đại diện Hội LHPN tham gia Ban thanh tra nhân dân ở xã, phường, thị trấn, thực hiện theo hướng dẫn và phân công của Ủy ban MTTQ Việt Nam cấp xã.</w:t>
      </w:r>
    </w:p>
    <w:p w14:paraId="7FD6F58B" w14:textId="77777777" w:rsidR="004E406A" w:rsidRPr="006B1F68" w:rsidRDefault="004E406A" w:rsidP="00697E33">
      <w:pPr>
        <w:tabs>
          <w:tab w:val="left" w:pos="480"/>
        </w:tabs>
        <w:spacing w:before="60" w:after="60" w:line="276" w:lineRule="auto"/>
        <w:ind w:firstLine="567"/>
        <w:rPr>
          <w:rFonts w:cs="Times New Roman"/>
          <w:i/>
          <w:szCs w:val="28"/>
          <w:lang w:val="vi-VN"/>
        </w:rPr>
      </w:pPr>
      <w:r w:rsidRPr="006B1F68">
        <w:rPr>
          <w:rFonts w:cs="Times New Roman"/>
          <w:i/>
          <w:szCs w:val="28"/>
          <w:lang w:val="vi-VN"/>
        </w:rPr>
        <w:tab/>
        <w:t>- Giám sát thông qua tham gia hoạt động của Ban giám sát đầu tư của cộng đồng</w:t>
      </w:r>
    </w:p>
    <w:p w14:paraId="7496E13C" w14:textId="77777777" w:rsidR="004E406A" w:rsidRPr="006B1F68" w:rsidRDefault="004E406A" w:rsidP="00697E33">
      <w:pPr>
        <w:spacing w:before="60" w:after="60" w:line="276" w:lineRule="auto"/>
        <w:ind w:firstLine="567"/>
        <w:rPr>
          <w:rFonts w:cs="Times New Roman"/>
          <w:szCs w:val="28"/>
          <w:lang w:val="vi-VN"/>
        </w:rPr>
      </w:pPr>
      <w:r w:rsidRPr="006B1F68">
        <w:rPr>
          <w:rFonts w:cs="Times New Roman"/>
          <w:szCs w:val="28"/>
          <w:lang w:val="vi-VN"/>
        </w:rPr>
        <w:t>Theo quy định của Luật Đầu tư công số 39/2019/QH14 ngày 13/6/2019, Nghị định số 29/2021/NĐ-CP ngày 26/3/2021 quy định về trình tự, thủ tục thẩm định dự án quan trọng quốc gia và giám sát, đánh giá đầu tư</w:t>
      </w:r>
      <w:r w:rsidRPr="006B1F68">
        <w:rPr>
          <w:rFonts w:cs="Times New Roman"/>
          <w:i/>
          <w:iCs/>
          <w:szCs w:val="28"/>
          <w:shd w:val="clear" w:color="auto" w:fill="FFFFFF"/>
          <w:lang w:val="vi-VN"/>
        </w:rPr>
        <w:t xml:space="preserve"> </w:t>
      </w:r>
      <w:r w:rsidRPr="006B1F68">
        <w:rPr>
          <w:rFonts w:cs="Times New Roman"/>
          <w:szCs w:val="28"/>
          <w:lang w:val="vi-VN"/>
        </w:rPr>
        <w:t>đại diện Hội LHPN cấp xã tham gia hoạt động giám sát của Ban Giám sát đầu tư của cộng đồng (nếu có), thực hiện theo hướng dẫn và phân công của Ủy ban MTTQ Việt Nam cấp xã.</w:t>
      </w:r>
    </w:p>
    <w:p w14:paraId="5B4BB1DB" w14:textId="77777777" w:rsidR="004E406A" w:rsidRPr="006B1F68" w:rsidRDefault="004E406A" w:rsidP="00697E33">
      <w:pPr>
        <w:spacing w:before="60" w:after="60" w:line="276" w:lineRule="auto"/>
        <w:ind w:firstLine="567"/>
        <w:rPr>
          <w:rFonts w:cs="Times New Roman"/>
          <w:szCs w:val="28"/>
          <w:lang w:val="vi-VN"/>
        </w:rPr>
      </w:pPr>
      <w:r w:rsidRPr="006B1F68">
        <w:rPr>
          <w:rFonts w:cs="Times New Roman"/>
          <w:szCs w:val="28"/>
          <w:lang w:val="vi-VN"/>
        </w:rPr>
        <w:t>Theo quy định của Luật thực hiện dân chủ ở cơ sở, Hội LHPN cấp xã có thể được bầu là thành viên của ban thanh tra nhân dân ở xã, phường, thị trấn; là thành viên của Ban giám sát đầu tư cộng đồng, qua đó thực hiện chức năng giám sát theo quy định.</w:t>
      </w:r>
    </w:p>
    <w:p w14:paraId="01F31087" w14:textId="5346EA09" w:rsidR="004E406A" w:rsidRPr="007D1728" w:rsidRDefault="004E406A" w:rsidP="00697E33">
      <w:pPr>
        <w:pStyle w:val="Heading4"/>
        <w:spacing w:before="60" w:after="60" w:line="276" w:lineRule="auto"/>
        <w:ind w:firstLine="567"/>
        <w:rPr>
          <w:rFonts w:ascii="Times New Roman" w:hAnsi="Times New Roman" w:cs="Times New Roman"/>
          <w:b/>
          <w:color w:val="auto"/>
          <w:szCs w:val="28"/>
          <w:lang w:val="vi-VN"/>
        </w:rPr>
      </w:pPr>
      <w:r w:rsidRPr="007D1728">
        <w:rPr>
          <w:rFonts w:ascii="Times New Roman" w:hAnsi="Times New Roman" w:cs="Times New Roman"/>
          <w:b/>
          <w:color w:val="auto"/>
          <w:szCs w:val="28"/>
          <w:lang w:val="vi-VN"/>
        </w:rPr>
        <w:t>1.</w:t>
      </w:r>
      <w:r w:rsidR="00731F83" w:rsidRPr="007D1728">
        <w:rPr>
          <w:rFonts w:ascii="Times New Roman" w:hAnsi="Times New Roman" w:cs="Times New Roman"/>
          <w:b/>
          <w:color w:val="auto"/>
          <w:szCs w:val="28"/>
          <w:lang w:val="vi-VN"/>
        </w:rPr>
        <w:t>5.</w:t>
      </w:r>
      <w:r w:rsidRPr="007D1728">
        <w:rPr>
          <w:rFonts w:ascii="Times New Roman" w:hAnsi="Times New Roman" w:cs="Times New Roman"/>
          <w:b/>
          <w:color w:val="auto"/>
          <w:szCs w:val="28"/>
          <w:lang w:val="vi-VN"/>
        </w:rPr>
        <w:t>4</w:t>
      </w:r>
      <w:r w:rsidR="00C60CCF" w:rsidRPr="007D1728">
        <w:rPr>
          <w:rFonts w:ascii="Times New Roman" w:hAnsi="Times New Roman" w:cs="Times New Roman"/>
          <w:b/>
          <w:color w:val="auto"/>
          <w:szCs w:val="28"/>
          <w:lang w:val="vi-VN"/>
        </w:rPr>
        <w:t>.</w:t>
      </w:r>
      <w:r w:rsidRPr="007D1728">
        <w:rPr>
          <w:rFonts w:ascii="Times New Roman" w:hAnsi="Times New Roman" w:cs="Times New Roman"/>
          <w:b/>
          <w:color w:val="auto"/>
          <w:szCs w:val="28"/>
          <w:lang w:val="vi-VN"/>
        </w:rPr>
        <w:t xml:space="preserve"> Tham gia các hoạt động giám sát với cơ quan, tổ chức có thẩm quyền</w:t>
      </w:r>
    </w:p>
    <w:p w14:paraId="64CDC915" w14:textId="77777777" w:rsidR="004E406A" w:rsidRPr="006B1F68" w:rsidRDefault="004E406A" w:rsidP="00697E33">
      <w:pPr>
        <w:spacing w:before="60" w:after="60" w:line="276" w:lineRule="auto"/>
        <w:ind w:firstLine="567"/>
        <w:rPr>
          <w:rFonts w:cs="Times New Roman"/>
          <w:szCs w:val="28"/>
          <w:lang w:val="vi-VN"/>
        </w:rPr>
      </w:pPr>
      <w:r w:rsidRPr="006B1F68">
        <w:rPr>
          <w:rFonts w:cs="Times New Roman"/>
          <w:szCs w:val="28"/>
          <w:lang w:val="vi-VN"/>
        </w:rPr>
        <w:t>- Khi cơ quan, tổ chức có thẩm quyền mời tham gia giám sát, Hội LHPN cử đại diện tham gia đoàn giám sát.</w:t>
      </w:r>
    </w:p>
    <w:p w14:paraId="45A813C1" w14:textId="77777777" w:rsidR="004E406A" w:rsidRPr="006B1F68" w:rsidRDefault="004E406A" w:rsidP="00697E33">
      <w:pPr>
        <w:spacing w:before="60" w:after="60" w:line="276" w:lineRule="auto"/>
        <w:ind w:firstLine="567"/>
        <w:rPr>
          <w:rFonts w:cs="Times New Roman"/>
          <w:szCs w:val="28"/>
          <w:lang w:val="vi-VN"/>
        </w:rPr>
      </w:pPr>
      <w:r w:rsidRPr="006B1F68">
        <w:rPr>
          <w:rFonts w:cs="Times New Roman"/>
          <w:szCs w:val="28"/>
          <w:lang w:val="vi-VN"/>
        </w:rPr>
        <w:t>- Trong quá trình tham gia giám sát, đại diện Hội LHPN có trách nhiệm tham gia xây dựng và thực hiện chương trình, kế hoạch, nội dung giám sát; nghiên cứu báo cáo của cơ quan, tổ chức, cá nhân được giám sát, nêu ý kiến về nội dung giám sát và tham gia xây dựng, hoàn thiện báo cáo kết quả giám sát.</w:t>
      </w:r>
    </w:p>
    <w:p w14:paraId="5C0ABDE2" w14:textId="77777777" w:rsidR="004E406A" w:rsidRPr="006B1F68" w:rsidRDefault="004E406A" w:rsidP="00697E33">
      <w:pPr>
        <w:spacing w:before="60" w:after="60" w:line="276" w:lineRule="auto"/>
        <w:ind w:firstLine="567"/>
        <w:rPr>
          <w:rFonts w:cs="Times New Roman"/>
          <w:szCs w:val="28"/>
          <w:lang w:val="vi-VN"/>
        </w:rPr>
      </w:pPr>
      <w:r w:rsidRPr="006B1F68">
        <w:rPr>
          <w:rFonts w:cs="Times New Roman"/>
          <w:szCs w:val="28"/>
          <w:lang w:val="vi-VN"/>
        </w:rPr>
        <w:t>- Nếu phát hiện vi phạm hoặc có dấu hiệu vi phạm pháp luật thì đại diện Hội LHPN có trách nhiệm đề nghị đoàn giám sát kiến nghị cơ quan, tổ chức, cá nhân có thẩm quyền có biện pháp xử lý kịp thời.</w:t>
      </w:r>
    </w:p>
    <w:p w14:paraId="23238116" w14:textId="77777777" w:rsidR="004E406A" w:rsidRPr="006B1F68" w:rsidRDefault="004E406A" w:rsidP="00697E33">
      <w:pPr>
        <w:spacing w:before="60" w:after="60" w:line="276" w:lineRule="auto"/>
        <w:ind w:firstLine="567"/>
        <w:rPr>
          <w:rFonts w:cs="Times New Roman"/>
          <w:bCs/>
          <w:szCs w:val="28"/>
          <w:lang w:val="vi-VN"/>
        </w:rPr>
      </w:pPr>
      <w:r w:rsidRPr="006B1F68">
        <w:rPr>
          <w:rFonts w:cs="Times New Roman"/>
          <w:szCs w:val="28"/>
          <w:lang w:val="vi-VN"/>
        </w:rPr>
        <w:t xml:space="preserve">- Trường hợp phát hiện có vấn đề vi phạm hoặc chưa phù hợp với chính sách, pháp luật, quyền và lợi ích hợp pháp của nhân dân, hội viên phụ nữ mà cơ quan chủ trì giám sát không kiến nghị </w:t>
      </w:r>
      <w:r w:rsidRPr="006B1F68">
        <w:rPr>
          <w:rFonts w:cs="Times New Roman"/>
          <w:bCs/>
          <w:szCs w:val="28"/>
          <w:lang w:val="vi-VN"/>
        </w:rPr>
        <w:t xml:space="preserve">thì đại diện </w:t>
      </w:r>
      <w:r w:rsidRPr="006B1F68">
        <w:rPr>
          <w:rFonts w:cs="Times New Roman"/>
          <w:szCs w:val="28"/>
          <w:lang w:val="vi-VN"/>
        </w:rPr>
        <w:t xml:space="preserve">Hội LHPN </w:t>
      </w:r>
      <w:r w:rsidRPr="006B1F68">
        <w:rPr>
          <w:rFonts w:cs="Times New Roman"/>
          <w:bCs/>
          <w:szCs w:val="28"/>
          <w:lang w:val="vi-VN"/>
        </w:rPr>
        <w:t>được cử tham gia đoàn giám sát có trách nhiệm báo cáo với lãnh đạo cơ quan, tổ chức mình để xem xét, kiến nghị theo quy định của pháp luật.</w:t>
      </w:r>
    </w:p>
    <w:p w14:paraId="241BF7BE" w14:textId="564FF540" w:rsidR="004E406A" w:rsidRPr="007D1728" w:rsidRDefault="004E406A" w:rsidP="00697E33">
      <w:pPr>
        <w:pStyle w:val="Heading4"/>
        <w:spacing w:before="60" w:after="60" w:line="276" w:lineRule="auto"/>
        <w:ind w:firstLine="567"/>
        <w:rPr>
          <w:rFonts w:ascii="Times New Roman" w:hAnsi="Times New Roman" w:cs="Times New Roman"/>
          <w:b/>
          <w:color w:val="auto"/>
          <w:szCs w:val="28"/>
          <w:lang w:val="vi-VN"/>
        </w:rPr>
      </w:pPr>
      <w:r w:rsidRPr="007D1728">
        <w:rPr>
          <w:rFonts w:ascii="Times New Roman" w:hAnsi="Times New Roman" w:cs="Times New Roman"/>
          <w:b/>
          <w:color w:val="auto"/>
          <w:szCs w:val="28"/>
          <w:lang w:val="vi-VN"/>
        </w:rPr>
        <w:lastRenderedPageBreak/>
        <w:t>1.</w:t>
      </w:r>
      <w:r w:rsidR="00731F83" w:rsidRPr="007D1728">
        <w:rPr>
          <w:rFonts w:ascii="Times New Roman" w:hAnsi="Times New Roman" w:cs="Times New Roman"/>
          <w:b/>
          <w:color w:val="auto"/>
          <w:szCs w:val="28"/>
          <w:lang w:val="vi-VN"/>
        </w:rPr>
        <w:t>5.</w:t>
      </w:r>
      <w:r w:rsidRPr="007D1728">
        <w:rPr>
          <w:rFonts w:ascii="Times New Roman" w:hAnsi="Times New Roman" w:cs="Times New Roman"/>
          <w:b/>
          <w:color w:val="auto"/>
          <w:szCs w:val="28"/>
          <w:lang w:val="vi-VN"/>
        </w:rPr>
        <w:t>5</w:t>
      </w:r>
      <w:r w:rsidR="00C60CCF" w:rsidRPr="007D1728">
        <w:rPr>
          <w:rFonts w:ascii="Times New Roman" w:hAnsi="Times New Roman" w:cs="Times New Roman"/>
          <w:b/>
          <w:color w:val="auto"/>
          <w:szCs w:val="28"/>
          <w:lang w:val="vi-VN"/>
        </w:rPr>
        <w:t>.</w:t>
      </w:r>
      <w:r w:rsidRPr="007D1728">
        <w:rPr>
          <w:rFonts w:ascii="Times New Roman" w:hAnsi="Times New Roman" w:cs="Times New Roman"/>
          <w:b/>
          <w:color w:val="auto"/>
          <w:szCs w:val="28"/>
          <w:lang w:val="vi-VN"/>
        </w:rPr>
        <w:t xml:space="preserve"> Giám sát </w:t>
      </w:r>
      <w:r w:rsidRPr="007D1728">
        <w:rPr>
          <w:rFonts w:ascii="Times New Roman" w:hAnsi="Times New Roman" w:cs="Times New Roman"/>
          <w:b/>
          <w:color w:val="auto"/>
          <w:szCs w:val="28"/>
          <w:lang w:val="it-IT"/>
        </w:rPr>
        <w:t xml:space="preserve">việc tu dưỡng, rèn luyện đạo đức, lối sống của cán bộ, đảng viên </w:t>
      </w:r>
      <w:r w:rsidRPr="007D1728">
        <w:rPr>
          <w:rFonts w:ascii="Times New Roman" w:hAnsi="Times New Roman" w:cs="Times New Roman"/>
          <w:b/>
          <w:color w:val="auto"/>
          <w:szCs w:val="28"/>
          <w:lang w:val="vi-VN"/>
        </w:rPr>
        <w:t xml:space="preserve">và công tác cán bộ </w:t>
      </w:r>
    </w:p>
    <w:p w14:paraId="5FFC0A30" w14:textId="348E061A" w:rsidR="004E406A" w:rsidRPr="006B1F68" w:rsidRDefault="0065003C" w:rsidP="00697E33">
      <w:pPr>
        <w:pStyle w:val="Heading5"/>
        <w:spacing w:before="60" w:after="60" w:line="276" w:lineRule="auto"/>
        <w:ind w:firstLine="567"/>
        <w:rPr>
          <w:rFonts w:ascii="Times New Roman" w:hAnsi="Times New Roman" w:cs="Times New Roman"/>
          <w:color w:val="auto"/>
          <w:szCs w:val="28"/>
          <w:lang w:val="vi-VN"/>
        </w:rPr>
      </w:pPr>
      <w:r>
        <w:rPr>
          <w:rFonts w:ascii="Times New Roman" w:hAnsi="Times New Roman" w:cs="Times New Roman"/>
          <w:color w:val="auto"/>
          <w:szCs w:val="28"/>
          <w:lang w:val="vi-VN"/>
        </w:rPr>
        <w:t>*</w:t>
      </w:r>
      <w:r w:rsidR="004E406A" w:rsidRPr="006B1F68">
        <w:rPr>
          <w:rFonts w:ascii="Times New Roman" w:hAnsi="Times New Roman" w:cs="Times New Roman"/>
          <w:color w:val="auto"/>
          <w:szCs w:val="28"/>
          <w:lang w:val="vi-VN"/>
        </w:rPr>
        <w:t xml:space="preserve"> Đối với cán bộ, đảng viên thuộc phạm vi quản lý của cấp ủy cùng cấp </w:t>
      </w:r>
    </w:p>
    <w:p w14:paraId="631FCF4B" w14:textId="77777777" w:rsidR="004E406A" w:rsidRPr="006B1F68" w:rsidRDefault="004E406A" w:rsidP="00697E33">
      <w:pPr>
        <w:shd w:val="clear" w:color="auto" w:fill="FFFFFF"/>
        <w:spacing w:before="60" w:after="60" w:line="276" w:lineRule="auto"/>
        <w:ind w:firstLine="567"/>
        <w:rPr>
          <w:rFonts w:cs="Times New Roman"/>
          <w:spacing w:val="2"/>
          <w:szCs w:val="28"/>
          <w:lang w:val="vi-VN"/>
        </w:rPr>
      </w:pPr>
      <w:r w:rsidRPr="006B1F68">
        <w:rPr>
          <w:rFonts w:cs="Times New Roman"/>
          <w:bCs/>
          <w:iCs/>
          <w:spacing w:val="2"/>
          <w:szCs w:val="28"/>
          <w:lang w:val="vi-VN"/>
        </w:rPr>
        <w:t>- Ban Thường vụ Hội LHPN các cấp</w:t>
      </w:r>
      <w:r w:rsidRPr="006B1F68">
        <w:rPr>
          <w:rFonts w:cs="Times New Roman"/>
          <w:spacing w:val="2"/>
          <w:szCs w:val="28"/>
          <w:lang w:val="vi-VN"/>
        </w:rPr>
        <w:t xml:space="preserve"> thực hiện giám sát thường xuyên đối với cán bộ, đảng viên. </w:t>
      </w:r>
    </w:p>
    <w:p w14:paraId="566053C0" w14:textId="77777777" w:rsidR="004E406A" w:rsidRPr="006B1F68" w:rsidRDefault="004E406A" w:rsidP="00697E33">
      <w:pPr>
        <w:shd w:val="clear" w:color="auto" w:fill="FFFFFF"/>
        <w:spacing w:before="60" w:after="60" w:line="276" w:lineRule="auto"/>
        <w:ind w:firstLine="567"/>
        <w:rPr>
          <w:rFonts w:cs="Times New Roman"/>
          <w:spacing w:val="-6"/>
          <w:szCs w:val="28"/>
          <w:lang w:val="vi-VN"/>
        </w:rPr>
      </w:pPr>
      <w:r w:rsidRPr="006B1F68">
        <w:rPr>
          <w:rFonts w:cs="Times New Roman"/>
          <w:spacing w:val="2"/>
          <w:szCs w:val="28"/>
          <w:lang w:val="vi-VN"/>
        </w:rPr>
        <w:t xml:space="preserve">- Trường hợp </w:t>
      </w:r>
      <w:r w:rsidRPr="006B1F68">
        <w:rPr>
          <w:rFonts w:cs="Times New Roman"/>
          <w:bCs/>
          <w:iCs/>
          <w:spacing w:val="2"/>
          <w:szCs w:val="28"/>
          <w:lang w:val="vi-VN"/>
        </w:rPr>
        <w:t>Ban Thường vụ</w:t>
      </w:r>
      <w:r w:rsidRPr="006B1F68">
        <w:rPr>
          <w:rFonts w:cs="Times New Roman"/>
          <w:spacing w:val="2"/>
          <w:szCs w:val="28"/>
          <w:lang w:val="vi-VN"/>
        </w:rPr>
        <w:t xml:space="preserve"> Hội LHPN các cấp nhận được thông tin phản ánh hoặc phát hiện cán bộ, đảng viên thuộc cấp ủy đảng cùng cấp quản lý về những biểu hiện suy thoái đạo đức, lối sống, có dấu hiệu, hành vi vi phạm các quy định của Đảng, pháp luật của Nhà nước thì chủ động </w:t>
      </w:r>
      <w:r w:rsidRPr="006B1F68">
        <w:rPr>
          <w:rFonts w:cs="Times New Roman"/>
          <w:spacing w:val="-6"/>
          <w:szCs w:val="28"/>
          <w:lang w:val="vi-VN"/>
        </w:rPr>
        <w:t xml:space="preserve">báo cáo bằng văn bản hoặc phản ánh trực tiếp với cấp ủy, tổ chức đảng cùng cấp để xem xét, xử lý. </w:t>
      </w:r>
    </w:p>
    <w:p w14:paraId="4879CEFB" w14:textId="77777777" w:rsidR="004E406A" w:rsidRPr="006B1F68" w:rsidRDefault="004E406A" w:rsidP="00697E33">
      <w:pPr>
        <w:shd w:val="clear" w:color="auto" w:fill="FFFFFF"/>
        <w:spacing w:before="60" w:after="60" w:line="276" w:lineRule="auto"/>
        <w:ind w:firstLine="567"/>
        <w:rPr>
          <w:rFonts w:cs="Times New Roman"/>
          <w:spacing w:val="2"/>
          <w:szCs w:val="28"/>
          <w:lang w:val="vi-VN"/>
        </w:rPr>
      </w:pPr>
      <w:r w:rsidRPr="006B1F68">
        <w:rPr>
          <w:rFonts w:cs="Times New Roman"/>
          <w:spacing w:val="-6"/>
          <w:szCs w:val="28"/>
          <w:lang w:val="vi-VN"/>
        </w:rPr>
        <w:t xml:space="preserve">- Trong trường hợp cần thiết, </w:t>
      </w:r>
      <w:r w:rsidRPr="006B1F68">
        <w:rPr>
          <w:rFonts w:cs="Times New Roman"/>
          <w:bCs/>
          <w:iCs/>
          <w:spacing w:val="2"/>
          <w:szCs w:val="28"/>
          <w:lang w:val="vi-VN"/>
        </w:rPr>
        <w:t>Ban Thường vụ</w:t>
      </w:r>
      <w:r w:rsidRPr="006B1F68">
        <w:rPr>
          <w:rFonts w:cs="Times New Roman"/>
          <w:spacing w:val="2"/>
          <w:szCs w:val="28"/>
          <w:lang w:val="vi-VN"/>
        </w:rPr>
        <w:t xml:space="preserve"> Hội LHPN các cấp </w:t>
      </w:r>
      <w:r w:rsidRPr="006B1F68">
        <w:rPr>
          <w:rFonts w:cs="Times New Roman"/>
          <w:szCs w:val="28"/>
          <w:lang w:val="vi-VN"/>
        </w:rPr>
        <w:t xml:space="preserve">thành lập đoàn giám sát </w:t>
      </w:r>
      <w:r w:rsidRPr="006B1F68">
        <w:rPr>
          <w:rFonts w:cs="Times New Roman"/>
          <w:spacing w:val="-6"/>
          <w:szCs w:val="28"/>
          <w:lang w:val="vi-VN"/>
        </w:rPr>
        <w:t xml:space="preserve">và </w:t>
      </w:r>
      <w:r w:rsidRPr="006B1F68">
        <w:rPr>
          <w:rFonts w:cs="Times New Roman"/>
          <w:szCs w:val="28"/>
          <w:lang w:val="vi-VN"/>
        </w:rPr>
        <w:t>triển khai hoạt động</w:t>
      </w:r>
      <w:r w:rsidRPr="006B1F68">
        <w:rPr>
          <w:rFonts w:cs="Times New Roman"/>
          <w:spacing w:val="-4"/>
          <w:szCs w:val="28"/>
          <w:lang w:val="vi-VN"/>
        </w:rPr>
        <w:t xml:space="preserve"> giám sát </w:t>
      </w:r>
      <w:r w:rsidRPr="006B1F68">
        <w:rPr>
          <w:rFonts w:cs="Times New Roman"/>
          <w:iCs/>
          <w:spacing w:val="2"/>
          <w:szCs w:val="28"/>
          <w:lang w:val="vi-VN"/>
        </w:rPr>
        <w:t xml:space="preserve">theo </w:t>
      </w:r>
      <w:r w:rsidRPr="006B1F68">
        <w:rPr>
          <w:rFonts w:cs="Times New Roman"/>
          <w:iCs/>
          <w:spacing w:val="-18"/>
          <w:szCs w:val="28"/>
          <w:lang w:val="vi-VN"/>
        </w:rPr>
        <w:t>quy định</w:t>
      </w:r>
      <w:r w:rsidRPr="006B1F68">
        <w:rPr>
          <w:rFonts w:cs="Times New Roman"/>
          <w:iCs/>
          <w:spacing w:val="-10"/>
          <w:szCs w:val="28"/>
          <w:lang w:val="vi-VN"/>
        </w:rPr>
        <w:t>;</w:t>
      </w:r>
      <w:r w:rsidRPr="006B1F68">
        <w:rPr>
          <w:rFonts w:cs="Times New Roman"/>
          <w:spacing w:val="-10"/>
          <w:szCs w:val="28"/>
          <w:lang w:val="vi-VN"/>
        </w:rPr>
        <w:t xml:space="preserve"> gửi kiến nghị sau</w:t>
      </w:r>
      <w:r w:rsidRPr="006B1F68">
        <w:rPr>
          <w:rFonts w:cs="Times New Roman"/>
          <w:szCs w:val="28"/>
          <w:lang w:val="vi-VN"/>
        </w:rPr>
        <w:t xml:space="preserve"> giám sát đến cấp ủy, cơ quan có thẩm quyền quản lý cán bộ, đảng viên</w:t>
      </w:r>
      <w:r w:rsidRPr="006B1F68">
        <w:rPr>
          <w:rFonts w:cs="Times New Roman"/>
          <w:spacing w:val="2"/>
          <w:szCs w:val="28"/>
          <w:lang w:val="vi-VN"/>
        </w:rPr>
        <w:t xml:space="preserve"> (t</w:t>
      </w:r>
      <w:r w:rsidRPr="00C20EEB">
        <w:rPr>
          <w:rFonts w:cs="Times New Roman"/>
          <w:spacing w:val="2"/>
          <w:szCs w:val="28"/>
          <w:lang w:val="vi-VN"/>
        </w:rPr>
        <w:t>rường hợp phát hiện cán bộ, đảng viên không thuộc cấp ủy cùng cấp quản lý có biểu hiện suy thoái về</w:t>
      </w:r>
      <w:r w:rsidRPr="006B1F68">
        <w:rPr>
          <w:rFonts w:cs="Times New Roman"/>
          <w:spacing w:val="2"/>
          <w:szCs w:val="28"/>
          <w:lang w:val="vi-VN"/>
        </w:rPr>
        <w:t xml:space="preserve"> tư tưởng chính trị,</w:t>
      </w:r>
      <w:r w:rsidRPr="00C20EEB">
        <w:rPr>
          <w:rFonts w:cs="Times New Roman"/>
          <w:spacing w:val="2"/>
          <w:szCs w:val="28"/>
          <w:lang w:val="vi-VN"/>
        </w:rPr>
        <w:t xml:space="preserve"> đạo đức, lối sống thì</w:t>
      </w:r>
      <w:r w:rsidRPr="006B1F68">
        <w:rPr>
          <w:rFonts w:cs="Times New Roman"/>
          <w:spacing w:val="2"/>
          <w:szCs w:val="28"/>
          <w:lang w:val="vi-VN"/>
        </w:rPr>
        <w:t xml:space="preserve"> </w:t>
      </w:r>
      <w:r w:rsidRPr="00C20EEB">
        <w:rPr>
          <w:rFonts w:cs="Times New Roman"/>
          <w:spacing w:val="2"/>
          <w:szCs w:val="28"/>
          <w:lang w:val="vi-VN"/>
        </w:rPr>
        <w:t xml:space="preserve">báo cáo, phản </w:t>
      </w:r>
      <w:r w:rsidRPr="006B1F68">
        <w:rPr>
          <w:rFonts w:cs="Times New Roman"/>
          <w:spacing w:val="2"/>
          <w:szCs w:val="28"/>
          <w:lang w:val="vi-VN"/>
        </w:rPr>
        <w:t>á</w:t>
      </w:r>
      <w:r w:rsidRPr="00C20EEB">
        <w:rPr>
          <w:rFonts w:cs="Times New Roman"/>
          <w:spacing w:val="2"/>
          <w:szCs w:val="28"/>
          <w:lang w:val="vi-VN"/>
        </w:rPr>
        <w:t>nh với cấp có thẩm quyền quản lý cán bộ, đảng viên</w:t>
      </w:r>
      <w:r w:rsidRPr="006B1F68">
        <w:rPr>
          <w:rFonts w:cs="Times New Roman"/>
          <w:spacing w:val="2"/>
          <w:szCs w:val="28"/>
          <w:lang w:val="vi-VN"/>
        </w:rPr>
        <w:t>)</w:t>
      </w:r>
      <w:r w:rsidRPr="00C20EEB">
        <w:rPr>
          <w:rFonts w:cs="Times New Roman"/>
          <w:spacing w:val="2"/>
          <w:szCs w:val="28"/>
          <w:lang w:val="vi-VN"/>
        </w:rPr>
        <w:t>.</w:t>
      </w:r>
    </w:p>
    <w:p w14:paraId="0406520C" w14:textId="04FC153F" w:rsidR="004E406A" w:rsidRPr="006B1F68" w:rsidRDefault="0065003C" w:rsidP="00697E33">
      <w:pPr>
        <w:pStyle w:val="Heading5"/>
        <w:spacing w:before="60" w:after="60" w:line="276" w:lineRule="auto"/>
        <w:ind w:firstLine="567"/>
        <w:rPr>
          <w:rFonts w:ascii="Times New Roman" w:hAnsi="Times New Roman" w:cs="Times New Roman"/>
          <w:color w:val="auto"/>
          <w:szCs w:val="28"/>
          <w:lang w:val="vi-VN"/>
        </w:rPr>
      </w:pPr>
      <w:r>
        <w:rPr>
          <w:rFonts w:ascii="Times New Roman" w:hAnsi="Times New Roman" w:cs="Times New Roman"/>
          <w:color w:val="auto"/>
          <w:szCs w:val="28"/>
          <w:lang w:val="vi-VN"/>
        </w:rPr>
        <w:t>*</w:t>
      </w:r>
      <w:r w:rsidR="004E406A" w:rsidRPr="006B1F68">
        <w:rPr>
          <w:rFonts w:ascii="Times New Roman" w:hAnsi="Times New Roman" w:cs="Times New Roman"/>
          <w:color w:val="auto"/>
          <w:szCs w:val="28"/>
          <w:lang w:val="vi-VN"/>
        </w:rPr>
        <w:t xml:space="preserve"> Đối với cán bộ, đảng viên ở nơi cư trú</w:t>
      </w:r>
    </w:p>
    <w:p w14:paraId="01864831" w14:textId="77777777" w:rsidR="004E406A" w:rsidRPr="006B1F68" w:rsidRDefault="004E406A" w:rsidP="00697E33">
      <w:pPr>
        <w:shd w:val="clear" w:color="auto" w:fill="FFFFFF"/>
        <w:spacing w:before="60" w:after="60" w:line="276" w:lineRule="auto"/>
        <w:ind w:firstLine="567"/>
        <w:rPr>
          <w:rFonts w:cs="Times New Roman"/>
          <w:szCs w:val="28"/>
          <w:lang w:val="vi-VN"/>
        </w:rPr>
      </w:pPr>
      <w:r w:rsidRPr="006B1F68">
        <w:rPr>
          <w:rFonts w:cs="Times New Roman"/>
          <w:szCs w:val="28"/>
          <w:lang w:val="vi-VN"/>
        </w:rPr>
        <w:t>- Ban Thường vụ Hội LHPN cấp xã: thực hiện giám sát đối với cán bộ, đảng viên ở nơi cư trú. Báo cáo định kỳ 06 tháng, 01 năm, báo cáo chuyên đề, báo cáo đột xuất khi được yêu cầu với cấp ủy cùng cấp và Ban Thường vụ Hội LHPN cấp huyện.</w:t>
      </w:r>
    </w:p>
    <w:p w14:paraId="178C2B43" w14:textId="77777777" w:rsidR="004E406A" w:rsidRPr="006B1F68" w:rsidRDefault="004E406A" w:rsidP="00697E33">
      <w:pPr>
        <w:shd w:val="clear" w:color="auto" w:fill="FFFFFF"/>
        <w:spacing w:before="60" w:after="60" w:line="276" w:lineRule="auto"/>
        <w:ind w:firstLine="567"/>
        <w:rPr>
          <w:rFonts w:cs="Times New Roman"/>
          <w:spacing w:val="-2"/>
          <w:szCs w:val="28"/>
          <w:lang w:val="vi-VN"/>
        </w:rPr>
      </w:pPr>
      <w:r w:rsidRPr="006B1F68">
        <w:rPr>
          <w:rFonts w:cs="Times New Roman"/>
          <w:spacing w:val="-4"/>
          <w:szCs w:val="28"/>
          <w:lang w:val="vi-VN"/>
        </w:rPr>
        <w:t>- Hội viên, phụ nữ: T</w:t>
      </w:r>
      <w:r w:rsidRPr="00C20EEB">
        <w:rPr>
          <w:rFonts w:cs="Times New Roman"/>
          <w:spacing w:val="-2"/>
          <w:szCs w:val="28"/>
          <w:lang w:val="vi-VN"/>
        </w:rPr>
        <w:t xml:space="preserve">hực hiện quyền giám sát </w:t>
      </w:r>
      <w:r w:rsidRPr="006B1F68">
        <w:rPr>
          <w:rFonts w:cs="Times New Roman"/>
          <w:spacing w:val="-2"/>
          <w:szCs w:val="28"/>
          <w:lang w:val="vi-VN"/>
        </w:rPr>
        <w:t xml:space="preserve">bằng cách theo dõi, phát hiện, </w:t>
      </w:r>
      <w:r w:rsidRPr="00C20EEB">
        <w:rPr>
          <w:rFonts w:cs="Times New Roman"/>
          <w:spacing w:val="-2"/>
          <w:szCs w:val="28"/>
          <w:lang w:val="vi-VN"/>
        </w:rPr>
        <w:t xml:space="preserve">phản ảnh, kiến nghị đến </w:t>
      </w:r>
      <w:r w:rsidRPr="006B1F68">
        <w:rPr>
          <w:rFonts w:cs="Times New Roman"/>
          <w:spacing w:val="-2"/>
          <w:szCs w:val="28"/>
          <w:lang w:val="vi-VN"/>
        </w:rPr>
        <w:t xml:space="preserve">Hội LHPN các cấp, </w:t>
      </w:r>
      <w:r w:rsidRPr="00C20EEB">
        <w:rPr>
          <w:rFonts w:cs="Times New Roman"/>
          <w:spacing w:val="-2"/>
          <w:szCs w:val="28"/>
          <w:lang w:val="vi-VN"/>
        </w:rPr>
        <w:t>c</w:t>
      </w:r>
      <w:r w:rsidRPr="006B1F68">
        <w:rPr>
          <w:rFonts w:cs="Times New Roman"/>
          <w:spacing w:val="-2"/>
          <w:szCs w:val="28"/>
          <w:lang w:val="vi-VN"/>
        </w:rPr>
        <w:t>ấ</w:t>
      </w:r>
      <w:r w:rsidRPr="00C20EEB">
        <w:rPr>
          <w:rFonts w:cs="Times New Roman"/>
          <w:spacing w:val="-2"/>
          <w:szCs w:val="28"/>
          <w:lang w:val="vi-VN"/>
        </w:rPr>
        <w:t xml:space="preserve">p ủy, tổ chức đảng, </w:t>
      </w:r>
      <w:r w:rsidRPr="006B1F68">
        <w:rPr>
          <w:rFonts w:cs="Times New Roman"/>
          <w:spacing w:val="-2"/>
          <w:szCs w:val="28"/>
          <w:lang w:val="vi-VN"/>
        </w:rPr>
        <w:t xml:space="preserve">Ủy ban </w:t>
      </w:r>
      <w:r w:rsidRPr="00C20EEB">
        <w:rPr>
          <w:rFonts w:cs="Times New Roman"/>
          <w:spacing w:val="-2"/>
          <w:szCs w:val="28"/>
          <w:lang w:val="vi-VN"/>
        </w:rPr>
        <w:t>M</w:t>
      </w:r>
      <w:r w:rsidRPr="006B1F68">
        <w:rPr>
          <w:rFonts w:cs="Times New Roman"/>
          <w:spacing w:val="-2"/>
          <w:szCs w:val="28"/>
          <w:lang w:val="vi-VN"/>
        </w:rPr>
        <w:t>TTQ</w:t>
      </w:r>
      <w:r w:rsidRPr="00C20EEB">
        <w:rPr>
          <w:rFonts w:cs="Times New Roman"/>
          <w:spacing w:val="-2"/>
          <w:szCs w:val="28"/>
          <w:lang w:val="vi-VN"/>
        </w:rPr>
        <w:t xml:space="preserve"> Việt Nam</w:t>
      </w:r>
      <w:r w:rsidRPr="006B1F68">
        <w:rPr>
          <w:rFonts w:cs="Times New Roman"/>
          <w:spacing w:val="-2"/>
          <w:szCs w:val="28"/>
          <w:lang w:val="vi-VN"/>
        </w:rPr>
        <w:t>,</w:t>
      </w:r>
      <w:r w:rsidRPr="00C20EEB">
        <w:rPr>
          <w:rFonts w:cs="Times New Roman"/>
          <w:spacing w:val="-2"/>
          <w:szCs w:val="28"/>
          <w:lang w:val="vi-VN"/>
        </w:rPr>
        <w:t xml:space="preserve"> các tổ chức chính trị - xã hội</w:t>
      </w:r>
      <w:r w:rsidRPr="006B1F68">
        <w:rPr>
          <w:rFonts w:cs="Times New Roman"/>
          <w:spacing w:val="-2"/>
          <w:szCs w:val="28"/>
          <w:lang w:val="vi-VN"/>
        </w:rPr>
        <w:t xml:space="preserve"> các cấp</w:t>
      </w:r>
      <w:r w:rsidRPr="00C20EEB">
        <w:rPr>
          <w:rFonts w:cs="Times New Roman"/>
          <w:spacing w:val="-2"/>
          <w:szCs w:val="28"/>
          <w:lang w:val="vi-VN"/>
        </w:rPr>
        <w:t xml:space="preserve"> và cơ quan có thẩm quyền</w:t>
      </w:r>
      <w:r w:rsidRPr="006B1F68">
        <w:rPr>
          <w:rFonts w:cs="Times New Roman"/>
          <w:spacing w:val="-2"/>
          <w:szCs w:val="28"/>
          <w:lang w:val="vi-VN"/>
        </w:rPr>
        <w:t xml:space="preserve"> về những nội dung và biểu hiện có liên quan quy định tại mục I.2 văn bản này </w:t>
      </w:r>
      <w:r w:rsidRPr="006B1F68">
        <w:rPr>
          <w:rFonts w:cs="Times New Roman"/>
          <w:i/>
          <w:spacing w:val="-2"/>
          <w:szCs w:val="28"/>
          <w:lang w:val="vi-VN"/>
        </w:rPr>
        <w:t>(nội dung giám sát)</w:t>
      </w:r>
      <w:r w:rsidRPr="006B1F68">
        <w:rPr>
          <w:rFonts w:cs="Times New Roman"/>
          <w:spacing w:val="-2"/>
          <w:szCs w:val="28"/>
          <w:lang w:val="vi-VN"/>
        </w:rPr>
        <w:t xml:space="preserve"> thông qua báo cáo trực tiếp, bằng văn bản, hòm thư góp ý, thư điện tử, điện thoại, tin nhắn. </w:t>
      </w:r>
    </w:p>
    <w:p w14:paraId="77646A4D" w14:textId="77777777" w:rsidR="004E406A" w:rsidRPr="006B1F68" w:rsidRDefault="004E406A" w:rsidP="00697E33">
      <w:pPr>
        <w:shd w:val="clear" w:color="auto" w:fill="FFFFFF"/>
        <w:spacing w:before="60" w:after="60" w:line="276" w:lineRule="auto"/>
        <w:ind w:firstLine="567"/>
        <w:rPr>
          <w:rFonts w:cs="Times New Roman"/>
          <w:spacing w:val="-2"/>
          <w:szCs w:val="28"/>
          <w:lang w:val="vi-VN"/>
        </w:rPr>
      </w:pPr>
      <w:r w:rsidRPr="006B1F68">
        <w:rPr>
          <w:rFonts w:cs="Times New Roman"/>
          <w:spacing w:val="-2"/>
          <w:szCs w:val="28"/>
          <w:lang w:val="vi-VN"/>
        </w:rPr>
        <w:t xml:space="preserve">Sau khi tiếp nhận </w:t>
      </w:r>
      <w:r w:rsidRPr="00C20EEB">
        <w:rPr>
          <w:rFonts w:cs="Times New Roman"/>
          <w:spacing w:val="-2"/>
          <w:szCs w:val="28"/>
          <w:lang w:val="vi-VN"/>
        </w:rPr>
        <w:t>phản ảnh, kiến nghị</w:t>
      </w:r>
      <w:r w:rsidRPr="006B1F68">
        <w:rPr>
          <w:rFonts w:cs="Times New Roman"/>
          <w:spacing w:val="-2"/>
          <w:szCs w:val="28"/>
          <w:lang w:val="vi-VN"/>
        </w:rPr>
        <w:t xml:space="preserve"> của h</w:t>
      </w:r>
      <w:r w:rsidRPr="006B1F68">
        <w:rPr>
          <w:rFonts w:cs="Times New Roman"/>
          <w:spacing w:val="-4"/>
          <w:szCs w:val="28"/>
          <w:lang w:val="vi-VN"/>
        </w:rPr>
        <w:t xml:space="preserve">ội viên, phụ nữ, </w:t>
      </w:r>
      <w:r w:rsidRPr="006B1F68">
        <w:rPr>
          <w:rFonts w:cs="Times New Roman"/>
          <w:spacing w:val="-2"/>
          <w:szCs w:val="28"/>
          <w:lang w:val="vi-VN"/>
        </w:rPr>
        <w:t>Hội LHPN các cấp</w:t>
      </w:r>
      <w:r w:rsidRPr="006B1F68">
        <w:rPr>
          <w:rFonts w:cs="Times New Roman"/>
          <w:spacing w:val="-4"/>
          <w:szCs w:val="28"/>
          <w:lang w:val="vi-VN"/>
        </w:rPr>
        <w:t xml:space="preserve"> báo cáo bằng văn bản hoặc phản ảnh trực tiếp với cấp ủy, tổ chức đảng cùng cấp để xem xét, xử lý theo quy định. Ý kiến </w:t>
      </w:r>
      <w:r w:rsidRPr="00C20EEB">
        <w:rPr>
          <w:rFonts w:cs="Times New Roman"/>
          <w:spacing w:val="-2"/>
          <w:szCs w:val="28"/>
          <w:lang w:val="vi-VN"/>
        </w:rPr>
        <w:t>phản ảnh, kiến nghị</w:t>
      </w:r>
      <w:r w:rsidRPr="006B1F68">
        <w:rPr>
          <w:rFonts w:cs="Times New Roman"/>
          <w:spacing w:val="-2"/>
          <w:szCs w:val="28"/>
          <w:lang w:val="vi-VN"/>
        </w:rPr>
        <w:t xml:space="preserve"> của h</w:t>
      </w:r>
      <w:r w:rsidRPr="006B1F68">
        <w:rPr>
          <w:rFonts w:cs="Times New Roman"/>
          <w:spacing w:val="-4"/>
          <w:szCs w:val="28"/>
          <w:lang w:val="vi-VN"/>
        </w:rPr>
        <w:t xml:space="preserve">ội viên, phụ nữ là cơ sở để các cấp Hội kiến nghị với cấp ủy, tổ chức đảng về các vấn đề có liên quan đến cán bộ, đảng viên.  </w:t>
      </w:r>
    </w:p>
    <w:p w14:paraId="624F03D2" w14:textId="77777777" w:rsidR="004E406A" w:rsidRPr="006B1F68" w:rsidRDefault="004E406A" w:rsidP="00697E33">
      <w:pPr>
        <w:shd w:val="clear" w:color="auto" w:fill="FFFFFF"/>
        <w:spacing w:before="60" w:after="60" w:line="276" w:lineRule="auto"/>
        <w:ind w:firstLine="567"/>
        <w:rPr>
          <w:rFonts w:cs="Times New Roman"/>
          <w:spacing w:val="-2"/>
          <w:szCs w:val="28"/>
          <w:lang w:val="vi-VN"/>
        </w:rPr>
      </w:pPr>
      <w:r w:rsidRPr="006B1F68">
        <w:rPr>
          <w:rFonts w:cs="Times New Roman"/>
          <w:spacing w:val="-2"/>
          <w:szCs w:val="28"/>
          <w:lang w:val="vi-VN"/>
        </w:rPr>
        <w:t xml:space="preserve">Hội LHPN các cấp cung cấp tới hội viên, phụ nữ địa chỉ hòm thư góp ý, thư điện tử, số điện thoại tiếp công dân. </w:t>
      </w:r>
    </w:p>
    <w:p w14:paraId="0C526A7B" w14:textId="6C304F5A" w:rsidR="004E406A" w:rsidRPr="006B1F68" w:rsidRDefault="0065003C" w:rsidP="00697E33">
      <w:pPr>
        <w:pStyle w:val="Heading5"/>
        <w:spacing w:before="60" w:after="60" w:line="276" w:lineRule="auto"/>
        <w:ind w:firstLine="567"/>
        <w:rPr>
          <w:rFonts w:ascii="Times New Roman" w:hAnsi="Times New Roman" w:cs="Times New Roman"/>
          <w:color w:val="auto"/>
          <w:szCs w:val="28"/>
          <w:lang w:val="vi-VN"/>
        </w:rPr>
      </w:pPr>
      <w:r>
        <w:rPr>
          <w:rFonts w:ascii="Times New Roman" w:hAnsi="Times New Roman" w:cs="Times New Roman"/>
          <w:color w:val="auto"/>
          <w:szCs w:val="28"/>
          <w:lang w:val="vi-VN"/>
        </w:rPr>
        <w:t>*</w:t>
      </w:r>
      <w:r w:rsidR="004E406A" w:rsidRPr="006B1F68">
        <w:rPr>
          <w:rFonts w:ascii="Times New Roman" w:hAnsi="Times New Roman" w:cs="Times New Roman"/>
          <w:color w:val="auto"/>
          <w:szCs w:val="28"/>
          <w:lang w:val="vi-VN"/>
        </w:rPr>
        <w:t xml:space="preserve"> Đối với cán bộ, đảng viên ở nơi làm việc </w:t>
      </w:r>
    </w:p>
    <w:p w14:paraId="50CBA655" w14:textId="77777777" w:rsidR="004E406A" w:rsidRPr="001B44F0" w:rsidRDefault="004E406A" w:rsidP="00697E33">
      <w:pPr>
        <w:widowControl w:val="0"/>
        <w:spacing w:before="60" w:after="60" w:line="276" w:lineRule="auto"/>
        <w:ind w:firstLine="567"/>
        <w:rPr>
          <w:rFonts w:cs="Times New Roman"/>
          <w:szCs w:val="28"/>
          <w:lang w:val="vi-VN"/>
        </w:rPr>
      </w:pPr>
      <w:r w:rsidRPr="001B44F0">
        <w:rPr>
          <w:rFonts w:cs="Times New Roman"/>
          <w:szCs w:val="28"/>
          <w:lang w:val="vi-VN"/>
        </w:rPr>
        <w:t xml:space="preserve">Hội LHPN các cấp phối hợp với tổ chức công đoàn cùng cấp theo dõi, nắm bắt, </w:t>
      </w:r>
      <w:r w:rsidRPr="001B44F0">
        <w:rPr>
          <w:rFonts w:cs="Times New Roman"/>
          <w:szCs w:val="28"/>
          <w:lang w:val="vi-VN"/>
        </w:rPr>
        <w:lastRenderedPageBreak/>
        <w:t xml:space="preserve">trao đổi thông tin, phản ảnh và tổng hợp tình hình liên quan báo cáo cấp ủy cùng cấp. </w:t>
      </w:r>
    </w:p>
    <w:p w14:paraId="2FB8E6D1"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xml:space="preserve">Thực hiện giám sát theo Hướng dẫn số 44/HD-TLĐ ngày 20/12/2021 của Tổng Liên đoàn Lao động Việt Nam về hướng dẫn công đoàn thực hiện giám sát việc tu dưỡng, rèn luyện đạo đức, lối sống của người đứng đầu, cán bộ chủ chốt và cán bộ, đảng viên. </w:t>
      </w:r>
    </w:p>
    <w:p w14:paraId="637BB4E5" w14:textId="6C13435B" w:rsidR="004E406A" w:rsidRPr="001B44F0" w:rsidRDefault="0065003C" w:rsidP="00697E33">
      <w:pPr>
        <w:pStyle w:val="Heading5"/>
        <w:spacing w:before="60" w:after="60" w:line="276" w:lineRule="auto"/>
        <w:ind w:firstLine="567"/>
        <w:rPr>
          <w:rFonts w:ascii="Times New Roman" w:hAnsi="Times New Roman" w:cs="Times New Roman"/>
          <w:color w:val="auto"/>
          <w:szCs w:val="28"/>
          <w:lang w:val="vi-VN"/>
        </w:rPr>
      </w:pPr>
      <w:r>
        <w:rPr>
          <w:rFonts w:ascii="Times New Roman" w:hAnsi="Times New Roman" w:cs="Times New Roman"/>
          <w:color w:val="auto"/>
          <w:szCs w:val="28"/>
          <w:lang w:val="vi-VN"/>
        </w:rPr>
        <w:t>*</w:t>
      </w:r>
      <w:r w:rsidR="004E406A" w:rsidRPr="001B44F0">
        <w:rPr>
          <w:rFonts w:ascii="Times New Roman" w:hAnsi="Times New Roman" w:cs="Times New Roman"/>
          <w:color w:val="auto"/>
          <w:szCs w:val="28"/>
          <w:lang w:val="vi-VN"/>
        </w:rPr>
        <w:t xml:space="preserve"> Đối với công tác cán bộ</w:t>
      </w:r>
    </w:p>
    <w:p w14:paraId="1BD78E49"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bCs/>
          <w:iCs/>
          <w:szCs w:val="28"/>
          <w:lang w:val="vi-VN"/>
        </w:rPr>
        <w:t xml:space="preserve">Hội LHPN cấp tỉnh và cấp huyện chủ trì, phối hợp với công đoàn cùng cấp tổ chức đoàn giám sát khi phát hiện có dấu hiệu vi phạm hoặc khi có yêu cầu. Quy trình thực hiện giám sát theo </w:t>
      </w:r>
      <w:r w:rsidRPr="001B44F0">
        <w:rPr>
          <w:rFonts w:cs="Times New Roman"/>
          <w:szCs w:val="28"/>
          <w:lang w:val="vi-VN"/>
        </w:rPr>
        <w:t xml:space="preserve">Hướng dẫn số 19/HD- ĐCT ngày 11/8/2023 của Đoàn Chủ tịch về hướng dẫn thực hiện giám sát và phản biện xã hội của Hội LHPN Việt Nam và Hướng dẫn số 44/HD-TLĐ ngày 20/12/2021 của Tổng Liên đoàn Lao động Việt Nam về hướng dẫn công đoàn thực hiện giám sát việc tu dưỡng, rèn luyện đạo đức, lối sống của người đứng đầu, cán bộ chủ chốt và cán bộ, đảng viên. </w:t>
      </w:r>
      <w:r w:rsidRPr="001B44F0">
        <w:rPr>
          <w:rFonts w:cs="Times New Roman"/>
          <w:i/>
          <w:szCs w:val="28"/>
          <w:lang w:val="vi-VN"/>
        </w:rPr>
        <w:tab/>
      </w:r>
    </w:p>
    <w:p w14:paraId="377A38DF" w14:textId="0F40323E" w:rsidR="004E406A" w:rsidRPr="0065003C" w:rsidRDefault="004E406A" w:rsidP="00697E33">
      <w:pPr>
        <w:pStyle w:val="Heading3"/>
        <w:spacing w:before="60" w:after="60" w:line="276" w:lineRule="auto"/>
        <w:ind w:firstLine="567"/>
        <w:rPr>
          <w:rFonts w:cs="Times New Roman"/>
          <w:b w:val="0"/>
          <w:i/>
          <w:szCs w:val="28"/>
          <w:lang w:val="vi-VN"/>
        </w:rPr>
      </w:pPr>
      <w:bookmarkStart w:id="57" w:name="_Toc149055760"/>
      <w:bookmarkStart w:id="58" w:name="_Toc151484112"/>
      <w:r w:rsidRPr="0065003C">
        <w:rPr>
          <w:rFonts w:cs="Times New Roman"/>
          <w:i/>
          <w:szCs w:val="28"/>
          <w:lang w:val="vi-VN"/>
        </w:rPr>
        <w:t>1.6</w:t>
      </w:r>
      <w:r w:rsidR="0065003C" w:rsidRPr="00765E5D">
        <w:rPr>
          <w:rFonts w:cs="Times New Roman"/>
          <w:i/>
          <w:szCs w:val="28"/>
          <w:lang w:val="vi-VN"/>
        </w:rPr>
        <w:t>.</w:t>
      </w:r>
      <w:r w:rsidRPr="0065003C">
        <w:rPr>
          <w:rFonts w:cs="Times New Roman"/>
          <w:i/>
          <w:szCs w:val="28"/>
          <w:lang w:val="vi-VN"/>
        </w:rPr>
        <w:t xml:space="preserve"> Một số kỹ năng</w:t>
      </w:r>
      <w:bookmarkEnd w:id="57"/>
      <w:bookmarkEnd w:id="58"/>
    </w:p>
    <w:p w14:paraId="66E49F3F" w14:textId="2CD41EB6" w:rsidR="004E406A" w:rsidRPr="007D1728" w:rsidRDefault="004E406A" w:rsidP="00697E33">
      <w:pPr>
        <w:pStyle w:val="Heading4"/>
        <w:spacing w:before="60" w:after="60" w:line="276" w:lineRule="auto"/>
        <w:ind w:firstLine="567"/>
        <w:rPr>
          <w:rFonts w:ascii="Times New Roman" w:hAnsi="Times New Roman" w:cs="Times New Roman"/>
          <w:b/>
          <w:color w:val="auto"/>
          <w:szCs w:val="28"/>
          <w:lang w:val="vi-VN"/>
        </w:rPr>
      </w:pPr>
      <w:r w:rsidRPr="007D1728">
        <w:rPr>
          <w:rFonts w:ascii="Times New Roman" w:hAnsi="Times New Roman" w:cs="Times New Roman"/>
          <w:b/>
          <w:color w:val="auto"/>
          <w:szCs w:val="28"/>
          <w:lang w:val="vi-VN"/>
        </w:rPr>
        <w:t>1.6.1</w:t>
      </w:r>
      <w:r w:rsidR="0065003C" w:rsidRPr="007D1728">
        <w:rPr>
          <w:rFonts w:ascii="Times New Roman" w:hAnsi="Times New Roman" w:cs="Times New Roman"/>
          <w:b/>
          <w:color w:val="auto"/>
          <w:szCs w:val="28"/>
          <w:lang w:val="vi-VN"/>
        </w:rPr>
        <w:t>.</w:t>
      </w:r>
      <w:r w:rsidRPr="007D1728">
        <w:rPr>
          <w:rFonts w:ascii="Times New Roman" w:hAnsi="Times New Roman" w:cs="Times New Roman"/>
          <w:b/>
          <w:color w:val="auto"/>
          <w:szCs w:val="28"/>
          <w:lang w:val="vi-VN"/>
        </w:rPr>
        <w:t xml:space="preserve"> Kỹ năng rà soát, nghiên cứu tài liệu liên quan</w:t>
      </w:r>
    </w:p>
    <w:p w14:paraId="6BBE24BA"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xml:space="preserve">Việc rà soát, nghiên cứu tài liệu liên quan đến nội dung giám sát là bước đầu tiên trong quá trình giám sát. </w:t>
      </w:r>
    </w:p>
    <w:p w14:paraId="7893E289"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xml:space="preserve">Việc rà soát, nghiên cứu tài liệu giúp cho cán bộ giám sát nắm bắt hoặc cập nhật một cách tổng quan nội dung, phạm vi, quy mô và tình hình thực hiện chính sách, pháp luật về nội dung cần giám sát; đánh giá sơ bộ về các nguồn thông tin, dữ liệu sẵn có có thể sử dụng cho giám sát từ đó có thể xác định những nội dung trọng tâm, vấn đề cốt lõi cần tập trung giám sát. </w:t>
      </w:r>
    </w:p>
    <w:p w14:paraId="5C66A26C"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Những việc cần làm khi thực hiện rà soát tài liệu:</w:t>
      </w:r>
    </w:p>
    <w:p w14:paraId="6871DE6D"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Lập danh mục các tài liệu, văn bản liên quan đến nội dung giám sát, lưu ý sắp xếp theo trình tự thời gian, thẩm quyền ban hành.</w:t>
      </w:r>
    </w:p>
    <w:p w14:paraId="736EE997"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Sàng lọc các nội dung có liên quan đến đối tượng, phạm vi giám sát</w:t>
      </w:r>
    </w:p>
    <w:p w14:paraId="01043893"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Xác định cụ thể nội dung cần giám sát đối với mỗi đối tượng cụ thể (ví dụ nội dung cụ thể cần giám sát là nội dung gì, ai là đối tượng có thể cung cấp thông tin…)</w:t>
      </w:r>
    </w:p>
    <w:p w14:paraId="19FB167A"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Xác định cụ thể các bên liên quan: Các bên liên quan chính thường bao gồm (1) Nhóm đối tượng quản lý nhà nước trong lĩnh vực cần giám sát (ví dụ liên quan đến an toàn vệ sinh thực phẩm sẽ có nhóm đối tượng là ngành nông nghiệp, y tế, công thương); (2) Nhóm đối tượng hưởng lợi trực tiếp, gián tiếp; (3) Các đơn vị, cơ quan cung cấp dịch vụ: doanh nghiệp, hợp tác xã…</w:t>
      </w:r>
    </w:p>
    <w:p w14:paraId="509A0D34"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lastRenderedPageBreak/>
        <w:t>Việc rà soát, nghiên cứu tài liệu chính là đầu vào cho việc xây dựng Bộ công cụ giám sát.</w:t>
      </w:r>
    </w:p>
    <w:p w14:paraId="40F962CA" w14:textId="17D4AA6F" w:rsidR="004E406A" w:rsidRPr="007D1728" w:rsidRDefault="004E406A" w:rsidP="00697E33">
      <w:pPr>
        <w:pStyle w:val="Heading4"/>
        <w:spacing w:before="60" w:after="60" w:line="276" w:lineRule="auto"/>
        <w:ind w:firstLine="567"/>
        <w:rPr>
          <w:rFonts w:ascii="Times New Roman" w:hAnsi="Times New Roman" w:cs="Times New Roman"/>
          <w:b/>
          <w:color w:val="auto"/>
          <w:szCs w:val="28"/>
          <w:lang w:val="vi-VN"/>
        </w:rPr>
      </w:pPr>
      <w:r w:rsidRPr="007D1728">
        <w:rPr>
          <w:rFonts w:ascii="Times New Roman" w:hAnsi="Times New Roman" w:cs="Times New Roman"/>
          <w:b/>
          <w:color w:val="auto"/>
          <w:szCs w:val="28"/>
          <w:lang w:val="vi-VN"/>
        </w:rPr>
        <w:t>1.6.2</w:t>
      </w:r>
      <w:r w:rsidR="0065003C" w:rsidRPr="007D1728">
        <w:rPr>
          <w:rFonts w:ascii="Times New Roman" w:hAnsi="Times New Roman" w:cs="Times New Roman"/>
          <w:b/>
          <w:color w:val="auto"/>
          <w:szCs w:val="28"/>
          <w:lang w:val="vi-VN"/>
        </w:rPr>
        <w:t>.</w:t>
      </w:r>
      <w:r w:rsidRPr="007D1728">
        <w:rPr>
          <w:rFonts w:ascii="Times New Roman" w:hAnsi="Times New Roman" w:cs="Times New Roman"/>
          <w:b/>
          <w:color w:val="auto"/>
          <w:szCs w:val="28"/>
          <w:lang w:val="vi-VN"/>
        </w:rPr>
        <w:t xml:space="preserve"> Kỹ năng xây dựng bộ công cụ giám sát</w:t>
      </w:r>
    </w:p>
    <w:p w14:paraId="3A4FA7EA"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Xây dựng bộ công cụ giám sát là việc thiết kế danh mục câu hỏi, các nội dung trọng tâm cần trao đổi với các bên liên quan. Việc thiết kế câu hỏi dựa trên các tiêu chí như mức độ phù hợp của chính sách, pháp luật, tính hiệu quả của quá trình thực thi chính sách.</w:t>
      </w:r>
    </w:p>
    <w:p w14:paraId="1CE98F41"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Bộ công cụ giám sát thông thường bao gồm:</w:t>
      </w:r>
    </w:p>
    <w:p w14:paraId="472982E2"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Đề cương báo cáo giám sát (dành cho đối tượng giám sát).</w:t>
      </w:r>
    </w:p>
    <w:p w14:paraId="1E8F02E0"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Các mẫu thu thập thông tin (phiếu khảo sát, bảng hỏi, gợi ý phỏng vấn sâu, thảo luận nhóm, nghiên cứu tình huống/tham quan thực địa…).</w:t>
      </w:r>
    </w:p>
    <w:p w14:paraId="6F6E1EFE"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Đề cương báo cáo sau giám sát (dành cho chủ thể giám sát).</w:t>
      </w:r>
    </w:p>
    <w:p w14:paraId="6EA7EB62"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Một số lưu ý:</w:t>
      </w:r>
    </w:p>
    <w:p w14:paraId="3AFE0B35"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Đối với đề cương báo cáo giám sát dành cho đối tượng giám sát: Cần bám sát các quy định pháp luật về trách nhiệm của đối tượng giám sát, tránh dàn trải các nội dung không cần thiết.</w:t>
      </w:r>
    </w:p>
    <w:p w14:paraId="3F00CCCA"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Đối với các mẫu thu thập thông tin: Sử dụng ngôn ngữ đơn giản, trực tiếp và phù hợp với nhóm đối tượng giám sát. Các câu hỏi chỉ nên hỏi về một ý tại một thời điểm để có cơ sở so sánh, đánh giá, sử dụng hợp lý các loại câu hỏi đóng, câu hỏi mở, yêu cầu cung cấp số liệu phù hợp (nếu có).</w:t>
      </w:r>
    </w:p>
    <w:p w14:paraId="1CBD47BD" w14:textId="5FB8A4F1" w:rsidR="004E406A" w:rsidRPr="007D1728" w:rsidRDefault="004E406A" w:rsidP="00697E33">
      <w:pPr>
        <w:pStyle w:val="Heading4"/>
        <w:spacing w:before="60" w:after="60" w:line="276" w:lineRule="auto"/>
        <w:ind w:firstLine="567"/>
        <w:rPr>
          <w:rFonts w:ascii="Times New Roman" w:hAnsi="Times New Roman" w:cs="Times New Roman"/>
          <w:b/>
          <w:color w:val="auto"/>
          <w:szCs w:val="28"/>
          <w:lang w:val="vi-VN"/>
        </w:rPr>
      </w:pPr>
      <w:r w:rsidRPr="007D1728">
        <w:rPr>
          <w:rFonts w:ascii="Times New Roman" w:hAnsi="Times New Roman" w:cs="Times New Roman"/>
          <w:b/>
          <w:color w:val="auto"/>
          <w:szCs w:val="28"/>
          <w:lang w:val="vi-VN"/>
        </w:rPr>
        <w:t>1.6.3</w:t>
      </w:r>
      <w:r w:rsidR="0065003C" w:rsidRPr="007D1728">
        <w:rPr>
          <w:rFonts w:ascii="Times New Roman" w:hAnsi="Times New Roman" w:cs="Times New Roman"/>
          <w:b/>
          <w:color w:val="auto"/>
          <w:szCs w:val="28"/>
          <w:lang w:val="vi-VN"/>
        </w:rPr>
        <w:t>.</w:t>
      </w:r>
      <w:r w:rsidRPr="007D1728">
        <w:rPr>
          <w:rFonts w:ascii="Times New Roman" w:hAnsi="Times New Roman" w:cs="Times New Roman"/>
          <w:b/>
          <w:color w:val="auto"/>
          <w:szCs w:val="28"/>
          <w:lang w:val="vi-VN"/>
        </w:rPr>
        <w:t xml:space="preserve"> Kỹ năng đề xuất, kiến nghị sau giám sát</w:t>
      </w:r>
    </w:p>
    <w:p w14:paraId="2475D5C9"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Một văn bản đề xuất, kiến nghị có chất lượng tốt khi đáp ứng được những yếu cầu sau đây:</w:t>
      </w:r>
    </w:p>
    <w:p w14:paraId="5797355E"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Ý tứ được sắp xếp logic và nhất quán.</w:t>
      </w:r>
    </w:p>
    <w:p w14:paraId="5EE73D93"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Trình bày ngắn gọn, cô đọng, đầy đủ nội dung.</w:t>
      </w:r>
    </w:p>
    <w:p w14:paraId="683215DA"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Thông tin dữ liệu được thu thập, phân tích và đánh giá phù hợp.</w:t>
      </w:r>
    </w:p>
    <w:p w14:paraId="647D4A26"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Kết luận hợp lý dựa trên minh chứng, số liệu được phân tích khoa học.</w:t>
      </w:r>
    </w:p>
    <w:p w14:paraId="35927A9B"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Các khuyến nghị mang tính thực tiễn, có ý nghĩa, xác định rõ cơ quan có thẩm quyền giải quyết và đảm bảo lồng ghép giới trong các kiến nghị, đề xuất.</w:t>
      </w:r>
    </w:p>
    <w:p w14:paraId="4F766E3D"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Các giải pháp và phương án thực hiện giải pháp cần có tính khả thi, thực tiễn, bền vững, cân nhắc kỹ các yếu tố đảm bảo để có thể thực hiện được giải pháp.</w:t>
      </w:r>
    </w:p>
    <w:p w14:paraId="0D700383"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Để xây dựng được văn bản đề xuất, kiến nghị tốt, người viết cần các kỹ năng sau đây:</w:t>
      </w:r>
    </w:p>
    <w:p w14:paraId="1D437AE7"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lastRenderedPageBreak/>
        <w:t>+ Phân biệt đối tượng, chủ thể tiếp nhận văn bản kiến nghị, đề xuất và phong cách viết.</w:t>
      </w:r>
    </w:p>
    <w:p w14:paraId="40CEC03E"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Phân tích và xử lý thông tin.</w:t>
      </w:r>
    </w:p>
    <w:p w14:paraId="56B1D992"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Trình bày báo cáo một cách nhất quán, phù hợp, lo-gic.</w:t>
      </w:r>
    </w:p>
    <w:p w14:paraId="7FF4A814"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Sắp xếp các tiêu đề, đoạn văn, minh hoạ (đồ thị, bảng, ảnh…) một cách logic, sáng tạo.</w:t>
      </w:r>
    </w:p>
    <w:p w14:paraId="67E0F2A3"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Nhất quán trong trình bày, mô tả dữ liệu (về mức độ chi tiết, phạm vi thời gian/không gian...).</w:t>
      </w:r>
    </w:p>
    <w:p w14:paraId="3BC93C4B"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Lưu ý: Thực tiễn các báo cáo đề xuất kiến nghị sau giám sát ở các cấp Hội địa phương thường ít được tiếp thu do nhiều kiến nghị còn chung chung, không nêu rõ cơ quan có trách nhiệm giải quyết kiến nghị.</w:t>
      </w:r>
    </w:p>
    <w:p w14:paraId="321AE45C" w14:textId="16FDDD19" w:rsidR="004E406A" w:rsidRPr="001B44F0" w:rsidRDefault="004E406A" w:rsidP="00697E33">
      <w:pPr>
        <w:pStyle w:val="Heading2"/>
        <w:spacing w:before="60" w:after="60" w:line="276" w:lineRule="auto"/>
        <w:ind w:firstLine="567"/>
        <w:rPr>
          <w:rFonts w:cs="Times New Roman"/>
          <w:b w:val="0"/>
          <w:szCs w:val="28"/>
          <w:lang w:val="vi-VN"/>
        </w:rPr>
      </w:pPr>
      <w:bookmarkStart w:id="59" w:name="_Toc149055761"/>
      <w:bookmarkStart w:id="60" w:name="_Toc151484113"/>
      <w:r w:rsidRPr="001B44F0">
        <w:rPr>
          <w:rFonts w:cs="Times New Roman"/>
          <w:szCs w:val="28"/>
          <w:lang w:val="vi-VN"/>
        </w:rPr>
        <w:t>2</w:t>
      </w:r>
      <w:r w:rsidR="0065003C" w:rsidRPr="00765E5D">
        <w:rPr>
          <w:rFonts w:cs="Times New Roman"/>
          <w:szCs w:val="28"/>
          <w:lang w:val="vi-VN"/>
        </w:rPr>
        <w:t>.</w:t>
      </w:r>
      <w:r w:rsidRPr="001B44F0">
        <w:rPr>
          <w:rFonts w:cs="Times New Roman"/>
          <w:szCs w:val="28"/>
          <w:lang w:val="vi-VN"/>
        </w:rPr>
        <w:t xml:space="preserve"> Phản biện xã hội</w:t>
      </w:r>
      <w:bookmarkEnd w:id="59"/>
      <w:bookmarkEnd w:id="60"/>
    </w:p>
    <w:p w14:paraId="4CB77277" w14:textId="3C389D7E" w:rsidR="004E406A" w:rsidRPr="0065003C" w:rsidRDefault="004E406A" w:rsidP="00697E33">
      <w:pPr>
        <w:pStyle w:val="Heading3"/>
        <w:spacing w:before="60" w:after="60" w:line="276" w:lineRule="auto"/>
        <w:ind w:firstLine="567"/>
        <w:rPr>
          <w:rFonts w:cs="Times New Roman"/>
          <w:b w:val="0"/>
          <w:i/>
          <w:szCs w:val="28"/>
          <w:lang w:val="vi-VN"/>
        </w:rPr>
      </w:pPr>
      <w:bookmarkStart w:id="61" w:name="_Toc149055762"/>
      <w:bookmarkStart w:id="62" w:name="_Toc151484114"/>
      <w:r w:rsidRPr="0065003C">
        <w:rPr>
          <w:rFonts w:cs="Times New Roman"/>
          <w:i/>
          <w:szCs w:val="28"/>
          <w:lang w:val="vi-VN"/>
        </w:rPr>
        <w:t>2.1</w:t>
      </w:r>
      <w:r w:rsidR="0065003C" w:rsidRPr="00765E5D">
        <w:rPr>
          <w:rFonts w:cs="Times New Roman"/>
          <w:i/>
          <w:szCs w:val="28"/>
          <w:lang w:val="vi-VN"/>
        </w:rPr>
        <w:t>.</w:t>
      </w:r>
      <w:r w:rsidRPr="0065003C">
        <w:rPr>
          <w:rFonts w:cs="Times New Roman"/>
          <w:i/>
          <w:szCs w:val="28"/>
          <w:lang w:val="vi-VN"/>
        </w:rPr>
        <w:t xml:space="preserve"> Chủ thể phản biện xã hội</w:t>
      </w:r>
      <w:bookmarkEnd w:id="61"/>
      <w:bookmarkEnd w:id="62"/>
    </w:p>
    <w:p w14:paraId="34AF1F4A"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xml:space="preserve">Chủ thể phản biện xã hội gồm tổ chức Hội LHPN Việt Nam từ trung ương tới cơ sở. </w:t>
      </w:r>
    </w:p>
    <w:p w14:paraId="3D502E7A" w14:textId="64C09613" w:rsidR="004E406A" w:rsidRPr="0065003C" w:rsidRDefault="004E406A" w:rsidP="00697E33">
      <w:pPr>
        <w:pStyle w:val="Heading3"/>
        <w:spacing w:before="60" w:after="60" w:line="276" w:lineRule="auto"/>
        <w:ind w:firstLine="567"/>
        <w:rPr>
          <w:b w:val="0"/>
          <w:i/>
          <w:lang w:val="vi-VN"/>
        </w:rPr>
      </w:pPr>
      <w:bookmarkStart w:id="63" w:name="_Toc151484115"/>
      <w:r w:rsidRPr="0065003C">
        <w:rPr>
          <w:i/>
          <w:lang w:val="vi-VN"/>
        </w:rPr>
        <w:t>2.2</w:t>
      </w:r>
      <w:r w:rsidR="0065003C" w:rsidRPr="00765E5D">
        <w:rPr>
          <w:i/>
          <w:lang w:val="vi-VN"/>
        </w:rPr>
        <w:t>.</w:t>
      </w:r>
      <w:r w:rsidRPr="0065003C">
        <w:rPr>
          <w:i/>
          <w:lang w:val="vi-VN"/>
        </w:rPr>
        <w:t xml:space="preserve"> Đối tượng phản biện xã hội</w:t>
      </w:r>
      <w:bookmarkEnd w:id="63"/>
    </w:p>
    <w:p w14:paraId="4813DAEE" w14:textId="77777777" w:rsidR="004E406A" w:rsidRPr="001B44F0" w:rsidRDefault="004E406A" w:rsidP="00697E33">
      <w:pPr>
        <w:spacing w:before="60" w:after="60" w:line="276" w:lineRule="auto"/>
        <w:ind w:firstLine="567"/>
        <w:rPr>
          <w:rFonts w:eastAsiaTheme="majorEastAsia" w:cs="Times New Roman"/>
          <w:iCs/>
          <w:szCs w:val="28"/>
          <w:lang w:val="vi-VN"/>
        </w:rPr>
      </w:pPr>
      <w:r w:rsidRPr="001B44F0">
        <w:rPr>
          <w:rFonts w:eastAsiaTheme="majorEastAsia" w:cs="Times New Roman"/>
          <w:iCs/>
          <w:szCs w:val="28"/>
          <w:lang w:val="vi-VN"/>
        </w:rPr>
        <w:t>Các văn bản dự thảo về chủ trương, đường lối của Đảng, chính sách, pháp luật, các quy hoạch, kế hoạch, chương trình, dự án phát triển kinh tế, văn hóa, xã hội của Nhà nước (trừ những vấn đề thuộc bí mật quốc gia) phù hợp với chức năng, nhiệm vụ của mình.</w:t>
      </w:r>
    </w:p>
    <w:p w14:paraId="3CC2C9C8" w14:textId="79538E26" w:rsidR="004E406A" w:rsidRPr="0065003C" w:rsidRDefault="004E406A" w:rsidP="00697E33">
      <w:pPr>
        <w:pStyle w:val="Heading3"/>
        <w:spacing w:before="60" w:after="60" w:line="276" w:lineRule="auto"/>
        <w:ind w:firstLine="567"/>
        <w:rPr>
          <w:i/>
          <w:lang w:val="vi-VN"/>
        </w:rPr>
      </w:pPr>
      <w:bookmarkStart w:id="64" w:name="_Toc151484116"/>
      <w:r w:rsidRPr="0065003C">
        <w:rPr>
          <w:i/>
          <w:lang w:val="vi-VN"/>
        </w:rPr>
        <w:t>2.3</w:t>
      </w:r>
      <w:r w:rsidR="0065003C" w:rsidRPr="00765E5D">
        <w:rPr>
          <w:i/>
          <w:lang w:val="vi-VN"/>
        </w:rPr>
        <w:t>.</w:t>
      </w:r>
      <w:r w:rsidRPr="0065003C">
        <w:rPr>
          <w:i/>
          <w:lang w:val="vi-VN"/>
        </w:rPr>
        <w:t xml:space="preserve"> Nội dung phản biện xã hội</w:t>
      </w:r>
      <w:bookmarkEnd w:id="64"/>
    </w:p>
    <w:p w14:paraId="17C3D806" w14:textId="77777777" w:rsidR="004E406A" w:rsidRPr="001B44F0" w:rsidRDefault="004E406A" w:rsidP="00697E33">
      <w:pPr>
        <w:spacing w:before="60" w:after="60" w:line="276" w:lineRule="auto"/>
        <w:ind w:firstLine="567"/>
        <w:rPr>
          <w:rFonts w:eastAsiaTheme="majorEastAsia" w:cs="Times New Roman"/>
          <w:iCs/>
          <w:szCs w:val="28"/>
          <w:lang w:val="vi-VN"/>
        </w:rPr>
      </w:pPr>
      <w:r w:rsidRPr="001B44F0">
        <w:rPr>
          <w:rFonts w:eastAsiaTheme="majorEastAsia" w:cs="Times New Roman"/>
          <w:iCs/>
          <w:szCs w:val="28"/>
          <w:lang w:val="vi-VN"/>
        </w:rPr>
        <w:t>- Sự cần thiết, tính cấp thiết của văn bản dự thảo.</w:t>
      </w:r>
    </w:p>
    <w:p w14:paraId="4F4313E7" w14:textId="77777777" w:rsidR="004E406A" w:rsidRPr="001B44F0" w:rsidRDefault="004E406A" w:rsidP="00697E33">
      <w:pPr>
        <w:spacing w:before="60" w:after="60" w:line="276" w:lineRule="auto"/>
        <w:ind w:firstLine="567"/>
        <w:rPr>
          <w:rFonts w:eastAsiaTheme="majorEastAsia" w:cs="Times New Roman"/>
          <w:iCs/>
          <w:szCs w:val="28"/>
          <w:lang w:val="vi-VN"/>
        </w:rPr>
      </w:pPr>
      <w:r w:rsidRPr="001B44F0">
        <w:rPr>
          <w:rFonts w:eastAsiaTheme="majorEastAsia" w:cs="Times New Roman"/>
          <w:iCs/>
          <w:szCs w:val="28"/>
          <w:lang w:val="vi-VN"/>
        </w:rPr>
        <w:t>- Sự phù hợp của văn bản dự thảo với chủ trương, đường lối của Đảng, chính sách và pháp luật của Nhà nước; thực tiễn của đơn vị, địa phương.</w:t>
      </w:r>
    </w:p>
    <w:p w14:paraId="5B5F67D2" w14:textId="77777777" w:rsidR="004E406A" w:rsidRPr="001B44F0" w:rsidRDefault="004E406A" w:rsidP="00697E33">
      <w:pPr>
        <w:spacing w:before="60" w:after="60" w:line="276" w:lineRule="auto"/>
        <w:ind w:firstLine="567"/>
        <w:rPr>
          <w:rFonts w:eastAsiaTheme="majorEastAsia" w:cs="Times New Roman"/>
          <w:iCs/>
          <w:szCs w:val="28"/>
          <w:lang w:val="vi-VN"/>
        </w:rPr>
      </w:pPr>
      <w:r w:rsidRPr="001B44F0">
        <w:rPr>
          <w:rFonts w:eastAsiaTheme="majorEastAsia" w:cs="Times New Roman"/>
          <w:iCs/>
          <w:szCs w:val="28"/>
          <w:lang w:val="vi-VN"/>
        </w:rPr>
        <w:t>- Tính đúng đắn, khoa học, phù hợp với thực tiễn đời sống xã hội và tính khả thi của văn bản dự thảo.</w:t>
      </w:r>
    </w:p>
    <w:p w14:paraId="761EDA7F" w14:textId="77777777" w:rsidR="004E406A" w:rsidRPr="001B44F0" w:rsidRDefault="004E406A" w:rsidP="00697E33">
      <w:pPr>
        <w:spacing w:before="60" w:after="60" w:line="276" w:lineRule="auto"/>
        <w:ind w:firstLine="567"/>
        <w:rPr>
          <w:rFonts w:eastAsiaTheme="majorEastAsia" w:cs="Times New Roman"/>
          <w:iCs/>
          <w:szCs w:val="28"/>
          <w:lang w:val="vi-VN"/>
        </w:rPr>
      </w:pPr>
      <w:r w:rsidRPr="001B44F0">
        <w:rPr>
          <w:rFonts w:eastAsiaTheme="majorEastAsia" w:cs="Times New Roman"/>
          <w:iCs/>
          <w:szCs w:val="28"/>
          <w:lang w:val="vi-VN"/>
        </w:rPr>
        <w:t>- Dự báo tác động, hiệu quả về chính trị, kinh tế, xã hội, bình đẳng giới, văn hóa, xã hội, quốc phòng, an ninh, đối ngoại của văn bảo dự thảo.</w:t>
      </w:r>
    </w:p>
    <w:p w14:paraId="18B139F8" w14:textId="19390322" w:rsidR="004E406A" w:rsidRPr="0065003C" w:rsidRDefault="004E406A" w:rsidP="00697E33">
      <w:pPr>
        <w:pStyle w:val="Heading3"/>
        <w:spacing w:before="60" w:after="60" w:line="276" w:lineRule="auto"/>
        <w:ind w:firstLine="567"/>
        <w:rPr>
          <w:b w:val="0"/>
          <w:i/>
          <w:lang w:val="vi-VN"/>
        </w:rPr>
      </w:pPr>
      <w:bookmarkStart w:id="65" w:name="_Toc149055763"/>
      <w:bookmarkStart w:id="66" w:name="_Toc151484117"/>
      <w:r w:rsidRPr="0065003C">
        <w:rPr>
          <w:i/>
          <w:lang w:val="vi-VN"/>
        </w:rPr>
        <w:t>2.4</w:t>
      </w:r>
      <w:r w:rsidR="0065003C" w:rsidRPr="00765E5D">
        <w:rPr>
          <w:i/>
          <w:lang w:val="vi-VN"/>
        </w:rPr>
        <w:t>.</w:t>
      </w:r>
      <w:r w:rsidRPr="0065003C">
        <w:rPr>
          <w:i/>
          <w:lang w:val="vi-VN"/>
        </w:rPr>
        <w:t xml:space="preserve"> Hình thức phản biện</w:t>
      </w:r>
      <w:bookmarkEnd w:id="65"/>
      <w:bookmarkEnd w:id="66"/>
    </w:p>
    <w:p w14:paraId="62098E12" w14:textId="77777777" w:rsidR="004E406A" w:rsidRPr="00C20EEB" w:rsidRDefault="004E406A" w:rsidP="00697E33">
      <w:pPr>
        <w:spacing w:before="60" w:after="60" w:line="276" w:lineRule="auto"/>
        <w:ind w:firstLine="567"/>
        <w:rPr>
          <w:rFonts w:cs="Times New Roman"/>
          <w:szCs w:val="28"/>
          <w:lang w:val="pl-PL"/>
        </w:rPr>
      </w:pPr>
      <w:r w:rsidRPr="00C20EEB">
        <w:rPr>
          <w:rFonts w:cs="Times New Roman"/>
          <w:szCs w:val="28"/>
          <w:lang w:val="pl-PL"/>
        </w:rPr>
        <w:t>- Tổ chức hội nghị Ban chấp hành: Hội LHPN cấp nào phản biện xã hội thì tổ chức hội nghị ban chấp hành cấp đó. Khi tổ chức hội nghị phản biện xã hội cần mời đại diện của cơ quan, tổ chức chủ trì soạn thảo nội dung phản biện, MTTQ cùng cấp và tổ chức, cá nhân có liên quan.</w:t>
      </w:r>
    </w:p>
    <w:p w14:paraId="239C4479" w14:textId="77777777" w:rsidR="004E406A" w:rsidRPr="00C20EEB" w:rsidRDefault="004E406A" w:rsidP="00697E33">
      <w:pPr>
        <w:spacing w:before="60" w:after="60" w:line="276" w:lineRule="auto"/>
        <w:ind w:firstLine="567"/>
        <w:rPr>
          <w:rFonts w:cs="Times New Roman"/>
          <w:szCs w:val="28"/>
          <w:lang w:val="pl-PL"/>
        </w:rPr>
      </w:pPr>
      <w:r w:rsidRPr="00C20EEB">
        <w:rPr>
          <w:rFonts w:cs="Times New Roman"/>
          <w:szCs w:val="28"/>
          <w:lang w:val="pl-PL"/>
        </w:rPr>
        <w:lastRenderedPageBreak/>
        <w:t xml:space="preserve">- Tổ chức lấy ý kiến của hội viên phụ nữ thông qua sinh hoạt chi/tổ Hội; lấy ý kiến của một số cấp hội; lấy ý kiến qua các phương tiện truyền thông đa phương tiện của Hội, tổ chức các nghiên cứu, khảo sát thực tế; gửi văn bản dự thảo đến các cơ quan/tổ chức/cá nhân có liên quan để lấy ý kiến phản biện. </w:t>
      </w:r>
    </w:p>
    <w:p w14:paraId="3CFB9A11" w14:textId="77777777" w:rsidR="004E406A" w:rsidRPr="005B0445" w:rsidRDefault="004E406A" w:rsidP="00697E33">
      <w:pPr>
        <w:spacing w:before="60" w:after="60" w:line="276" w:lineRule="auto"/>
        <w:ind w:firstLine="567"/>
        <w:rPr>
          <w:rFonts w:cs="Times New Roman"/>
          <w:szCs w:val="28"/>
          <w:lang w:val="pl-PL"/>
        </w:rPr>
      </w:pPr>
      <w:r w:rsidRPr="00C20EEB">
        <w:rPr>
          <w:rFonts w:cs="Times New Roman"/>
          <w:szCs w:val="28"/>
          <w:lang w:val="pl-PL"/>
        </w:rPr>
        <w:t>- Khi cần thiết, Hội LHPN các cấp có thể tổ chức đối thoại trực tiếp với cơ quan, tổ chức soạn thảo? văn bản dự thảo</w:t>
      </w:r>
      <w:r w:rsidRPr="00C20EEB">
        <w:rPr>
          <w:rFonts w:cs="Times New Roman"/>
          <w:spacing w:val="-4"/>
          <w:szCs w:val="28"/>
          <w:lang w:val="vi-VN"/>
        </w:rPr>
        <w:t>.</w:t>
      </w:r>
      <w:r w:rsidRPr="005B0445">
        <w:rPr>
          <w:rFonts w:cs="Times New Roman"/>
          <w:szCs w:val="28"/>
          <w:lang w:val="pl-PL"/>
        </w:rPr>
        <w:tab/>
      </w:r>
    </w:p>
    <w:p w14:paraId="1B525C4A" w14:textId="3746CA9C" w:rsidR="004E406A" w:rsidRPr="0065003C" w:rsidRDefault="004E406A" w:rsidP="00697E33">
      <w:pPr>
        <w:pStyle w:val="Heading3"/>
        <w:spacing w:before="60" w:after="60" w:line="276" w:lineRule="auto"/>
        <w:ind w:firstLine="567"/>
        <w:rPr>
          <w:rFonts w:cs="Times New Roman"/>
          <w:b w:val="0"/>
          <w:i/>
          <w:szCs w:val="28"/>
          <w:lang w:val="pl-PL"/>
        </w:rPr>
      </w:pPr>
      <w:bookmarkStart w:id="67" w:name="_Toc149055764"/>
      <w:bookmarkStart w:id="68" w:name="_Toc151484118"/>
      <w:r w:rsidRPr="0065003C">
        <w:rPr>
          <w:rFonts w:cs="Times New Roman"/>
          <w:i/>
          <w:szCs w:val="28"/>
          <w:lang w:val="pl-PL"/>
        </w:rPr>
        <w:t>2.5</w:t>
      </w:r>
      <w:r w:rsidR="0065003C" w:rsidRPr="0065003C">
        <w:rPr>
          <w:rFonts w:cs="Times New Roman"/>
          <w:i/>
          <w:szCs w:val="28"/>
          <w:lang w:val="pl-PL"/>
        </w:rPr>
        <w:t>.</w:t>
      </w:r>
      <w:r w:rsidRPr="0065003C">
        <w:rPr>
          <w:rFonts w:cs="Times New Roman"/>
          <w:i/>
          <w:szCs w:val="28"/>
          <w:lang w:val="pl-PL"/>
        </w:rPr>
        <w:t xml:space="preserve"> Quy trình phản biện xã hội</w:t>
      </w:r>
      <w:bookmarkEnd w:id="67"/>
      <w:bookmarkEnd w:id="68"/>
    </w:p>
    <w:p w14:paraId="41AB3BC1" w14:textId="31D79A30" w:rsidR="004E406A" w:rsidRPr="005B0445" w:rsidRDefault="004E406A" w:rsidP="00697E33">
      <w:pPr>
        <w:pStyle w:val="Heading4"/>
        <w:spacing w:before="60" w:after="60" w:line="276" w:lineRule="auto"/>
        <w:ind w:firstLine="567"/>
        <w:rPr>
          <w:rFonts w:ascii="Times New Roman" w:hAnsi="Times New Roman" w:cs="Times New Roman"/>
          <w:b/>
          <w:color w:val="auto"/>
          <w:szCs w:val="28"/>
          <w:lang w:val="pl-PL"/>
        </w:rPr>
      </w:pPr>
      <w:r w:rsidRPr="005B0445">
        <w:rPr>
          <w:rFonts w:ascii="Times New Roman" w:hAnsi="Times New Roman" w:cs="Times New Roman"/>
          <w:b/>
          <w:color w:val="auto"/>
          <w:szCs w:val="28"/>
          <w:lang w:val="pl-PL"/>
        </w:rPr>
        <w:t>2.5.1 Quy trình chung</w:t>
      </w:r>
    </w:p>
    <w:p w14:paraId="61202FC8" w14:textId="77777777" w:rsidR="004E406A" w:rsidRPr="00C20EEB" w:rsidRDefault="004E406A" w:rsidP="00697E33">
      <w:pPr>
        <w:spacing w:before="60" w:after="60" w:line="276" w:lineRule="auto"/>
        <w:ind w:firstLine="567"/>
        <w:rPr>
          <w:rFonts w:cs="Times New Roman"/>
          <w:szCs w:val="28"/>
          <w:lang w:val="pl-PL"/>
        </w:rPr>
      </w:pPr>
      <w:r w:rsidRPr="00C20EEB">
        <w:rPr>
          <w:rFonts w:cs="Times New Roman"/>
          <w:b/>
          <w:i/>
          <w:szCs w:val="28"/>
          <w:lang w:val="pl-PL"/>
        </w:rPr>
        <w:t>Bước 1</w:t>
      </w:r>
      <w:r w:rsidRPr="00C20EEB">
        <w:rPr>
          <w:rFonts w:cs="Times New Roman"/>
          <w:szCs w:val="28"/>
          <w:lang w:val="pl-PL"/>
        </w:rPr>
        <w:t>: Xây dựng kế hoạch phản biện xã hội phù hợp với kế hoạch, yêu cầu phản biện của cơ quan, tổ chức cần phản biện.</w:t>
      </w:r>
    </w:p>
    <w:p w14:paraId="2AD5EF3D" w14:textId="77777777" w:rsidR="004E406A" w:rsidRPr="00C20EEB" w:rsidRDefault="004E406A" w:rsidP="00697E33">
      <w:pPr>
        <w:spacing w:before="60" w:after="60" w:line="276" w:lineRule="auto"/>
        <w:ind w:firstLine="567"/>
        <w:rPr>
          <w:rFonts w:cs="Times New Roman"/>
          <w:bCs/>
          <w:szCs w:val="28"/>
          <w:lang w:val="pl-PL"/>
        </w:rPr>
      </w:pPr>
      <w:r w:rsidRPr="00C20EEB">
        <w:rPr>
          <w:rFonts w:cs="Times New Roman"/>
          <w:bCs/>
          <w:szCs w:val="28"/>
          <w:lang w:val="pl-PL"/>
        </w:rPr>
        <w:t xml:space="preserve">Nội dung kế hoạch: Xác định mục đích, yêu cầu, nội dung, hình thức, thời gian, chủ thể tiến hành và đối tượng được phản biện xã hội trong năm do cấp Hội chủ trì. </w:t>
      </w:r>
    </w:p>
    <w:p w14:paraId="6C47B9FE" w14:textId="77777777" w:rsidR="004E406A" w:rsidRPr="00C20EEB" w:rsidRDefault="004E406A" w:rsidP="00697E33">
      <w:pPr>
        <w:spacing w:before="60" w:after="60" w:line="276" w:lineRule="auto"/>
        <w:ind w:firstLine="567"/>
        <w:rPr>
          <w:rFonts w:cs="Times New Roman"/>
          <w:bCs/>
          <w:szCs w:val="28"/>
          <w:lang w:val="pl-PL"/>
        </w:rPr>
      </w:pPr>
      <w:r w:rsidRPr="00C20EEB">
        <w:rPr>
          <w:rFonts w:cs="Times New Roman"/>
          <w:bCs/>
          <w:szCs w:val="28"/>
          <w:lang w:val="pl-PL"/>
        </w:rPr>
        <w:t>Khi cần thiết, nội dung kế hoạch có thể điều chỉnh hoặc bổ sung theo sự thống nhất của các bên tùy theo điều kiện thực tế và thời gian tổ chức thực hiện.</w:t>
      </w:r>
    </w:p>
    <w:p w14:paraId="16B74661" w14:textId="77777777" w:rsidR="004E406A" w:rsidRPr="00C20EEB" w:rsidRDefault="004E406A" w:rsidP="00697E33">
      <w:pPr>
        <w:spacing w:before="60" w:after="60" w:line="276" w:lineRule="auto"/>
        <w:ind w:firstLine="567"/>
        <w:rPr>
          <w:rFonts w:cs="Times New Roman"/>
          <w:szCs w:val="28"/>
          <w:lang w:val="pl-PL"/>
        </w:rPr>
      </w:pPr>
      <w:r w:rsidRPr="00C20EEB">
        <w:rPr>
          <w:rFonts w:cs="Times New Roman"/>
          <w:b/>
          <w:i/>
          <w:szCs w:val="28"/>
          <w:lang w:val="pl-PL"/>
        </w:rPr>
        <w:t>Bước 2</w:t>
      </w:r>
      <w:r w:rsidRPr="00C20EEB">
        <w:rPr>
          <w:rFonts w:cs="Times New Roman"/>
          <w:i/>
          <w:szCs w:val="28"/>
          <w:lang w:val="pl-PL"/>
        </w:rPr>
        <w:t>:</w:t>
      </w:r>
      <w:r w:rsidRPr="00C20EEB">
        <w:rPr>
          <w:rFonts w:cs="Times New Roman"/>
          <w:szCs w:val="28"/>
          <w:lang w:val="pl-PL"/>
        </w:rPr>
        <w:t xml:space="preserve"> Thu thập những thông tin phù hợp với đối tượng và nội dung phản biện xã hội. Sau đó, sắp xếp, tổng hợp thông tin theo các nội dung phản biện xã hội.</w:t>
      </w:r>
    </w:p>
    <w:p w14:paraId="1013A985" w14:textId="77777777" w:rsidR="004E406A" w:rsidRPr="00C20EEB" w:rsidRDefault="004E406A" w:rsidP="00697E33">
      <w:pPr>
        <w:spacing w:before="60" w:after="60" w:line="276" w:lineRule="auto"/>
        <w:ind w:firstLine="567"/>
        <w:rPr>
          <w:rFonts w:cs="Times New Roman"/>
          <w:szCs w:val="28"/>
          <w:lang w:val="pl-PL"/>
        </w:rPr>
      </w:pPr>
      <w:r w:rsidRPr="00C20EEB">
        <w:rPr>
          <w:rFonts w:cs="Times New Roman"/>
          <w:szCs w:val="28"/>
          <w:lang w:val="pl-PL"/>
        </w:rPr>
        <w:t>Các phương pháp thường sử dụng để thu thập thông tin là: nghiên cứu văn bản, tài liệu, tổ chức tọa đàm, hội thảo, hội nghị đóng góp ý kiến, bảng hỏi, gửi văn bản lấy ý kiến, khảo sát thực tế...</w:t>
      </w:r>
    </w:p>
    <w:p w14:paraId="5D5B0238" w14:textId="77777777" w:rsidR="004E406A" w:rsidRPr="00C20EEB" w:rsidRDefault="004E406A" w:rsidP="00697E33">
      <w:pPr>
        <w:spacing w:before="60" w:after="60" w:line="276" w:lineRule="auto"/>
        <w:ind w:firstLine="567"/>
        <w:rPr>
          <w:rFonts w:cs="Times New Roman"/>
          <w:szCs w:val="28"/>
          <w:lang w:val="pl-PL"/>
        </w:rPr>
      </w:pPr>
      <w:r w:rsidRPr="00C20EEB">
        <w:rPr>
          <w:rFonts w:cs="Times New Roman"/>
          <w:szCs w:val="28"/>
          <w:lang w:val="pl-PL"/>
        </w:rPr>
        <w:t>Đối với những vấn đề chuyên sâu, Hội có thể tham khảo ý kiến các nhà khoa học, chuyên gia, các cơ quan, tổ chức nghiên cứu...</w:t>
      </w:r>
    </w:p>
    <w:p w14:paraId="07711350" w14:textId="77777777" w:rsidR="004E406A" w:rsidRPr="00C20EEB" w:rsidRDefault="004E406A" w:rsidP="00697E33">
      <w:pPr>
        <w:spacing w:before="60" w:after="60" w:line="276" w:lineRule="auto"/>
        <w:ind w:firstLine="567"/>
        <w:rPr>
          <w:rFonts w:cs="Times New Roman"/>
          <w:szCs w:val="28"/>
          <w:lang w:val="pl-PL"/>
        </w:rPr>
      </w:pPr>
      <w:r w:rsidRPr="00C20EEB">
        <w:rPr>
          <w:rFonts w:cs="Times New Roman"/>
          <w:b/>
          <w:i/>
          <w:szCs w:val="28"/>
          <w:lang w:val="pl-PL"/>
        </w:rPr>
        <w:t>Bước 3</w:t>
      </w:r>
      <w:r w:rsidRPr="00C20EEB">
        <w:rPr>
          <w:rFonts w:cs="Times New Roman"/>
          <w:i/>
          <w:szCs w:val="28"/>
          <w:lang w:val="pl-PL"/>
        </w:rPr>
        <w:t>:</w:t>
      </w:r>
      <w:r w:rsidRPr="00C20EEB">
        <w:rPr>
          <w:rFonts w:cs="Times New Roman"/>
          <w:szCs w:val="28"/>
          <w:lang w:val="pl-PL"/>
        </w:rPr>
        <w:t xml:space="preserve"> Viết văn bản phản biện xã hội trên cơ sở thông tin đã sắp xếp, phân loại theo các nội dung phản biện xã hội. Văn bản phải có chữ ký của người có thẩm quyền và đóng dấu, gửi đến cơ quan, tổ chức chủ trì văn bản phản biện và các cơ quan, tổ chức có liên quan</w:t>
      </w:r>
    </w:p>
    <w:p w14:paraId="17FE85EF" w14:textId="77777777" w:rsidR="004E406A" w:rsidRPr="00C20EEB" w:rsidRDefault="004E406A" w:rsidP="00697E33">
      <w:pPr>
        <w:spacing w:before="60" w:after="60" w:line="276" w:lineRule="auto"/>
        <w:ind w:firstLine="567"/>
        <w:rPr>
          <w:rFonts w:cs="Times New Roman"/>
          <w:szCs w:val="28"/>
          <w:lang w:val="pl-PL"/>
        </w:rPr>
      </w:pPr>
      <w:r w:rsidRPr="00C20EEB">
        <w:rPr>
          <w:rFonts w:cs="Times New Roman"/>
          <w:b/>
          <w:i/>
          <w:szCs w:val="28"/>
          <w:lang w:val="pl-PL"/>
        </w:rPr>
        <w:t xml:space="preserve">Lưu ý: </w:t>
      </w:r>
      <w:r w:rsidRPr="00C20EEB">
        <w:rPr>
          <w:rFonts w:cs="Times New Roman"/>
          <w:szCs w:val="28"/>
          <w:lang w:val="pl-PL"/>
        </w:rPr>
        <w:t>nếu cơ quan, tổ chức có văn bản dự thảo yêu cầu, Hội LHPN các cấp cần bảo đảm bí mật nội dung thông tin phản biện xã hội.</w:t>
      </w:r>
    </w:p>
    <w:p w14:paraId="1A64D933" w14:textId="77777777" w:rsidR="004E406A" w:rsidRPr="00C20EEB" w:rsidRDefault="004E406A" w:rsidP="00697E33">
      <w:pPr>
        <w:spacing w:before="60" w:after="60" w:line="276" w:lineRule="auto"/>
        <w:ind w:firstLine="567"/>
        <w:rPr>
          <w:rFonts w:cs="Times New Roman"/>
          <w:szCs w:val="28"/>
          <w:lang w:val="pl-PL"/>
        </w:rPr>
      </w:pPr>
      <w:r w:rsidRPr="00C20EEB">
        <w:rPr>
          <w:rFonts w:cs="Times New Roman"/>
          <w:b/>
          <w:i/>
          <w:szCs w:val="28"/>
          <w:lang w:val="pl-PL"/>
        </w:rPr>
        <w:t>Bước 4</w:t>
      </w:r>
      <w:r w:rsidRPr="00C20EEB">
        <w:rPr>
          <w:rFonts w:cs="Times New Roman"/>
          <w:szCs w:val="28"/>
          <w:lang w:val="pl-PL"/>
        </w:rPr>
        <w:t xml:space="preserve">: </w:t>
      </w:r>
    </w:p>
    <w:p w14:paraId="29ED35EC" w14:textId="77777777" w:rsidR="004E406A" w:rsidRPr="00C20EEB" w:rsidRDefault="004E406A" w:rsidP="00697E33">
      <w:pPr>
        <w:spacing w:before="60" w:after="60" w:line="276" w:lineRule="auto"/>
        <w:ind w:firstLine="567"/>
        <w:rPr>
          <w:rFonts w:cs="Times New Roman"/>
          <w:szCs w:val="28"/>
          <w:lang w:val="pl-PL"/>
        </w:rPr>
      </w:pPr>
      <w:r w:rsidRPr="00C20EEB">
        <w:rPr>
          <w:rFonts w:cs="Times New Roman"/>
          <w:szCs w:val="28"/>
          <w:lang w:val="pl-PL"/>
        </w:rPr>
        <w:t>- Theo dõi việc tiếp thu ý kiến phản biện xã hội của cơ quan, tổ chức yêu cầu phản biện xã hội.</w:t>
      </w:r>
    </w:p>
    <w:p w14:paraId="0C3A61A6" w14:textId="77777777" w:rsidR="004E406A" w:rsidRPr="00C20EEB" w:rsidRDefault="004E406A" w:rsidP="00697E33">
      <w:pPr>
        <w:spacing w:before="60" w:after="60" w:line="276" w:lineRule="auto"/>
        <w:ind w:firstLine="567"/>
        <w:rPr>
          <w:rFonts w:cs="Times New Roman"/>
          <w:szCs w:val="28"/>
          <w:lang w:val="pl-PL"/>
        </w:rPr>
      </w:pPr>
      <w:r w:rsidRPr="00C20EEB">
        <w:rPr>
          <w:rFonts w:cs="Times New Roman"/>
          <w:szCs w:val="28"/>
          <w:lang w:val="pl-PL"/>
        </w:rPr>
        <w:t xml:space="preserve">- Nếu cơ quan, tổ chức yêu cầu phản biện xã hội không tiếp thu ý kiến phản biện xã hội, Hội LHPN được yêu cầu phản biện xã hội có thể yêu cầu tổ chức đối thoại.  </w:t>
      </w:r>
    </w:p>
    <w:p w14:paraId="36C0D8A6" w14:textId="37430346" w:rsidR="004E406A" w:rsidRPr="00C20EEB" w:rsidRDefault="004E406A" w:rsidP="00697E33">
      <w:pPr>
        <w:pStyle w:val="Heading4"/>
        <w:spacing w:before="60" w:after="60" w:line="276" w:lineRule="auto"/>
        <w:ind w:firstLine="567"/>
        <w:rPr>
          <w:rFonts w:ascii="Times New Roman" w:eastAsia="Calibri" w:hAnsi="Times New Roman" w:cs="Times New Roman"/>
          <w:b/>
          <w:color w:val="auto"/>
          <w:szCs w:val="28"/>
          <w:lang w:val="pl-PL"/>
        </w:rPr>
      </w:pPr>
      <w:r w:rsidRPr="00C20EEB">
        <w:rPr>
          <w:rFonts w:ascii="Times New Roman" w:hAnsi="Times New Roman" w:cs="Times New Roman"/>
          <w:b/>
          <w:color w:val="auto"/>
          <w:szCs w:val="28"/>
          <w:lang w:val="pl-PL"/>
        </w:rPr>
        <w:lastRenderedPageBreak/>
        <w:t xml:space="preserve">2.5.2 Quy trình đối với từng hình thức phản biện xã hội </w:t>
      </w:r>
    </w:p>
    <w:p w14:paraId="1F442CC0" w14:textId="77777777" w:rsidR="004E406A" w:rsidRPr="00C20EEB" w:rsidRDefault="004E406A" w:rsidP="00697E33">
      <w:pPr>
        <w:pStyle w:val="Heading5"/>
        <w:spacing w:before="60" w:after="60" w:line="276" w:lineRule="auto"/>
        <w:ind w:firstLine="567"/>
        <w:rPr>
          <w:rFonts w:ascii="Times New Roman" w:eastAsia="Calibri" w:hAnsi="Times New Roman" w:cs="Times New Roman"/>
          <w:b/>
          <w:color w:val="auto"/>
          <w:szCs w:val="28"/>
          <w:lang w:val="pl-PL"/>
        </w:rPr>
      </w:pPr>
      <w:r w:rsidRPr="00C20EEB">
        <w:rPr>
          <w:rFonts w:ascii="Times New Roman" w:eastAsia="Calibri" w:hAnsi="Times New Roman" w:cs="Times New Roman"/>
          <w:b/>
          <w:color w:val="auto"/>
          <w:szCs w:val="28"/>
          <w:lang w:val="pl-PL"/>
        </w:rPr>
        <w:t>* Hình thức t</w:t>
      </w:r>
      <w:r w:rsidRPr="005B0445">
        <w:rPr>
          <w:rFonts w:ascii="Times New Roman" w:eastAsia="Calibri" w:hAnsi="Times New Roman" w:cs="Times New Roman"/>
          <w:b/>
          <w:color w:val="auto"/>
          <w:szCs w:val="28"/>
          <w:lang w:val="pl-PL"/>
        </w:rPr>
        <w:t>ổ chức hội nghị phản biệ</w:t>
      </w:r>
      <w:r w:rsidRPr="00C20EEB">
        <w:rPr>
          <w:rFonts w:ascii="Times New Roman" w:eastAsia="Calibri" w:hAnsi="Times New Roman" w:cs="Times New Roman"/>
          <w:b/>
          <w:color w:val="auto"/>
          <w:szCs w:val="28"/>
          <w:lang w:val="pl-PL"/>
        </w:rPr>
        <w:t>n</w:t>
      </w:r>
    </w:p>
    <w:p w14:paraId="1575906D" w14:textId="77777777" w:rsidR="004E406A" w:rsidRPr="00C20EEB" w:rsidRDefault="004E406A" w:rsidP="00697E33">
      <w:pPr>
        <w:tabs>
          <w:tab w:val="left" w:pos="1120"/>
        </w:tabs>
        <w:spacing w:before="60" w:after="60" w:line="276" w:lineRule="auto"/>
        <w:ind w:firstLine="567"/>
        <w:rPr>
          <w:rFonts w:eastAsia="Calibri" w:cs="Times New Roman"/>
          <w:b/>
          <w:i/>
          <w:iCs/>
          <w:spacing w:val="-2"/>
          <w:szCs w:val="28"/>
          <w:lang w:val="pl-PL"/>
        </w:rPr>
      </w:pPr>
      <w:r w:rsidRPr="00C20EEB">
        <w:rPr>
          <w:rFonts w:eastAsia="Calibri" w:cs="Times New Roman"/>
          <w:b/>
          <w:i/>
          <w:spacing w:val="-2"/>
          <w:szCs w:val="28"/>
          <w:lang w:val="vi-VN"/>
        </w:rPr>
        <w:t>Bước 1</w:t>
      </w:r>
      <w:r w:rsidRPr="00C20EEB">
        <w:rPr>
          <w:rFonts w:eastAsia="Calibri" w:cs="Times New Roman"/>
          <w:b/>
          <w:i/>
          <w:spacing w:val="-2"/>
          <w:szCs w:val="28"/>
          <w:lang w:val="pl-PL"/>
        </w:rPr>
        <w:t>: Hội LHPN cấp chủ trì phản biện xã hội c</w:t>
      </w:r>
      <w:r w:rsidRPr="00C20EEB">
        <w:rPr>
          <w:rFonts w:eastAsia="Calibri" w:cs="Times New Roman"/>
          <w:b/>
          <w:i/>
          <w:spacing w:val="-2"/>
          <w:szCs w:val="28"/>
          <w:lang w:val="vi-VN"/>
        </w:rPr>
        <w:t xml:space="preserve">huẩn bị tổ chức hội nghị </w:t>
      </w:r>
    </w:p>
    <w:p w14:paraId="5A3274CC" w14:textId="77777777" w:rsidR="004E406A" w:rsidRPr="00C20EEB" w:rsidRDefault="004E406A" w:rsidP="00697E33">
      <w:pPr>
        <w:tabs>
          <w:tab w:val="left" w:pos="1120"/>
        </w:tabs>
        <w:spacing w:before="60" w:after="60" w:line="276" w:lineRule="auto"/>
        <w:ind w:firstLine="567"/>
        <w:rPr>
          <w:rFonts w:eastAsia="Calibri" w:cs="Times New Roman"/>
          <w:b/>
          <w:i/>
          <w:iCs/>
          <w:spacing w:val="-2"/>
          <w:szCs w:val="28"/>
          <w:lang w:val="pl-PL"/>
        </w:rPr>
      </w:pPr>
      <w:r w:rsidRPr="00C20EEB">
        <w:rPr>
          <w:rFonts w:eastAsia="Calibri" w:cs="Times New Roman"/>
          <w:spacing w:val="-2"/>
          <w:szCs w:val="28"/>
          <w:lang w:val="pl-PL"/>
        </w:rPr>
        <w:t>- T</w:t>
      </w:r>
      <w:r w:rsidRPr="00C20EEB">
        <w:rPr>
          <w:rFonts w:eastAsia="Calibri" w:cs="Times New Roman"/>
          <w:spacing w:val="-2"/>
          <w:szCs w:val="28"/>
          <w:lang w:val="vi-VN"/>
        </w:rPr>
        <w:t xml:space="preserve">rao đổi với cơ quan chủ trì soạn thảo về tài liệu, thời gian, địa điểm, nội dung và cách thức tiến hành tổ chức hội nghị phản biện; yêu cầu cung cấp tài liệu và cử đại diện </w:t>
      </w:r>
      <w:r w:rsidRPr="00C20EEB">
        <w:rPr>
          <w:rFonts w:eastAsia="Calibri" w:cs="Times New Roman"/>
          <w:spacing w:val="-2"/>
          <w:szCs w:val="28"/>
          <w:lang w:val="pl-PL"/>
        </w:rPr>
        <w:t xml:space="preserve">có thẩm quyền </w:t>
      </w:r>
      <w:r w:rsidRPr="00C20EEB">
        <w:rPr>
          <w:rFonts w:eastAsia="Calibri" w:cs="Times New Roman"/>
          <w:spacing w:val="-2"/>
          <w:szCs w:val="28"/>
          <w:lang w:val="vi-VN"/>
        </w:rPr>
        <w:t>tham dự hội nghị.</w:t>
      </w:r>
      <w:r w:rsidRPr="00C20EEB">
        <w:rPr>
          <w:rFonts w:eastAsia="Calibri" w:cs="Times New Roman"/>
          <w:spacing w:val="-2"/>
          <w:szCs w:val="28"/>
          <w:lang w:val="pl-PL"/>
        </w:rPr>
        <w:t xml:space="preserve"> </w:t>
      </w:r>
    </w:p>
    <w:p w14:paraId="5CB78FB9" w14:textId="77777777" w:rsidR="004E406A" w:rsidRPr="00C20EEB" w:rsidRDefault="004E406A" w:rsidP="00697E33">
      <w:pPr>
        <w:spacing w:before="60" w:after="60" w:line="276" w:lineRule="auto"/>
        <w:ind w:firstLine="567"/>
        <w:rPr>
          <w:rFonts w:eastAsia="Calibri" w:cs="Times New Roman"/>
          <w:szCs w:val="28"/>
          <w:lang w:val="vi-VN"/>
        </w:rPr>
      </w:pPr>
      <w:r w:rsidRPr="00C20EEB">
        <w:rPr>
          <w:rFonts w:eastAsia="Calibri" w:cs="Times New Roman"/>
          <w:szCs w:val="28"/>
          <w:lang w:val="vi-VN"/>
        </w:rPr>
        <w:t xml:space="preserve">- </w:t>
      </w:r>
      <w:r w:rsidRPr="00C20EEB">
        <w:rPr>
          <w:rFonts w:eastAsia="Calibri" w:cs="Times New Roman"/>
          <w:szCs w:val="28"/>
          <w:lang w:val="pl-PL"/>
        </w:rPr>
        <w:t>X</w:t>
      </w:r>
      <w:r w:rsidRPr="00C20EEB">
        <w:rPr>
          <w:rFonts w:eastAsia="Calibri" w:cs="Times New Roman"/>
          <w:szCs w:val="28"/>
          <w:lang w:val="vi-VN"/>
        </w:rPr>
        <w:t xml:space="preserve">ây dựng kế hoạch tổ chức hội nghị. </w:t>
      </w:r>
    </w:p>
    <w:p w14:paraId="09118F57" w14:textId="77777777" w:rsidR="004E406A" w:rsidRPr="00C20EEB" w:rsidRDefault="004E406A" w:rsidP="00697E33">
      <w:pPr>
        <w:spacing w:before="60" w:after="60" w:line="276" w:lineRule="auto"/>
        <w:ind w:firstLine="567"/>
        <w:rPr>
          <w:rFonts w:eastAsia="Calibri" w:cs="Times New Roman"/>
          <w:spacing w:val="-6"/>
          <w:szCs w:val="28"/>
          <w:lang w:val="vi-VN"/>
        </w:rPr>
      </w:pPr>
      <w:r w:rsidRPr="00C20EEB">
        <w:rPr>
          <w:rFonts w:eastAsia="Calibri" w:cs="Times New Roman"/>
          <w:spacing w:val="-6"/>
          <w:szCs w:val="28"/>
          <w:lang w:val="vi-VN"/>
        </w:rPr>
        <w:t>- Phân công đơn vị, cá nhân tham mưu bước đầu nghiên cứu định hướng, đề xuất nội dung phản biện xã hội; tổng hợp ý kiến, kiến nghị, phản ảnh của người dân, phụ nữ liên quan đến nội dung phản biện xã hội.</w:t>
      </w:r>
    </w:p>
    <w:p w14:paraId="01B4BC00" w14:textId="77777777" w:rsidR="004E406A" w:rsidRPr="00C20EEB" w:rsidRDefault="004E406A" w:rsidP="00697E33">
      <w:pPr>
        <w:spacing w:before="60" w:after="60" w:line="276" w:lineRule="auto"/>
        <w:ind w:firstLine="567"/>
        <w:rPr>
          <w:rFonts w:eastAsia="Calibri" w:cs="Times New Roman"/>
          <w:spacing w:val="-8"/>
          <w:szCs w:val="28"/>
          <w:lang w:val="vi-VN"/>
        </w:rPr>
      </w:pPr>
      <w:r w:rsidRPr="00C20EEB">
        <w:rPr>
          <w:rFonts w:eastAsia="Calibri" w:cs="Times New Roman"/>
          <w:spacing w:val="-2"/>
          <w:szCs w:val="28"/>
          <w:lang w:val="vi-VN"/>
        </w:rPr>
        <w:t xml:space="preserve">- </w:t>
      </w:r>
      <w:r w:rsidRPr="00C20EEB">
        <w:rPr>
          <w:rFonts w:eastAsia="Calibri" w:cs="Times New Roman"/>
          <w:spacing w:val="-8"/>
          <w:szCs w:val="28"/>
          <w:lang w:val="vi-VN"/>
        </w:rPr>
        <w:t>Tùy từng nội dung, lĩnh vực có thể đặt từ 5 đến 10 bài viết của cán bộ Hội, chuyên gia tham gia phản biện xã hội chuyên sâu đối với nội dung cần được phản biện xã hội.</w:t>
      </w:r>
    </w:p>
    <w:p w14:paraId="0D9CF2BE" w14:textId="77777777" w:rsidR="004E406A" w:rsidRPr="00C20EEB" w:rsidRDefault="004E406A" w:rsidP="00697E33">
      <w:pPr>
        <w:spacing w:before="60" w:after="60" w:line="276" w:lineRule="auto"/>
        <w:ind w:firstLine="567"/>
        <w:rPr>
          <w:rFonts w:eastAsia="Calibri" w:cs="Times New Roman"/>
          <w:spacing w:val="-2"/>
          <w:szCs w:val="28"/>
          <w:lang w:val="vi-VN"/>
        </w:rPr>
      </w:pPr>
      <w:r w:rsidRPr="00C20EEB">
        <w:rPr>
          <w:rFonts w:eastAsia="Calibri" w:cs="Times New Roman"/>
          <w:spacing w:val="-2"/>
          <w:szCs w:val="28"/>
          <w:lang w:val="vi-VN"/>
        </w:rPr>
        <w:t>- Trong trường hợp cần thiết, Hội có thể tổ chức khảo sát thực tế, trao đổi chuyên gia, nhất là với các thành viên các hội đồng tư vấn có liên quan về những nội dung cần phản biện; phân công cá nhân chịu trách nhiệm về nội dung cần phản biện.</w:t>
      </w:r>
    </w:p>
    <w:p w14:paraId="591912FB" w14:textId="77777777" w:rsidR="004E406A" w:rsidRPr="00C20EEB" w:rsidRDefault="004E406A" w:rsidP="00697E33">
      <w:pPr>
        <w:spacing w:before="60" w:after="60" w:line="276" w:lineRule="auto"/>
        <w:ind w:firstLine="567"/>
        <w:rPr>
          <w:rFonts w:eastAsia="Calibri" w:cs="Times New Roman"/>
          <w:spacing w:val="-2"/>
          <w:szCs w:val="28"/>
          <w:lang w:val="vi-VN"/>
        </w:rPr>
      </w:pPr>
      <w:r w:rsidRPr="00C20EEB">
        <w:rPr>
          <w:rFonts w:eastAsia="Calibri" w:cs="Times New Roman"/>
          <w:spacing w:val="-2"/>
          <w:szCs w:val="28"/>
          <w:lang w:val="vi-VN"/>
        </w:rPr>
        <w:t xml:space="preserve">- Chậm nhất 05 ngày trước ngày tổ chức hội nghị phản biện xã hội gửi tài liệu đến đại biểu tham dự. </w:t>
      </w:r>
    </w:p>
    <w:p w14:paraId="31F9FB41" w14:textId="77777777" w:rsidR="004E406A" w:rsidRPr="00C20EEB" w:rsidRDefault="004E406A" w:rsidP="00697E33">
      <w:pPr>
        <w:spacing w:before="60" w:after="60" w:line="276" w:lineRule="auto"/>
        <w:ind w:firstLine="567"/>
        <w:rPr>
          <w:rFonts w:eastAsia="Calibri" w:cs="Times New Roman"/>
          <w:spacing w:val="-2"/>
          <w:szCs w:val="28"/>
          <w:lang w:val="vi-VN"/>
        </w:rPr>
      </w:pPr>
      <w:r w:rsidRPr="00C20EEB">
        <w:rPr>
          <w:rFonts w:eastAsia="Calibri" w:cs="Times New Roman"/>
          <w:spacing w:val="-2"/>
          <w:szCs w:val="28"/>
          <w:lang w:val="vi-VN"/>
        </w:rPr>
        <w:t xml:space="preserve">- Tùy theo tính chất, quy mô và phạm vi phản biện xã hội, Hội LHPN cấp chủ trì phản biện quyết định về thành phần tham dự hội nghị phản biện xã hội: đại diện lãnh đạo Hội LHPN chủ trì hội nghị; lãnh đạo Uỷ ban MTTQ cùng cấp; đại diện lãnh đạo các tổ chức chính trị - xã hội; các cơ quan, tổ chức khác liên quan; </w:t>
      </w:r>
      <w:r w:rsidRPr="00C20EEB">
        <w:rPr>
          <w:rFonts w:eastAsia="Calibri" w:cs="Times New Roman"/>
          <w:spacing w:val="-6"/>
          <w:szCs w:val="28"/>
          <w:lang w:val="vi-VN"/>
        </w:rPr>
        <w:t>các chuyên gia, nhà khoa học</w:t>
      </w:r>
      <w:r w:rsidRPr="00C20EEB">
        <w:rPr>
          <w:rFonts w:eastAsia="Calibri" w:cs="Times New Roman"/>
          <w:bCs/>
          <w:spacing w:val="-6"/>
          <w:szCs w:val="28"/>
          <w:lang w:val="vi-VN"/>
        </w:rPr>
        <w:t>, người có uy tín, kinh nghiệm thực tiễn</w:t>
      </w:r>
      <w:r w:rsidRPr="00C20EEB">
        <w:rPr>
          <w:rFonts w:eastAsia="Calibri" w:cs="Times New Roman"/>
          <w:spacing w:val="-6"/>
          <w:szCs w:val="28"/>
          <w:lang w:val="vi-VN"/>
        </w:rPr>
        <w:t xml:space="preserve"> thuộc lĩnh vực hoạt động có liên quan đến nội dung dự thảo văn bản được phản biện xã hội</w:t>
      </w:r>
      <w:r w:rsidRPr="00C20EEB">
        <w:rPr>
          <w:rFonts w:eastAsia="Calibri" w:cs="Times New Roman"/>
          <w:spacing w:val="-2"/>
          <w:szCs w:val="28"/>
          <w:lang w:val="vi-VN"/>
        </w:rPr>
        <w:t>;</w:t>
      </w:r>
      <w:r w:rsidRPr="00C20EEB">
        <w:rPr>
          <w:rFonts w:eastAsia="Calibri" w:cs="Times New Roman"/>
          <w:spacing w:val="-8"/>
          <w:szCs w:val="28"/>
          <w:lang w:val="vi-VN"/>
        </w:rPr>
        <w:t xml:space="preserve"> đại diện cơ quan, tổ chức chủ trì soạn thảo văn bản được phản biện xã hội.</w:t>
      </w:r>
    </w:p>
    <w:p w14:paraId="5E28BECF" w14:textId="77777777" w:rsidR="004E406A" w:rsidRPr="00C20EEB" w:rsidRDefault="004E406A" w:rsidP="00697E33">
      <w:pPr>
        <w:spacing w:before="60" w:after="60" w:line="276" w:lineRule="auto"/>
        <w:ind w:firstLine="567"/>
        <w:rPr>
          <w:rFonts w:eastAsia="Calibri" w:cs="Times New Roman"/>
          <w:bCs/>
          <w:i/>
          <w:szCs w:val="28"/>
          <w:lang w:val="vi-VN"/>
        </w:rPr>
      </w:pPr>
      <w:r w:rsidRPr="00C20EEB">
        <w:rPr>
          <w:rFonts w:eastAsia="Calibri" w:cs="Times New Roman"/>
          <w:b/>
          <w:i/>
          <w:spacing w:val="-2"/>
          <w:szCs w:val="28"/>
          <w:lang w:val="vi-VN"/>
        </w:rPr>
        <w:t>Bước 2: Tổ chức hội nghị phản biện xã hội</w:t>
      </w:r>
    </w:p>
    <w:p w14:paraId="5C2CEF01" w14:textId="77777777" w:rsidR="004E406A" w:rsidRPr="00C20EEB" w:rsidRDefault="004E406A" w:rsidP="00697E33">
      <w:pPr>
        <w:spacing w:before="60" w:after="60" w:line="276" w:lineRule="auto"/>
        <w:ind w:firstLine="567"/>
        <w:rPr>
          <w:rFonts w:eastAsia="Calibri" w:cs="Times New Roman"/>
          <w:spacing w:val="-2"/>
          <w:szCs w:val="28"/>
          <w:lang w:val="vi-VN"/>
        </w:rPr>
      </w:pPr>
      <w:r w:rsidRPr="00C20EEB">
        <w:rPr>
          <w:rFonts w:eastAsia="Calibri" w:cs="Times New Roman"/>
          <w:spacing w:val="-2"/>
          <w:szCs w:val="28"/>
          <w:lang w:val="vi-VN"/>
        </w:rPr>
        <w:t xml:space="preserve">Hội nghị được tiến hành theo trình tự, thủ tục sau: </w:t>
      </w:r>
    </w:p>
    <w:p w14:paraId="42D9D11B" w14:textId="77777777" w:rsidR="004E406A" w:rsidRPr="00C20EEB" w:rsidRDefault="004E406A" w:rsidP="00697E33">
      <w:pPr>
        <w:spacing w:before="60" w:after="60" w:line="276" w:lineRule="auto"/>
        <w:ind w:firstLine="567"/>
        <w:rPr>
          <w:rFonts w:eastAsia="Calibri" w:cs="Times New Roman"/>
          <w:spacing w:val="-2"/>
          <w:szCs w:val="28"/>
          <w:lang w:val="vi-VN"/>
        </w:rPr>
      </w:pPr>
      <w:r w:rsidRPr="00C20EEB">
        <w:rPr>
          <w:rFonts w:eastAsia="Calibri" w:cs="Times New Roman"/>
          <w:spacing w:val="-2"/>
          <w:szCs w:val="28"/>
          <w:lang w:val="vi-VN"/>
        </w:rPr>
        <w:t>- Đại diện lãnh đạo Hội LHPN cấp tổ chức hội nghị chủ trì hội nghị.</w:t>
      </w:r>
    </w:p>
    <w:p w14:paraId="3937C72F" w14:textId="77777777" w:rsidR="004E406A" w:rsidRPr="00C20EEB" w:rsidRDefault="004E406A" w:rsidP="00697E33">
      <w:pPr>
        <w:spacing w:before="60" w:after="60" w:line="276" w:lineRule="auto"/>
        <w:ind w:firstLine="567"/>
        <w:rPr>
          <w:rFonts w:eastAsia="Calibri" w:cs="Times New Roman"/>
          <w:spacing w:val="-2"/>
          <w:szCs w:val="28"/>
          <w:lang w:val="vi-VN"/>
        </w:rPr>
      </w:pPr>
      <w:r w:rsidRPr="00C20EEB">
        <w:rPr>
          <w:rFonts w:eastAsia="Calibri" w:cs="Times New Roman"/>
          <w:spacing w:val="-2"/>
          <w:szCs w:val="28"/>
          <w:lang w:val="vi-VN"/>
        </w:rPr>
        <w:t>- Đại diện cơ quan, tổ chức có dự thảo văn bản được phản biện xã hội giới thiệu những nội dung cơ bản của dự thảo.</w:t>
      </w:r>
    </w:p>
    <w:p w14:paraId="2BE12FC4" w14:textId="77777777" w:rsidR="004E406A" w:rsidRPr="00C20EEB" w:rsidRDefault="004E406A" w:rsidP="00697E33">
      <w:pPr>
        <w:spacing w:before="60" w:after="60" w:line="276" w:lineRule="auto"/>
        <w:ind w:firstLine="567"/>
        <w:rPr>
          <w:rFonts w:eastAsia="Calibri" w:cs="Times New Roman"/>
          <w:spacing w:val="-6"/>
          <w:szCs w:val="28"/>
          <w:lang w:val="vi-VN"/>
        </w:rPr>
      </w:pPr>
      <w:r w:rsidRPr="00C20EEB">
        <w:rPr>
          <w:rFonts w:eastAsia="Calibri" w:cs="Times New Roman"/>
          <w:spacing w:val="-6"/>
          <w:szCs w:val="28"/>
          <w:lang w:val="vi-VN"/>
        </w:rPr>
        <w:t>- Đại diện lãnh đạo Hội LHPN cấp chủ trì phản biện trình bày định hướng và những nội dung trọng tâm cần tập trung phản biện.</w:t>
      </w:r>
    </w:p>
    <w:p w14:paraId="78F235EF" w14:textId="77777777" w:rsidR="004E406A" w:rsidRPr="00C20EEB" w:rsidRDefault="004E406A" w:rsidP="00697E33">
      <w:pPr>
        <w:spacing w:before="60" w:after="60" w:line="276" w:lineRule="auto"/>
        <w:ind w:firstLine="567"/>
        <w:rPr>
          <w:rFonts w:eastAsia="Calibri" w:cs="Times New Roman"/>
          <w:spacing w:val="-2"/>
          <w:szCs w:val="28"/>
          <w:lang w:val="vi-VN"/>
        </w:rPr>
      </w:pPr>
      <w:r w:rsidRPr="00C20EEB">
        <w:rPr>
          <w:rFonts w:eastAsia="Calibri" w:cs="Times New Roman"/>
          <w:spacing w:val="-2"/>
          <w:szCs w:val="28"/>
          <w:lang w:val="vi-VN"/>
        </w:rPr>
        <w:t>- Các đại biểu tham dự hội nghị tiến hành thảo luận về các nội dung phản biện xã hội.</w:t>
      </w:r>
    </w:p>
    <w:p w14:paraId="7F0C19D1" w14:textId="77777777" w:rsidR="004E406A" w:rsidRPr="00C20EEB" w:rsidRDefault="004E406A" w:rsidP="00697E33">
      <w:pPr>
        <w:spacing w:before="60" w:after="60" w:line="276" w:lineRule="auto"/>
        <w:ind w:firstLine="567"/>
        <w:rPr>
          <w:rFonts w:eastAsia="Calibri" w:cs="Times New Roman"/>
          <w:spacing w:val="-8"/>
          <w:szCs w:val="28"/>
          <w:lang w:val="vi-VN"/>
        </w:rPr>
      </w:pPr>
      <w:r w:rsidRPr="00C20EEB">
        <w:rPr>
          <w:rFonts w:eastAsia="Calibri" w:cs="Times New Roman"/>
          <w:spacing w:val="-8"/>
          <w:szCs w:val="28"/>
          <w:lang w:val="vi-VN"/>
        </w:rPr>
        <w:lastRenderedPageBreak/>
        <w:t>- Đại diện cơ quan, tổ chức có dự thảo văn bản được phản biện xã hội trao đổi, giải trình làm rõ những vấn đề có liên quan đến nội dung được phản biện xã hội.</w:t>
      </w:r>
    </w:p>
    <w:p w14:paraId="47396AA0" w14:textId="20E1541F" w:rsidR="003E6845" w:rsidRPr="00C20EEB" w:rsidRDefault="004E406A" w:rsidP="0065003C">
      <w:pPr>
        <w:spacing w:before="60" w:after="60" w:line="276" w:lineRule="auto"/>
        <w:ind w:firstLine="567"/>
        <w:rPr>
          <w:rFonts w:eastAsia="Calibri" w:cs="Times New Roman"/>
          <w:spacing w:val="-2"/>
          <w:szCs w:val="28"/>
          <w:lang w:val="vi-VN"/>
        </w:rPr>
      </w:pPr>
      <w:r w:rsidRPr="00C20EEB">
        <w:rPr>
          <w:rFonts w:eastAsia="Calibri" w:cs="Times New Roman"/>
          <w:spacing w:val="-2"/>
          <w:szCs w:val="28"/>
          <w:lang w:val="vi-VN"/>
        </w:rPr>
        <w:t>- Chủ trì hội nghị kết luận hội nghị.</w:t>
      </w:r>
    </w:p>
    <w:p w14:paraId="6274C3F1" w14:textId="77777777" w:rsidR="004E406A" w:rsidRPr="00C20EEB" w:rsidRDefault="004E406A" w:rsidP="00697E33">
      <w:pPr>
        <w:spacing w:before="60" w:after="60" w:line="276" w:lineRule="auto"/>
        <w:ind w:firstLine="567"/>
        <w:rPr>
          <w:rFonts w:eastAsia="Calibri" w:cs="Times New Roman"/>
          <w:b/>
          <w:i/>
          <w:spacing w:val="-2"/>
          <w:szCs w:val="28"/>
          <w:lang w:val="vi-VN"/>
        </w:rPr>
      </w:pPr>
      <w:r w:rsidRPr="00C20EEB">
        <w:rPr>
          <w:rFonts w:eastAsia="Calibri" w:cs="Times New Roman"/>
          <w:b/>
          <w:i/>
          <w:spacing w:val="-2"/>
          <w:szCs w:val="28"/>
          <w:lang w:val="vi-VN"/>
        </w:rPr>
        <w:t>Bước 3: Xây dựng văn bản phản biện xã hội</w:t>
      </w:r>
    </w:p>
    <w:p w14:paraId="348DEC96" w14:textId="77777777" w:rsidR="004E406A" w:rsidRPr="00C20EEB" w:rsidRDefault="004E406A" w:rsidP="00697E33">
      <w:pPr>
        <w:spacing w:before="60" w:after="60" w:line="276" w:lineRule="auto"/>
        <w:ind w:firstLine="567"/>
        <w:rPr>
          <w:rFonts w:eastAsia="Calibri" w:cs="Times New Roman"/>
          <w:spacing w:val="-6"/>
          <w:szCs w:val="28"/>
          <w:lang w:val="vi-VN"/>
        </w:rPr>
      </w:pPr>
      <w:r w:rsidRPr="00C20EEB">
        <w:rPr>
          <w:rFonts w:eastAsia="Calibri" w:cs="Times New Roman"/>
          <w:spacing w:val="-6"/>
          <w:szCs w:val="28"/>
          <w:lang w:val="vi-VN"/>
        </w:rPr>
        <w:t xml:space="preserve">- </w:t>
      </w:r>
      <w:r w:rsidRPr="00C20EEB">
        <w:rPr>
          <w:rFonts w:eastAsia="Calibri" w:cs="Times New Roman"/>
          <w:szCs w:val="28"/>
          <w:lang w:val="vi-VN"/>
        </w:rPr>
        <w:t>Ngay sau hội nghị phản biện xã hội, trên cơ sở các ý kiến phản biện và kết luận tại hội nghị, Ban Thường trực Ủy ban</w:t>
      </w:r>
      <w:r w:rsidRPr="00C20EEB">
        <w:rPr>
          <w:rFonts w:eastAsia="Calibri" w:cs="Times New Roman"/>
          <w:szCs w:val="28"/>
          <w:lang w:val="tr-TR"/>
        </w:rPr>
        <w:t xml:space="preserve"> </w:t>
      </w:r>
      <w:r w:rsidRPr="00C20EEB">
        <w:rPr>
          <w:rFonts w:eastAsia="Calibri" w:cs="Times New Roman"/>
          <w:szCs w:val="28"/>
          <w:lang w:val="vi-VN"/>
        </w:rPr>
        <w:t xml:space="preserve">MTTQ hoặc lãnh đạo tổ chức </w:t>
      </w:r>
      <w:r w:rsidRPr="00C20EEB">
        <w:rPr>
          <w:rFonts w:eastAsia="Calibri" w:cs="Times New Roman"/>
          <w:spacing w:val="-4"/>
          <w:szCs w:val="28"/>
          <w:lang w:val="vi-VN"/>
        </w:rPr>
        <w:t>chính trị - xã hội chỉ đạo đơn vị chuyên môn, cá nhân có trách nhiệm xây dựng văn bản phản biện xã hội</w:t>
      </w:r>
      <w:r w:rsidRPr="00C20EEB">
        <w:rPr>
          <w:rFonts w:eastAsia="Calibri" w:cs="Times New Roman"/>
          <w:spacing w:val="-6"/>
          <w:szCs w:val="28"/>
          <w:lang w:val="vi-VN"/>
        </w:rPr>
        <w:t>.</w:t>
      </w:r>
    </w:p>
    <w:p w14:paraId="43BA0FE2" w14:textId="77777777" w:rsidR="004E406A" w:rsidRPr="00C20EEB" w:rsidRDefault="004E406A" w:rsidP="00697E33">
      <w:pPr>
        <w:spacing w:before="60" w:after="60" w:line="276" w:lineRule="auto"/>
        <w:ind w:firstLine="567"/>
        <w:rPr>
          <w:rFonts w:eastAsia="Calibri" w:cs="Times New Roman"/>
          <w:szCs w:val="28"/>
          <w:lang w:val="vi-VN"/>
        </w:rPr>
      </w:pPr>
      <w:r w:rsidRPr="00C20EEB">
        <w:rPr>
          <w:rFonts w:eastAsia="Calibri" w:cs="Times New Roman"/>
          <w:spacing w:val="-2"/>
          <w:szCs w:val="28"/>
          <w:lang w:val="vi-VN"/>
        </w:rPr>
        <w:t>- Tùy theo nội dung phản biện mà văn bản phản biện xã hội có thể gồm các nội dung được quy định tại mục II.1.3 của văn bản này</w:t>
      </w:r>
      <w:r w:rsidRPr="00C20EEB">
        <w:rPr>
          <w:rFonts w:eastAsia="Calibri" w:cs="Times New Roman"/>
          <w:szCs w:val="28"/>
          <w:lang w:val="vi-VN"/>
        </w:rPr>
        <w:t>.</w:t>
      </w:r>
    </w:p>
    <w:p w14:paraId="54001F53" w14:textId="77777777" w:rsidR="004E406A" w:rsidRPr="00C20EEB" w:rsidRDefault="004E406A" w:rsidP="00697E33">
      <w:pPr>
        <w:spacing w:before="60" w:after="60" w:line="276" w:lineRule="auto"/>
        <w:ind w:firstLine="567"/>
        <w:rPr>
          <w:rFonts w:eastAsia="Calibri" w:cs="Times New Roman"/>
          <w:spacing w:val="-2"/>
          <w:szCs w:val="28"/>
          <w:lang w:val="vi-VN"/>
        </w:rPr>
      </w:pPr>
      <w:r w:rsidRPr="00C20EEB">
        <w:rPr>
          <w:rFonts w:eastAsia="Calibri" w:cs="Times New Roman"/>
          <w:spacing w:val="-2"/>
          <w:szCs w:val="28"/>
          <w:lang w:val="vi-VN"/>
        </w:rPr>
        <w:t xml:space="preserve">- Chậm nhất 7 ngày kể từ ngày tổ chức hội nghị phản biện, Hội LHPN cấp chủ trì phản biện xã hội gửi văn bản phản biện xã hội đến cơ quan, tổ chức chủ trì soạn thảo văn bản và các cơ quan, tổ chức có liên quan. </w:t>
      </w:r>
    </w:p>
    <w:p w14:paraId="23BEA545" w14:textId="77777777" w:rsidR="004E406A" w:rsidRPr="00C20EEB" w:rsidRDefault="004E406A" w:rsidP="00697E33">
      <w:pPr>
        <w:spacing w:before="60" w:after="60" w:line="276" w:lineRule="auto"/>
        <w:ind w:firstLine="567"/>
        <w:rPr>
          <w:rFonts w:eastAsia="Calibri" w:cs="Times New Roman"/>
          <w:spacing w:val="-2"/>
          <w:szCs w:val="28"/>
          <w:lang w:val="vi-VN"/>
        </w:rPr>
      </w:pPr>
      <w:r w:rsidRPr="00C20EEB">
        <w:rPr>
          <w:rFonts w:eastAsia="Calibri" w:cs="Times New Roman"/>
          <w:spacing w:val="-2"/>
          <w:szCs w:val="28"/>
          <w:lang w:val="vi-VN"/>
        </w:rPr>
        <w:t>Ngoài nội dung phản biện, văn bản phản biện cần ấn định thời hạn đề nghị cơ quan chủ trì soạn thảo văn bản trả lời bằng văn bản. Thời gian tối thiểu là 7 ngày; trường hợp đặc biệt có thể kéo dài hơn nhưng phải có sự trao đổi, thống nhất với cơ quan chủ trì soạn thảo văn bản nhưng không vượt quá 30 ngày.</w:t>
      </w:r>
    </w:p>
    <w:p w14:paraId="63D7140B" w14:textId="77777777" w:rsidR="004E406A" w:rsidRPr="00C20EEB" w:rsidRDefault="004E406A" w:rsidP="00697E33">
      <w:pPr>
        <w:spacing w:before="60" w:after="60" w:line="276" w:lineRule="auto"/>
        <w:ind w:firstLine="567"/>
        <w:rPr>
          <w:rFonts w:eastAsia="Calibri" w:cs="Times New Roman"/>
          <w:bCs/>
          <w:i/>
          <w:spacing w:val="-2"/>
          <w:szCs w:val="28"/>
          <w:lang w:val="vi-VN"/>
        </w:rPr>
      </w:pPr>
      <w:r w:rsidRPr="00C20EEB">
        <w:rPr>
          <w:rFonts w:eastAsia="Calibri" w:cs="Times New Roman"/>
          <w:bCs/>
          <w:i/>
          <w:spacing w:val="-2"/>
          <w:szCs w:val="28"/>
          <w:lang w:val="vi-VN"/>
        </w:rPr>
        <w:t>Bước 4: Theo dõi, đôn đốc, phản hồi văn bản phản biện xã hội</w:t>
      </w:r>
    </w:p>
    <w:p w14:paraId="4D28CAE1" w14:textId="77777777" w:rsidR="004E406A" w:rsidRPr="00C20EEB" w:rsidRDefault="004E406A" w:rsidP="00697E33">
      <w:pPr>
        <w:spacing w:before="60" w:after="60" w:line="276" w:lineRule="auto"/>
        <w:ind w:firstLine="567"/>
        <w:rPr>
          <w:rFonts w:cs="Times New Roman"/>
          <w:szCs w:val="28"/>
          <w:lang w:val="vi-VN"/>
        </w:rPr>
      </w:pPr>
      <w:r w:rsidRPr="00C20EEB">
        <w:rPr>
          <w:rFonts w:cs="Times New Roman"/>
          <w:szCs w:val="28"/>
          <w:lang w:val="vi-VN"/>
        </w:rPr>
        <w:t>- Hội LHPN cấp chủ trì phản biện xã hội có trách nhiệm theo dõi việc tiếp thu, giải trình đối với những ý kiến phản biện xã hội.</w:t>
      </w:r>
    </w:p>
    <w:p w14:paraId="30FBEE42" w14:textId="77777777" w:rsidR="004E406A" w:rsidRPr="00C20EEB" w:rsidRDefault="004E406A" w:rsidP="00697E33">
      <w:pPr>
        <w:spacing w:before="60" w:after="60" w:line="276" w:lineRule="auto"/>
        <w:ind w:firstLine="567"/>
        <w:rPr>
          <w:rFonts w:eastAsia="Calibri" w:cs="Times New Roman"/>
          <w:spacing w:val="-2"/>
          <w:szCs w:val="28"/>
          <w:lang w:val="vi-VN"/>
        </w:rPr>
      </w:pPr>
      <w:r w:rsidRPr="00C20EEB">
        <w:rPr>
          <w:rFonts w:eastAsia="Calibri" w:cs="Times New Roman"/>
          <w:spacing w:val="-2"/>
          <w:szCs w:val="28"/>
          <w:lang w:val="vi-VN"/>
        </w:rPr>
        <w:t>- Hết thời hạn được ấn định trong văn bản phản biện, Hội LHPN cấp chủ trì phản biện có văn bản đôn đốc cơ quan chủ trì soạn thảo văn bản được phản biện trả lời bằng văn bản.</w:t>
      </w:r>
    </w:p>
    <w:p w14:paraId="4BF02F9F" w14:textId="77777777" w:rsidR="004E406A" w:rsidRPr="00C20EEB" w:rsidRDefault="004E406A" w:rsidP="00697E33">
      <w:pPr>
        <w:spacing w:before="60" w:after="60" w:line="276" w:lineRule="auto"/>
        <w:ind w:firstLine="567"/>
        <w:rPr>
          <w:rFonts w:eastAsia="Calibri" w:cs="Times New Roman"/>
          <w:spacing w:val="-2"/>
          <w:szCs w:val="28"/>
          <w:lang w:val="vi-VN"/>
        </w:rPr>
      </w:pPr>
      <w:r w:rsidRPr="00C20EEB">
        <w:rPr>
          <w:rFonts w:eastAsia="Calibri" w:cs="Times New Roman"/>
          <w:spacing w:val="-2"/>
          <w:szCs w:val="28"/>
          <w:lang w:val="vi-VN"/>
        </w:rPr>
        <w:t>- Trường hợp cơ quan, tổ chức chủ trì dự thảo văn bản không trả lời hoặc không tiếp thu ý kiến phản biện xã hội thì Hội có văn bản yêu cầu trả lời, đề nghị giải trình và có văn bản báo cáo ý kiến phản biện xã hội với cơ quan, tổ chức có thẩm quyền ban hành văn bản.</w:t>
      </w:r>
    </w:p>
    <w:p w14:paraId="585FB1D7" w14:textId="77777777" w:rsidR="004E406A" w:rsidRPr="005B0445" w:rsidRDefault="004E406A" w:rsidP="00697E33">
      <w:pPr>
        <w:pStyle w:val="Heading5"/>
        <w:spacing w:before="60" w:after="60" w:line="276" w:lineRule="auto"/>
        <w:ind w:firstLine="567"/>
        <w:rPr>
          <w:rFonts w:ascii="Times New Roman" w:eastAsia="Calibri" w:hAnsi="Times New Roman" w:cs="Times New Roman"/>
          <w:b/>
          <w:color w:val="auto"/>
          <w:szCs w:val="28"/>
          <w:lang w:val="vi-VN"/>
        </w:rPr>
      </w:pPr>
      <w:r w:rsidRPr="005B0445">
        <w:rPr>
          <w:rFonts w:ascii="Times New Roman" w:eastAsia="Calibri" w:hAnsi="Times New Roman" w:cs="Times New Roman"/>
          <w:b/>
          <w:color w:val="auto"/>
          <w:szCs w:val="28"/>
          <w:lang w:val="vi-VN"/>
        </w:rPr>
        <w:t xml:space="preserve">* Hình thức gửi dự thảo văn bản được phản biện xã hội đến các cơ quan, tổ chức, cá nhân có liên quan để lấy ý kiến phản biện xã hội </w:t>
      </w:r>
    </w:p>
    <w:p w14:paraId="6A365F18" w14:textId="77777777" w:rsidR="004E406A" w:rsidRPr="00C20EEB" w:rsidRDefault="004E406A" w:rsidP="00697E33">
      <w:pPr>
        <w:spacing w:before="60" w:after="60" w:line="276" w:lineRule="auto"/>
        <w:ind w:firstLine="567"/>
        <w:rPr>
          <w:rFonts w:eastAsia="Calibri" w:cs="Times New Roman"/>
          <w:b/>
          <w:i/>
          <w:iCs/>
          <w:spacing w:val="-2"/>
          <w:szCs w:val="28"/>
          <w:lang w:val="vi-VN"/>
        </w:rPr>
      </w:pPr>
      <w:r w:rsidRPr="00C20EEB">
        <w:rPr>
          <w:rFonts w:eastAsia="Calibri" w:cs="Times New Roman"/>
          <w:spacing w:val="-4"/>
          <w:szCs w:val="28"/>
          <w:lang w:val="vi-VN"/>
        </w:rPr>
        <w:t>Hình thức gửi dự thảo văn bản được phản biện xã hội đến các cơ quan, tổ chức, cá nhân có liên quan để lấy ý kiến phản biện xã hội là việc Hội LHPN chủ trì phản biện xã hội gửi dự thảo văn bản tới các chuyên gia, nhà khoa học, cơ quan, tổ chức có liên quan để lấy ý kiến phản biện và tập hợp, tổng hợp gửi cơ quan, tổ chức chủ trì dự thảo văn bản.</w:t>
      </w:r>
    </w:p>
    <w:p w14:paraId="42EAFB54" w14:textId="77777777" w:rsidR="004E406A" w:rsidRPr="00C20EEB" w:rsidRDefault="004E406A" w:rsidP="00697E33">
      <w:pPr>
        <w:spacing w:before="60" w:after="60" w:line="276" w:lineRule="auto"/>
        <w:ind w:firstLine="567"/>
        <w:rPr>
          <w:rFonts w:eastAsia="Calibri" w:cs="Times New Roman"/>
          <w:b/>
          <w:i/>
          <w:spacing w:val="-2"/>
          <w:szCs w:val="28"/>
          <w:lang w:val="vi-VN"/>
        </w:rPr>
      </w:pPr>
      <w:r w:rsidRPr="00C20EEB">
        <w:rPr>
          <w:rFonts w:eastAsia="Calibri" w:cs="Times New Roman"/>
          <w:b/>
          <w:i/>
          <w:spacing w:val="-2"/>
          <w:szCs w:val="28"/>
          <w:lang w:val="vi-VN"/>
        </w:rPr>
        <w:lastRenderedPageBreak/>
        <w:t xml:space="preserve">Bước 1: Công tác chuẩn bị </w:t>
      </w:r>
    </w:p>
    <w:p w14:paraId="4BB896AA" w14:textId="77777777" w:rsidR="004E406A" w:rsidRPr="00C20EEB" w:rsidRDefault="004E406A" w:rsidP="00697E33">
      <w:pPr>
        <w:spacing w:before="60" w:after="60" w:line="276" w:lineRule="auto"/>
        <w:ind w:firstLine="567"/>
        <w:rPr>
          <w:rFonts w:eastAsia="Calibri" w:cs="Times New Roman"/>
          <w:spacing w:val="-2"/>
          <w:szCs w:val="28"/>
          <w:lang w:val="vi-VN"/>
        </w:rPr>
      </w:pPr>
      <w:r w:rsidRPr="00C20EEB">
        <w:rPr>
          <w:rFonts w:eastAsia="Calibri" w:cs="Times New Roman"/>
          <w:spacing w:val="-2"/>
          <w:szCs w:val="28"/>
          <w:lang w:val="vi-VN"/>
        </w:rPr>
        <w:t xml:space="preserve">- Hội LHPN cấp chủ trì phản biện xây dựng kế hoạch, dự kiến danh sách, cá nhân, tổ chức tham gia phản biện xã hội. </w:t>
      </w:r>
    </w:p>
    <w:p w14:paraId="0378C6BC" w14:textId="77777777" w:rsidR="004E406A" w:rsidRPr="00C20EEB" w:rsidRDefault="004E406A" w:rsidP="00697E33">
      <w:pPr>
        <w:spacing w:before="60" w:after="60" w:line="276" w:lineRule="auto"/>
        <w:ind w:firstLine="567"/>
        <w:rPr>
          <w:rFonts w:eastAsia="Calibri" w:cs="Times New Roman"/>
          <w:spacing w:val="-2"/>
          <w:szCs w:val="28"/>
          <w:lang w:val="vi-VN"/>
        </w:rPr>
      </w:pPr>
      <w:r w:rsidRPr="00C20EEB">
        <w:rPr>
          <w:rFonts w:eastAsia="Calibri" w:cs="Times New Roman"/>
          <w:spacing w:val="-2"/>
          <w:szCs w:val="28"/>
          <w:lang w:val="vi-VN"/>
        </w:rPr>
        <w:t>- Tùy thuộc vào nội dung văn bản Hội LHPN cấp chủ trì gửi dự thảo văn bản cần phản biện đến cơ quan, tổ chức, nhà khoa học, nhà hoạt động thực tiễn, hoặc đối tượng chịu sự tác động trực tiếp của văn bản để lấy ý kiến cho phù hợp.</w:t>
      </w:r>
    </w:p>
    <w:p w14:paraId="4B6CDF01" w14:textId="77777777" w:rsidR="004E406A" w:rsidRPr="00C20EEB" w:rsidRDefault="004E406A" w:rsidP="00697E33">
      <w:pPr>
        <w:spacing w:before="60" w:after="60" w:line="276" w:lineRule="auto"/>
        <w:ind w:firstLine="567"/>
        <w:rPr>
          <w:rFonts w:eastAsia="Calibri" w:cs="Times New Roman"/>
          <w:b/>
          <w:iCs/>
          <w:spacing w:val="-2"/>
          <w:szCs w:val="28"/>
          <w:lang w:val="vi-VN"/>
        </w:rPr>
      </w:pPr>
      <w:r w:rsidRPr="00C20EEB">
        <w:rPr>
          <w:rFonts w:eastAsia="Calibri" w:cs="Times New Roman"/>
          <w:b/>
          <w:i/>
          <w:spacing w:val="-2"/>
          <w:szCs w:val="28"/>
          <w:u w:val="single"/>
          <w:lang w:val="vi-VN"/>
        </w:rPr>
        <w:t>Lưu ý</w:t>
      </w:r>
      <w:r w:rsidRPr="00C20EEB">
        <w:rPr>
          <w:rFonts w:eastAsia="Calibri" w:cs="Times New Roman"/>
          <w:b/>
          <w:i/>
          <w:spacing w:val="-2"/>
          <w:szCs w:val="28"/>
          <w:lang w:val="vi-VN"/>
        </w:rPr>
        <w:t xml:space="preserve">: </w:t>
      </w:r>
      <w:r w:rsidRPr="00C20EEB">
        <w:rPr>
          <w:rFonts w:eastAsia="Calibri" w:cs="Times New Roman"/>
          <w:bCs/>
          <w:iCs/>
          <w:spacing w:val="-2"/>
          <w:szCs w:val="28"/>
          <w:lang w:val="vi-VN"/>
        </w:rPr>
        <w:t>C</w:t>
      </w:r>
      <w:r w:rsidRPr="00C20EEB">
        <w:rPr>
          <w:rFonts w:eastAsia="Calibri" w:cs="Times New Roman"/>
          <w:iCs/>
          <w:spacing w:val="-2"/>
          <w:szCs w:val="28"/>
          <w:lang w:val="vi-VN"/>
        </w:rPr>
        <w:t>ơ quan, tổ chức, cá nhân gửi xin ý kiến phản biện là những cơ quan, tổ chức có chức năng, nhiệm vụ, quyền và trách nhiệm liên quan trực tiếp đến nội dung cần phản biện; cá nhân là chuyên gia, nhà khoa học, nhà hoạt động thực tiễn… là người am hiểu nội dung, lĩnh vực cần phản biện</w:t>
      </w:r>
      <w:r w:rsidRPr="00C20EEB">
        <w:rPr>
          <w:rFonts w:eastAsia="Calibri" w:cs="Times New Roman"/>
          <w:b/>
          <w:iCs/>
          <w:spacing w:val="-2"/>
          <w:szCs w:val="28"/>
          <w:lang w:val="vi-VN"/>
        </w:rPr>
        <w:t xml:space="preserve"> </w:t>
      </w:r>
      <w:r w:rsidRPr="00C20EEB">
        <w:rPr>
          <w:rFonts w:eastAsia="Calibri" w:cs="Times New Roman"/>
          <w:iCs/>
          <w:spacing w:val="-2"/>
          <w:szCs w:val="28"/>
          <w:lang w:val="vi-VN"/>
        </w:rPr>
        <w:t>xã hội.</w:t>
      </w:r>
    </w:p>
    <w:p w14:paraId="2AB418DC" w14:textId="77777777" w:rsidR="004E406A" w:rsidRPr="00C20EEB" w:rsidRDefault="004E406A" w:rsidP="00697E33">
      <w:pPr>
        <w:spacing w:before="60" w:after="60" w:line="276" w:lineRule="auto"/>
        <w:ind w:firstLine="567"/>
        <w:rPr>
          <w:rFonts w:eastAsia="Calibri" w:cs="Times New Roman"/>
          <w:b/>
          <w:i/>
          <w:spacing w:val="-2"/>
          <w:szCs w:val="28"/>
          <w:lang w:val="vi-VN"/>
        </w:rPr>
      </w:pPr>
      <w:r w:rsidRPr="00C20EEB">
        <w:rPr>
          <w:rFonts w:eastAsia="Calibri" w:cs="Times New Roman"/>
          <w:b/>
          <w:i/>
          <w:spacing w:val="-2"/>
          <w:szCs w:val="28"/>
          <w:lang w:val="vi-VN"/>
        </w:rPr>
        <w:t>Bước 2: Tổ chức nghiên cứu văn bản</w:t>
      </w:r>
    </w:p>
    <w:p w14:paraId="5A2A6E30" w14:textId="77777777" w:rsidR="004E406A" w:rsidRPr="00C20EEB" w:rsidRDefault="004E406A" w:rsidP="00697E33">
      <w:pPr>
        <w:spacing w:before="60" w:after="60" w:line="276" w:lineRule="auto"/>
        <w:ind w:firstLine="567"/>
        <w:rPr>
          <w:rFonts w:eastAsia="Calibri" w:cs="Times New Roman"/>
          <w:spacing w:val="-2"/>
          <w:szCs w:val="28"/>
          <w:lang w:val="vi-VN"/>
        </w:rPr>
      </w:pPr>
      <w:r w:rsidRPr="00C20EEB">
        <w:rPr>
          <w:rFonts w:eastAsia="Calibri" w:cs="Times New Roman"/>
          <w:spacing w:val="-2"/>
          <w:szCs w:val="28"/>
          <w:lang w:val="vi-VN"/>
        </w:rPr>
        <w:t xml:space="preserve">- Hội LHPN cấp tổ chức phản biện xã hội nghiên cứu xây dựng định hướng nội dung cần phản biện xã hội. </w:t>
      </w:r>
    </w:p>
    <w:p w14:paraId="28D1FF1B" w14:textId="77777777" w:rsidR="004E406A" w:rsidRPr="00C20EEB" w:rsidRDefault="004E406A" w:rsidP="00697E33">
      <w:pPr>
        <w:spacing w:before="60" w:after="60" w:line="276" w:lineRule="auto"/>
        <w:ind w:firstLine="567"/>
        <w:rPr>
          <w:rFonts w:eastAsia="Calibri" w:cs="Times New Roman"/>
          <w:spacing w:val="-2"/>
          <w:szCs w:val="28"/>
          <w:lang w:val="vi-VN"/>
        </w:rPr>
      </w:pPr>
      <w:r w:rsidRPr="00C20EEB">
        <w:rPr>
          <w:rFonts w:eastAsia="Calibri" w:cs="Times New Roman"/>
          <w:spacing w:val="-2"/>
          <w:szCs w:val="28"/>
          <w:lang w:val="vi-VN"/>
        </w:rPr>
        <w:t xml:space="preserve">- Trong thời hạn 05 ngày, kể từ ngày nhận được dự thảo văn bản cần phản biện xã hội, Hội LHPN cấp chủ trì phản biện gửi dự thảo văn bản cần phản biện xã hội đến cơ quan, tổ chức cá nhân được lựa chọn tham gia phản biện xã hội. </w:t>
      </w:r>
    </w:p>
    <w:p w14:paraId="1B347638" w14:textId="77777777" w:rsidR="004E406A" w:rsidRPr="00C20EEB" w:rsidRDefault="004E406A" w:rsidP="00697E33">
      <w:pPr>
        <w:spacing w:before="60" w:after="60" w:line="276" w:lineRule="auto"/>
        <w:ind w:firstLine="567"/>
        <w:rPr>
          <w:rFonts w:eastAsia="Calibri" w:cs="Times New Roman"/>
          <w:spacing w:val="-2"/>
          <w:szCs w:val="28"/>
          <w:lang w:val="vi-VN"/>
        </w:rPr>
      </w:pPr>
      <w:r w:rsidRPr="00C20EEB">
        <w:rPr>
          <w:rFonts w:eastAsia="Calibri" w:cs="Times New Roman"/>
          <w:spacing w:val="-2"/>
          <w:szCs w:val="28"/>
          <w:lang w:val="vi-VN"/>
        </w:rPr>
        <w:t>Văn bản xin ý kiến phản biện phải nên rõ định hướng nội dung cần phản biện và thời hạn gửi văn bản phản biện.</w:t>
      </w:r>
    </w:p>
    <w:p w14:paraId="46A7F9CA" w14:textId="77777777" w:rsidR="004E406A" w:rsidRPr="00C20EEB" w:rsidRDefault="004E406A" w:rsidP="00697E33">
      <w:pPr>
        <w:spacing w:before="60" w:after="60" w:line="276" w:lineRule="auto"/>
        <w:ind w:firstLine="567"/>
        <w:rPr>
          <w:rFonts w:eastAsia="Calibri" w:cs="Times New Roman"/>
          <w:b/>
          <w:i/>
          <w:spacing w:val="-2"/>
          <w:szCs w:val="28"/>
          <w:lang w:val="vi-VN"/>
        </w:rPr>
      </w:pPr>
      <w:r w:rsidRPr="00C20EEB">
        <w:rPr>
          <w:rFonts w:eastAsia="Calibri" w:cs="Times New Roman"/>
          <w:b/>
          <w:i/>
          <w:spacing w:val="-2"/>
          <w:szCs w:val="28"/>
          <w:lang w:val="vi-VN"/>
        </w:rPr>
        <w:t>Bước 3: Xây dựng văn bản phản biện xã hội</w:t>
      </w:r>
    </w:p>
    <w:p w14:paraId="3526A41C" w14:textId="77777777" w:rsidR="004E406A" w:rsidRPr="00C20EEB" w:rsidRDefault="004E406A" w:rsidP="00697E33">
      <w:pPr>
        <w:spacing w:before="60" w:after="60" w:line="276" w:lineRule="auto"/>
        <w:ind w:firstLine="567"/>
        <w:rPr>
          <w:rFonts w:eastAsia="Calibri" w:cs="Times New Roman"/>
          <w:spacing w:val="-2"/>
          <w:szCs w:val="28"/>
          <w:lang w:val="vi-VN"/>
        </w:rPr>
      </w:pPr>
      <w:r w:rsidRPr="00C20EEB">
        <w:rPr>
          <w:rFonts w:eastAsia="Calibri" w:cs="Times New Roman"/>
          <w:spacing w:val="-2"/>
          <w:szCs w:val="28"/>
          <w:lang w:val="vi-VN"/>
        </w:rPr>
        <w:t>- Ngay sau khi nhận được ý kiến tham gia phản biện xã hội của cơ quan, tổ chức, cá nhân, Hội LHPN cấp chủ trì phản biện xã hội tiến hành tập hợp, tổng hợp để xây dựng văn bản phản biện xã hội. Trường hợp cần thiết có thể gửi dự thảo văn bản phản biện để xin ý kiến cơ quan, tổ chức, cá nhân đã có ý kiến phản biện.</w:t>
      </w:r>
    </w:p>
    <w:p w14:paraId="267284F7" w14:textId="77777777" w:rsidR="004E406A" w:rsidRPr="00C20EEB" w:rsidRDefault="004E406A" w:rsidP="00697E33">
      <w:pPr>
        <w:spacing w:before="60" w:after="60" w:line="276" w:lineRule="auto"/>
        <w:ind w:firstLine="567"/>
        <w:rPr>
          <w:rFonts w:eastAsia="Calibri" w:cs="Times New Roman"/>
          <w:spacing w:val="-2"/>
          <w:szCs w:val="28"/>
          <w:lang w:val="vi-VN"/>
        </w:rPr>
      </w:pPr>
      <w:r w:rsidRPr="00C20EEB">
        <w:rPr>
          <w:rFonts w:eastAsia="Calibri" w:cs="Times New Roman"/>
          <w:spacing w:val="-2"/>
          <w:szCs w:val="28"/>
          <w:lang w:val="vi-VN"/>
        </w:rPr>
        <w:t>- Nội dung văn bản phản biện xã hội theo mục II.1.3 của Hướng dẫn này.</w:t>
      </w:r>
    </w:p>
    <w:p w14:paraId="1263B374" w14:textId="77777777" w:rsidR="004E406A" w:rsidRPr="00C20EEB" w:rsidRDefault="004E406A" w:rsidP="00697E33">
      <w:pPr>
        <w:spacing w:before="60" w:after="60" w:line="276" w:lineRule="auto"/>
        <w:ind w:firstLine="567"/>
        <w:rPr>
          <w:rFonts w:eastAsia="Calibri" w:cs="Times New Roman"/>
          <w:b/>
          <w:i/>
          <w:spacing w:val="-2"/>
          <w:szCs w:val="28"/>
          <w:lang w:val="vi-VN"/>
        </w:rPr>
      </w:pPr>
      <w:r w:rsidRPr="00C20EEB">
        <w:rPr>
          <w:rFonts w:eastAsia="Calibri" w:cs="Times New Roman"/>
          <w:b/>
          <w:i/>
          <w:spacing w:val="-2"/>
          <w:szCs w:val="28"/>
          <w:lang w:val="vi-VN"/>
        </w:rPr>
        <w:t xml:space="preserve">Bước 4: Theo dõi, đôn đốc, phản hồi văn bản phản biện xã hội </w:t>
      </w:r>
    </w:p>
    <w:p w14:paraId="15E813B4" w14:textId="77777777" w:rsidR="004E406A" w:rsidRPr="00C20EEB" w:rsidRDefault="004E406A" w:rsidP="00697E33">
      <w:pPr>
        <w:spacing w:before="60" w:after="60" w:line="276" w:lineRule="auto"/>
        <w:ind w:firstLine="567"/>
        <w:rPr>
          <w:rFonts w:eastAsia="Calibri" w:cs="Times New Roman"/>
          <w:i/>
          <w:szCs w:val="28"/>
          <w:lang w:val="vi-VN"/>
        </w:rPr>
      </w:pPr>
      <w:r w:rsidRPr="00C20EEB">
        <w:rPr>
          <w:rFonts w:eastAsia="Calibri" w:cs="Times New Roman"/>
          <w:i/>
          <w:iCs/>
          <w:spacing w:val="-2"/>
          <w:szCs w:val="28"/>
          <w:lang w:val="vi-VN"/>
        </w:rPr>
        <w:t xml:space="preserve">(Thực hiện như </w:t>
      </w:r>
      <w:r w:rsidRPr="00C20EEB">
        <w:rPr>
          <w:rFonts w:eastAsia="Calibri" w:cs="Times New Roman"/>
          <w:i/>
          <w:iCs/>
          <w:szCs w:val="28"/>
          <w:lang w:val="vi-VN"/>
        </w:rPr>
        <w:t>tại Bước 4 của tổ chức hội nghị phản biện xã hội</w:t>
      </w:r>
      <w:r w:rsidRPr="00C20EEB">
        <w:rPr>
          <w:rFonts w:eastAsia="Calibri" w:cs="Times New Roman"/>
          <w:i/>
          <w:szCs w:val="28"/>
          <w:lang w:val="vi-VN"/>
        </w:rPr>
        <w:t>)</w:t>
      </w:r>
    </w:p>
    <w:p w14:paraId="03489A77" w14:textId="77777777" w:rsidR="004E406A" w:rsidRPr="005B0445" w:rsidRDefault="004E406A" w:rsidP="00697E33">
      <w:pPr>
        <w:pStyle w:val="Heading5"/>
        <w:spacing w:before="60" w:after="60" w:line="276" w:lineRule="auto"/>
        <w:ind w:firstLine="567"/>
        <w:rPr>
          <w:rFonts w:ascii="Times New Roman" w:eastAsia="Calibri" w:hAnsi="Times New Roman" w:cs="Times New Roman"/>
          <w:b/>
          <w:color w:val="auto"/>
          <w:szCs w:val="28"/>
          <w:lang w:val="vi-VN"/>
        </w:rPr>
      </w:pPr>
      <w:r w:rsidRPr="005B0445">
        <w:rPr>
          <w:rFonts w:ascii="Times New Roman" w:eastAsia="Calibri" w:hAnsi="Times New Roman" w:cs="Times New Roman"/>
          <w:b/>
          <w:color w:val="auto"/>
          <w:szCs w:val="28"/>
          <w:lang w:val="vi-VN"/>
        </w:rPr>
        <w:t xml:space="preserve">* Hình thức tổ chức đối thoại trực tiếp giữa cơ quan chủ trì phản biện với cơ quan, tổ chức có dự thảo văn bản được phản biện  </w:t>
      </w:r>
    </w:p>
    <w:p w14:paraId="135A71F1" w14:textId="77777777" w:rsidR="004E406A" w:rsidRPr="00C20EEB" w:rsidRDefault="004E406A" w:rsidP="00697E33">
      <w:pPr>
        <w:shd w:val="clear" w:color="auto" w:fill="FFFFFF"/>
        <w:spacing w:before="60" w:after="60" w:line="276" w:lineRule="auto"/>
        <w:ind w:firstLine="567"/>
        <w:rPr>
          <w:rFonts w:eastAsia="Calibri" w:cs="Times New Roman"/>
          <w:szCs w:val="28"/>
          <w:lang w:val="vi-VN"/>
        </w:rPr>
      </w:pPr>
      <w:r w:rsidRPr="00C20EEB">
        <w:rPr>
          <w:rFonts w:eastAsia="Calibri" w:cs="Times New Roman"/>
          <w:szCs w:val="28"/>
          <w:lang w:val="vi-VN"/>
        </w:rPr>
        <w:t xml:space="preserve"> Tổ chức đối thoại trực tiếp giữa Hội LHPN cấp chủ trì phản biện với cơ quan, tổ chức có dự thảo văn bản được phản biện xã hội là việc lãnh đạo Hội LHPN chủ trì tiến hành tổ chức hội nghị đối thoại trực tiếp với đại diện có thẩm quyền của cơ quan chủ trì soạn thảo văn bản về một hoặc một số nội dung cần phản biện xã hội. </w:t>
      </w:r>
    </w:p>
    <w:p w14:paraId="0FD1F290" w14:textId="77777777" w:rsidR="004E406A" w:rsidRPr="00C20EEB" w:rsidRDefault="004E406A" w:rsidP="00697E33">
      <w:pPr>
        <w:shd w:val="clear" w:color="auto" w:fill="FFFFFF"/>
        <w:spacing w:before="60" w:after="60" w:line="276" w:lineRule="auto"/>
        <w:ind w:firstLine="567"/>
        <w:rPr>
          <w:rFonts w:eastAsia="Calibri" w:cs="Times New Roman"/>
          <w:szCs w:val="28"/>
          <w:lang w:val="vi-VN"/>
        </w:rPr>
      </w:pPr>
      <w:r w:rsidRPr="00C20EEB">
        <w:rPr>
          <w:rFonts w:eastAsia="Calibri" w:cs="Times New Roman"/>
          <w:szCs w:val="28"/>
          <w:lang w:val="vi-VN"/>
        </w:rPr>
        <w:lastRenderedPageBreak/>
        <w:t>Ngoài đại diện cơ quan, tổ chức chủ trì soạn thảo văn bản được phản biện xã hội, Hội nghị đối thoại nên mời đại diện cơ quan, tổ chức có thẩm quyền ban hành văn bản được phản biện xã hội tham dự.</w:t>
      </w:r>
    </w:p>
    <w:p w14:paraId="045337C9" w14:textId="77777777" w:rsidR="004E406A" w:rsidRPr="00C20EEB" w:rsidRDefault="004E406A" w:rsidP="00697E33">
      <w:pPr>
        <w:spacing w:before="60" w:after="60" w:line="276" w:lineRule="auto"/>
        <w:ind w:firstLine="567"/>
        <w:rPr>
          <w:rFonts w:eastAsia="Calibri" w:cs="Times New Roman"/>
          <w:spacing w:val="-2"/>
          <w:szCs w:val="28"/>
          <w:lang w:val="vi-VN"/>
        </w:rPr>
      </w:pPr>
      <w:r w:rsidRPr="00C20EEB">
        <w:rPr>
          <w:rFonts w:eastAsia="Calibri" w:cs="Times New Roman"/>
          <w:spacing w:val="-2"/>
          <w:szCs w:val="28"/>
          <w:lang w:val="vi-VN"/>
        </w:rPr>
        <w:t>Hội LHPN cấp chủ trì phản biện xã hội có thể chọn hình thức đối thoại trực tiếp trong các trường hợp sau:</w:t>
      </w:r>
    </w:p>
    <w:p w14:paraId="078FD9B6" w14:textId="77777777" w:rsidR="004E406A" w:rsidRPr="00C20EEB" w:rsidRDefault="004E406A" w:rsidP="00697E33">
      <w:pPr>
        <w:spacing w:before="60" w:after="60" w:line="276" w:lineRule="auto"/>
        <w:ind w:firstLine="567"/>
        <w:rPr>
          <w:rFonts w:eastAsia="Calibri" w:cs="Times New Roman"/>
          <w:spacing w:val="-2"/>
          <w:szCs w:val="28"/>
          <w:lang w:val="vi-VN"/>
        </w:rPr>
      </w:pPr>
      <w:r w:rsidRPr="00C20EEB">
        <w:rPr>
          <w:rFonts w:eastAsia="Calibri" w:cs="Times New Roman"/>
          <w:spacing w:val="-2"/>
          <w:szCs w:val="28"/>
          <w:lang w:val="vi-VN"/>
        </w:rPr>
        <w:t>- Dự thảo văn bản có phạm vi ảnh hưởng rộng đến quyền, lợi ích hợp pháp, chính đáng của phụ nữ, trẻ em, bình đẳng giới.</w:t>
      </w:r>
    </w:p>
    <w:p w14:paraId="349FDDBB" w14:textId="77777777" w:rsidR="004E406A" w:rsidRPr="00C20EEB" w:rsidRDefault="004E406A" w:rsidP="00697E33">
      <w:pPr>
        <w:spacing w:before="60" w:after="60" w:line="276" w:lineRule="auto"/>
        <w:ind w:firstLine="567"/>
        <w:rPr>
          <w:rFonts w:eastAsia="Calibri" w:cs="Times New Roman"/>
          <w:spacing w:val="-2"/>
          <w:szCs w:val="28"/>
          <w:lang w:val="vi-VN"/>
        </w:rPr>
      </w:pPr>
      <w:r w:rsidRPr="00C20EEB">
        <w:rPr>
          <w:rFonts w:eastAsia="Calibri" w:cs="Times New Roman"/>
          <w:spacing w:val="-2"/>
          <w:szCs w:val="28"/>
          <w:lang w:val="vi-VN"/>
        </w:rPr>
        <w:t xml:space="preserve">- Đã tổ chức Hội nghị phản biện hoặc gửi văn bản phản biện, nhưng giữa Hội LHPN cấp chủ trì phản biện xã hội và cơ quan chủ trì soạn thảo văn bản được phản biện vẫn còn có ý kiến khác nhau về những nội dung quan trọng. </w:t>
      </w:r>
    </w:p>
    <w:p w14:paraId="740A14C4" w14:textId="77777777" w:rsidR="004E406A" w:rsidRPr="00C20EEB" w:rsidRDefault="004E406A" w:rsidP="00697E33">
      <w:pPr>
        <w:spacing w:before="60" w:after="60" w:line="276" w:lineRule="auto"/>
        <w:ind w:firstLine="567"/>
        <w:rPr>
          <w:rFonts w:eastAsia="Calibri" w:cs="Times New Roman"/>
          <w:spacing w:val="-2"/>
          <w:szCs w:val="28"/>
          <w:lang w:val="vi-VN"/>
        </w:rPr>
      </w:pPr>
      <w:r w:rsidRPr="00C20EEB">
        <w:rPr>
          <w:rFonts w:eastAsia="Calibri" w:cs="Times New Roman"/>
          <w:spacing w:val="-2"/>
          <w:szCs w:val="28"/>
          <w:lang w:val="vi-VN"/>
        </w:rPr>
        <w:t>- Do cơ quan chủ trì soạn thảo văn bản đề nghị tổ chức.</w:t>
      </w:r>
    </w:p>
    <w:p w14:paraId="41CB8822" w14:textId="77777777" w:rsidR="004E406A" w:rsidRPr="00C20EEB" w:rsidRDefault="004E406A" w:rsidP="00697E33">
      <w:pPr>
        <w:spacing w:before="60" w:after="60" w:line="276" w:lineRule="auto"/>
        <w:ind w:firstLine="567"/>
        <w:rPr>
          <w:rFonts w:eastAsia="Calibri" w:cs="Times New Roman"/>
          <w:b/>
          <w:i/>
          <w:spacing w:val="-2"/>
          <w:szCs w:val="28"/>
          <w:lang w:val="vi-VN"/>
        </w:rPr>
      </w:pPr>
      <w:r w:rsidRPr="00C20EEB">
        <w:rPr>
          <w:rFonts w:eastAsia="Calibri" w:cs="Times New Roman"/>
          <w:b/>
          <w:i/>
          <w:spacing w:val="-2"/>
          <w:szCs w:val="28"/>
          <w:lang w:val="vi-VN"/>
        </w:rPr>
        <w:t>Bước 1: Chuẩn bị tổ chức hội nghị đối thoại</w:t>
      </w:r>
    </w:p>
    <w:p w14:paraId="38324D9A" w14:textId="77777777" w:rsidR="004E406A" w:rsidRPr="00C20EEB" w:rsidRDefault="004E406A" w:rsidP="00697E33">
      <w:pPr>
        <w:spacing w:before="60" w:after="60" w:line="276" w:lineRule="auto"/>
        <w:ind w:firstLine="567"/>
        <w:rPr>
          <w:rFonts w:eastAsia="Calibri" w:cs="Times New Roman"/>
          <w:spacing w:val="-2"/>
          <w:szCs w:val="28"/>
          <w:lang w:val="vi-VN"/>
        </w:rPr>
      </w:pPr>
      <w:r w:rsidRPr="00C20EEB">
        <w:rPr>
          <w:rFonts w:eastAsia="Calibri" w:cs="Times New Roman"/>
          <w:b/>
          <w:spacing w:val="-2"/>
          <w:szCs w:val="28"/>
          <w:lang w:val="vi-VN"/>
        </w:rPr>
        <w:t xml:space="preserve">- </w:t>
      </w:r>
      <w:r w:rsidRPr="00C20EEB">
        <w:rPr>
          <w:rFonts w:eastAsia="Calibri" w:cs="Times New Roman"/>
          <w:spacing w:val="-2"/>
          <w:szCs w:val="28"/>
          <w:lang w:val="vi-VN"/>
        </w:rPr>
        <w:t xml:space="preserve">Hội LHPN cấp chủ trì phản biện trao đổi với cơ quan chủ trì soạn thảo về thời gian, địa điểm, cách thức tiến hành tổ chức hội nghị đối thoại. </w:t>
      </w:r>
    </w:p>
    <w:p w14:paraId="7CD7F132" w14:textId="77777777" w:rsidR="004E406A" w:rsidRPr="00C20EEB" w:rsidRDefault="004E406A" w:rsidP="00697E33">
      <w:pPr>
        <w:spacing w:before="60" w:after="60" w:line="276" w:lineRule="auto"/>
        <w:ind w:firstLine="567"/>
        <w:rPr>
          <w:rFonts w:eastAsia="Calibri" w:cs="Times New Roman"/>
          <w:spacing w:val="-2"/>
          <w:szCs w:val="28"/>
          <w:lang w:val="vi-VN"/>
        </w:rPr>
      </w:pPr>
      <w:r w:rsidRPr="00C20EEB">
        <w:rPr>
          <w:rFonts w:eastAsia="Calibri" w:cs="Times New Roman"/>
          <w:spacing w:val="-2"/>
          <w:szCs w:val="28"/>
          <w:lang w:val="vi-VN"/>
        </w:rPr>
        <w:t>- Hội LHPN cấp chủ trì phản biện xây dựng kế hoạch tổ chức hội nghị đối thoại.</w:t>
      </w:r>
    </w:p>
    <w:p w14:paraId="034D0CB8" w14:textId="77777777" w:rsidR="004E406A" w:rsidRPr="00C20EEB" w:rsidRDefault="004E406A" w:rsidP="00697E33">
      <w:pPr>
        <w:spacing w:before="60" w:after="60" w:line="276" w:lineRule="auto"/>
        <w:ind w:firstLine="567"/>
        <w:rPr>
          <w:rFonts w:eastAsia="Calibri" w:cs="Times New Roman"/>
          <w:spacing w:val="-2"/>
          <w:szCs w:val="28"/>
          <w:lang w:val="vi-VN"/>
        </w:rPr>
      </w:pPr>
      <w:r w:rsidRPr="00C20EEB">
        <w:rPr>
          <w:rFonts w:eastAsia="Calibri" w:cs="Times New Roman"/>
          <w:spacing w:val="-2"/>
          <w:szCs w:val="28"/>
          <w:lang w:val="vi-VN"/>
        </w:rPr>
        <w:t>- Xây dựng định hướng, nội dung phản biện xã hội.</w:t>
      </w:r>
    </w:p>
    <w:p w14:paraId="3DEDA491" w14:textId="77777777" w:rsidR="004E406A" w:rsidRPr="00C20EEB" w:rsidRDefault="004E406A" w:rsidP="00697E33">
      <w:pPr>
        <w:spacing w:before="60" w:after="60" w:line="276" w:lineRule="auto"/>
        <w:ind w:firstLine="567"/>
        <w:rPr>
          <w:rFonts w:eastAsia="Calibri" w:cs="Times New Roman"/>
          <w:spacing w:val="-2"/>
          <w:szCs w:val="28"/>
          <w:lang w:val="vi-VN"/>
        </w:rPr>
      </w:pPr>
      <w:r w:rsidRPr="00C20EEB">
        <w:rPr>
          <w:rFonts w:eastAsia="Calibri" w:cs="Times New Roman"/>
          <w:spacing w:val="-2"/>
          <w:szCs w:val="28"/>
          <w:lang w:val="vi-VN"/>
        </w:rPr>
        <w:t>- Đặt chuyên gia, người có kinh nghiệm thực tiễn về nội dung được phản biện xã hội nghiên cứu, chuẩn bị nội dung phản biện.</w:t>
      </w:r>
    </w:p>
    <w:p w14:paraId="60CF3195" w14:textId="77777777" w:rsidR="004E406A" w:rsidRPr="00C20EEB" w:rsidRDefault="004E406A" w:rsidP="00697E33">
      <w:pPr>
        <w:spacing w:before="60" w:after="60" w:line="276" w:lineRule="auto"/>
        <w:ind w:firstLine="567"/>
        <w:rPr>
          <w:rFonts w:eastAsia="Calibri" w:cs="Times New Roman"/>
          <w:spacing w:val="-2"/>
          <w:szCs w:val="28"/>
          <w:lang w:val="vi-VN"/>
        </w:rPr>
      </w:pPr>
      <w:r w:rsidRPr="00C20EEB">
        <w:rPr>
          <w:rFonts w:eastAsia="Calibri" w:cs="Times New Roman"/>
          <w:spacing w:val="-2"/>
          <w:szCs w:val="28"/>
          <w:lang w:val="vi-VN"/>
        </w:rPr>
        <w:t>- Trường hợp cần thiết gửi nội dung phản biện đến cơ quan chủ trì soạn thảo để có sự trao đổi qua lại trong quá trình phản biện; tổ chức khảo sát, điều tra xã hội học về nội dung được phản biện.</w:t>
      </w:r>
    </w:p>
    <w:p w14:paraId="07AE08FC" w14:textId="77777777" w:rsidR="004E406A" w:rsidRPr="00C20EEB" w:rsidRDefault="004E406A" w:rsidP="00697E33">
      <w:pPr>
        <w:spacing w:before="60" w:after="60" w:line="276" w:lineRule="auto"/>
        <w:ind w:firstLine="567"/>
        <w:rPr>
          <w:rFonts w:eastAsia="Calibri" w:cs="Times New Roman"/>
          <w:spacing w:val="-2"/>
          <w:szCs w:val="28"/>
          <w:lang w:val="vi-VN"/>
        </w:rPr>
      </w:pPr>
      <w:r w:rsidRPr="00C20EEB">
        <w:rPr>
          <w:rFonts w:eastAsia="Calibri" w:cs="Times New Roman"/>
          <w:spacing w:val="-2"/>
          <w:szCs w:val="28"/>
          <w:lang w:val="vi-VN"/>
        </w:rPr>
        <w:t xml:space="preserve">- Chậm nhất 05 ngày trước ngày tổ chức hội nghị, gửi giấy mời, tài liệu cho đại biểu tham dự hội nghị phản biện xã hội. </w:t>
      </w:r>
    </w:p>
    <w:p w14:paraId="3A9B5595" w14:textId="77777777" w:rsidR="004E406A" w:rsidRPr="00C20EEB" w:rsidRDefault="004E406A" w:rsidP="00697E33">
      <w:pPr>
        <w:spacing w:before="60" w:after="60" w:line="276" w:lineRule="auto"/>
        <w:ind w:firstLine="567"/>
        <w:rPr>
          <w:rFonts w:eastAsia="Calibri" w:cs="Times New Roman"/>
          <w:b/>
          <w:i/>
          <w:spacing w:val="-2"/>
          <w:szCs w:val="28"/>
          <w:lang w:val="vi-VN"/>
        </w:rPr>
      </w:pPr>
      <w:r w:rsidRPr="00C20EEB">
        <w:rPr>
          <w:rFonts w:eastAsia="Calibri" w:cs="Times New Roman"/>
          <w:b/>
          <w:i/>
          <w:spacing w:val="-2"/>
          <w:szCs w:val="28"/>
          <w:lang w:val="vi-VN"/>
        </w:rPr>
        <w:t>Bước 2: Trình tự tiến hành hội nghị đối thoại</w:t>
      </w:r>
    </w:p>
    <w:p w14:paraId="742F0B25" w14:textId="77777777" w:rsidR="004E406A" w:rsidRPr="00C20EEB" w:rsidRDefault="004E406A" w:rsidP="00697E33">
      <w:pPr>
        <w:spacing w:before="60" w:after="60" w:line="276" w:lineRule="auto"/>
        <w:ind w:firstLine="567"/>
        <w:rPr>
          <w:rFonts w:eastAsia="Calibri" w:cs="Times New Roman"/>
          <w:spacing w:val="-8"/>
          <w:szCs w:val="28"/>
          <w:lang w:val="vi-VN"/>
        </w:rPr>
      </w:pPr>
      <w:r w:rsidRPr="00C20EEB">
        <w:rPr>
          <w:rFonts w:eastAsia="Calibri" w:cs="Times New Roman"/>
          <w:spacing w:val="-8"/>
          <w:szCs w:val="28"/>
          <w:lang w:val="vi-VN"/>
        </w:rPr>
        <w:t xml:space="preserve">- </w:t>
      </w:r>
      <w:r w:rsidRPr="00C20EEB">
        <w:rPr>
          <w:rFonts w:eastAsia="Calibri" w:cs="Times New Roman"/>
          <w:szCs w:val="28"/>
          <w:lang w:val="vi-VN"/>
        </w:rPr>
        <w:t>Lãnh đạo Hội LHPN chủ trì tổ chức hội nghị đối thoại chủ trì hội nghị. Chủ trì hội nghị đối thoại nêu rõ sự cần thiết, ý nghĩa mục đích và các nội dung cần tập trung đối thoại</w:t>
      </w:r>
      <w:r w:rsidRPr="00C20EEB">
        <w:rPr>
          <w:rFonts w:eastAsia="Calibri" w:cs="Times New Roman"/>
          <w:spacing w:val="-8"/>
          <w:szCs w:val="28"/>
          <w:lang w:val="vi-VN"/>
        </w:rPr>
        <w:t>.</w:t>
      </w:r>
    </w:p>
    <w:p w14:paraId="4BCB785C" w14:textId="77777777" w:rsidR="004E406A" w:rsidRPr="00C20EEB" w:rsidRDefault="004E406A" w:rsidP="00697E33">
      <w:pPr>
        <w:spacing w:before="60" w:after="60" w:line="276" w:lineRule="auto"/>
        <w:ind w:firstLine="567"/>
        <w:rPr>
          <w:rFonts w:eastAsia="Calibri" w:cs="Times New Roman"/>
          <w:spacing w:val="-2"/>
          <w:szCs w:val="28"/>
          <w:lang w:val="vi-VN"/>
        </w:rPr>
      </w:pPr>
      <w:r w:rsidRPr="00C20EEB">
        <w:rPr>
          <w:rFonts w:eastAsia="Calibri" w:cs="Times New Roman"/>
          <w:spacing w:val="-2"/>
          <w:szCs w:val="28"/>
          <w:lang w:val="vi-VN"/>
        </w:rPr>
        <w:t>- Đại diện cơ quan, tổ chức có dự thảo văn bản được phản biện xã hội trình bày về những nội dung cơ bản (nếu trước đó chưa tổ chức phản biện) hoặc trình bày, giải trình thêm về những nội dung được đưa ra đối thoại.</w:t>
      </w:r>
    </w:p>
    <w:p w14:paraId="57D54D3E" w14:textId="77777777" w:rsidR="004E406A" w:rsidRPr="00C20EEB" w:rsidRDefault="004E406A" w:rsidP="00697E33">
      <w:pPr>
        <w:spacing w:before="60" w:after="60" w:line="276" w:lineRule="auto"/>
        <w:ind w:firstLine="567"/>
        <w:rPr>
          <w:rFonts w:eastAsia="Calibri" w:cs="Times New Roman"/>
          <w:spacing w:val="-2"/>
          <w:szCs w:val="28"/>
          <w:lang w:val="vi-VN"/>
        </w:rPr>
      </w:pPr>
      <w:r w:rsidRPr="00C20EEB">
        <w:rPr>
          <w:rFonts w:eastAsia="Calibri" w:cs="Times New Roman"/>
          <w:spacing w:val="-2"/>
          <w:szCs w:val="28"/>
          <w:lang w:val="vi-VN"/>
        </w:rPr>
        <w:t>- Các đại biểu tham dự hội nghị thảo luận về dự thảo văn bản.</w:t>
      </w:r>
    </w:p>
    <w:p w14:paraId="2D012BFA" w14:textId="77777777" w:rsidR="004E406A" w:rsidRPr="00C20EEB" w:rsidRDefault="004E406A" w:rsidP="00697E33">
      <w:pPr>
        <w:spacing w:before="60" w:after="60" w:line="276" w:lineRule="auto"/>
        <w:ind w:firstLine="567"/>
        <w:rPr>
          <w:rFonts w:eastAsia="Calibri" w:cs="Times New Roman"/>
          <w:spacing w:val="-2"/>
          <w:szCs w:val="28"/>
          <w:lang w:val="vi-VN"/>
        </w:rPr>
      </w:pPr>
      <w:r w:rsidRPr="00C20EEB">
        <w:rPr>
          <w:rFonts w:eastAsia="Calibri" w:cs="Times New Roman"/>
          <w:spacing w:val="-2"/>
          <w:szCs w:val="28"/>
          <w:lang w:val="vi-VN"/>
        </w:rPr>
        <w:lastRenderedPageBreak/>
        <w:t>- Đại diện cơ quan, tổ chức có dự thảo văn bản được phản biện trao đổi làm rõ những vấn đề cần thiết có liên quan, những nội dung tiếp thu, những nội dung không tiếp thu thì giải trình thêm.</w:t>
      </w:r>
    </w:p>
    <w:p w14:paraId="2100D13E" w14:textId="77777777" w:rsidR="004E406A" w:rsidRPr="00C20EEB" w:rsidRDefault="004E406A" w:rsidP="00697E33">
      <w:pPr>
        <w:spacing w:before="60" w:after="60" w:line="276" w:lineRule="auto"/>
        <w:ind w:firstLine="567"/>
        <w:rPr>
          <w:rFonts w:eastAsia="Calibri" w:cs="Times New Roman"/>
          <w:spacing w:val="-2"/>
          <w:szCs w:val="28"/>
          <w:lang w:val="vi-VN"/>
        </w:rPr>
      </w:pPr>
      <w:r w:rsidRPr="00C20EEB">
        <w:rPr>
          <w:rFonts w:eastAsia="Calibri" w:cs="Times New Roman"/>
          <w:spacing w:val="-2"/>
          <w:szCs w:val="28"/>
          <w:lang w:val="vi-VN"/>
        </w:rPr>
        <w:t xml:space="preserve">- Mời đại diện cơ quan, tổ chức có thẩm quyền ban hành hoặc phê duyệt dự thảo văn bản phát biểu quan điểm, ý kiến về các nội dung đối thoại </w:t>
      </w:r>
      <w:r w:rsidRPr="00C20EEB">
        <w:rPr>
          <w:rFonts w:eastAsia="Calibri" w:cs="Times New Roman"/>
          <w:i/>
          <w:iCs/>
          <w:spacing w:val="-2"/>
          <w:szCs w:val="28"/>
          <w:lang w:val="vi-VN"/>
        </w:rPr>
        <w:t>(nếu có)</w:t>
      </w:r>
      <w:r w:rsidRPr="00C20EEB">
        <w:rPr>
          <w:rFonts w:eastAsia="Calibri" w:cs="Times New Roman"/>
          <w:spacing w:val="-2"/>
          <w:szCs w:val="28"/>
          <w:lang w:val="vi-VN"/>
        </w:rPr>
        <w:t>.</w:t>
      </w:r>
    </w:p>
    <w:p w14:paraId="3767EC93" w14:textId="77777777" w:rsidR="004E406A" w:rsidRPr="00C20EEB" w:rsidRDefault="004E406A" w:rsidP="00697E33">
      <w:pPr>
        <w:spacing w:before="60" w:after="60" w:line="276" w:lineRule="auto"/>
        <w:ind w:firstLine="567"/>
        <w:rPr>
          <w:rFonts w:eastAsia="Calibri" w:cs="Times New Roman"/>
          <w:spacing w:val="-2"/>
          <w:szCs w:val="28"/>
          <w:lang w:val="vi-VN"/>
        </w:rPr>
      </w:pPr>
      <w:r w:rsidRPr="00C20EEB">
        <w:rPr>
          <w:rFonts w:eastAsia="Calibri" w:cs="Times New Roman"/>
          <w:spacing w:val="-2"/>
          <w:szCs w:val="28"/>
          <w:lang w:val="vi-VN"/>
        </w:rPr>
        <w:t>- Đại diện lãnh đạo Hội LHPN chủ trì hội nghị kết luận.</w:t>
      </w:r>
    </w:p>
    <w:p w14:paraId="28EB8DF5" w14:textId="77777777" w:rsidR="004E406A" w:rsidRPr="00C20EEB" w:rsidRDefault="004E406A" w:rsidP="00697E33">
      <w:pPr>
        <w:spacing w:before="60" w:after="60" w:line="276" w:lineRule="auto"/>
        <w:ind w:firstLine="567"/>
        <w:rPr>
          <w:rFonts w:eastAsia="Calibri" w:cs="Times New Roman"/>
          <w:b/>
          <w:i/>
          <w:spacing w:val="-2"/>
          <w:szCs w:val="28"/>
          <w:lang w:val="vi-VN"/>
        </w:rPr>
      </w:pPr>
      <w:r w:rsidRPr="00C20EEB">
        <w:rPr>
          <w:rFonts w:eastAsia="Calibri" w:cs="Times New Roman"/>
          <w:b/>
          <w:i/>
          <w:spacing w:val="-2"/>
          <w:szCs w:val="28"/>
          <w:lang w:val="vi-VN"/>
        </w:rPr>
        <w:t xml:space="preserve"> Bước 3: Xây dựng văn bản phản biện xã hội</w:t>
      </w:r>
    </w:p>
    <w:p w14:paraId="6FB1BF93" w14:textId="77777777" w:rsidR="004E406A" w:rsidRPr="00C20EEB" w:rsidRDefault="004E406A" w:rsidP="00697E33">
      <w:pPr>
        <w:spacing w:before="60" w:after="60" w:line="276" w:lineRule="auto"/>
        <w:ind w:firstLine="567"/>
        <w:rPr>
          <w:rFonts w:eastAsia="Calibri" w:cs="Times New Roman"/>
          <w:spacing w:val="-2"/>
          <w:szCs w:val="28"/>
          <w:lang w:val="vi-VN"/>
        </w:rPr>
      </w:pPr>
      <w:r w:rsidRPr="00C20EEB">
        <w:rPr>
          <w:rFonts w:eastAsia="Calibri" w:cs="Times New Roman"/>
          <w:spacing w:val="-2"/>
          <w:szCs w:val="28"/>
          <w:lang w:val="vi-VN"/>
        </w:rPr>
        <w:t>- Ngay sau khi tổ chức hội nghị đối thoại, Hội LHPN chủ trì xây dựng văn bản phản biện xã hội. Văn bản phản biện xã hội phải thể hiện được những nội dung đối thoại tại hội nghị và kết luận của chủ trì hội nghị đối thoại.</w:t>
      </w:r>
    </w:p>
    <w:p w14:paraId="110F66DD" w14:textId="77777777" w:rsidR="004E406A" w:rsidRPr="00C20EEB" w:rsidRDefault="004E406A" w:rsidP="00697E33">
      <w:pPr>
        <w:spacing w:before="60" w:after="60" w:line="276" w:lineRule="auto"/>
        <w:ind w:firstLine="567"/>
        <w:rPr>
          <w:rFonts w:eastAsia="Calibri" w:cs="Times New Roman"/>
          <w:spacing w:val="-2"/>
          <w:szCs w:val="28"/>
          <w:lang w:val="vi-VN"/>
        </w:rPr>
      </w:pPr>
      <w:r w:rsidRPr="00C20EEB">
        <w:rPr>
          <w:rFonts w:eastAsia="Calibri" w:cs="Times New Roman"/>
          <w:spacing w:val="-2"/>
          <w:szCs w:val="28"/>
          <w:lang w:val="vi-VN"/>
        </w:rPr>
        <w:t>- Chậm nhất 7 ngày, kể từ ngày kết thúc hội nghị đối thoại, Hội LHPN chủ trì phản biện xã hội gửi văn bản phản biện xã hội đến cơ quan, tổ chức chủ trì soạn thảo.</w:t>
      </w:r>
    </w:p>
    <w:p w14:paraId="16E9D486" w14:textId="77777777" w:rsidR="004E406A" w:rsidRPr="00C20EEB" w:rsidRDefault="004E406A" w:rsidP="00697E33">
      <w:pPr>
        <w:spacing w:before="60" w:after="60" w:line="276" w:lineRule="auto"/>
        <w:ind w:firstLine="567"/>
        <w:rPr>
          <w:rFonts w:eastAsia="Calibri" w:cs="Times New Roman"/>
          <w:spacing w:val="-2"/>
          <w:szCs w:val="28"/>
          <w:lang w:val="vi-VN"/>
        </w:rPr>
      </w:pPr>
      <w:r w:rsidRPr="00C20EEB">
        <w:rPr>
          <w:rFonts w:eastAsia="Calibri" w:cs="Times New Roman"/>
          <w:spacing w:val="-2"/>
          <w:szCs w:val="28"/>
          <w:lang w:val="vi-VN"/>
        </w:rPr>
        <w:t>- Nội dung văn bản kiến nghị được thực hiện theo mục II.1.3 văn bản này.</w:t>
      </w:r>
    </w:p>
    <w:p w14:paraId="238AE0EA" w14:textId="77777777" w:rsidR="004E406A" w:rsidRPr="00C20EEB" w:rsidRDefault="004E406A" w:rsidP="00697E33">
      <w:pPr>
        <w:spacing w:before="60" w:after="60" w:line="276" w:lineRule="auto"/>
        <w:ind w:firstLine="567"/>
        <w:rPr>
          <w:rFonts w:eastAsia="Calibri" w:cs="Times New Roman"/>
          <w:b/>
          <w:i/>
          <w:spacing w:val="-2"/>
          <w:szCs w:val="28"/>
          <w:lang w:val="vi-VN"/>
        </w:rPr>
      </w:pPr>
      <w:r w:rsidRPr="00C20EEB">
        <w:rPr>
          <w:rFonts w:eastAsia="Calibri" w:cs="Times New Roman"/>
          <w:b/>
          <w:i/>
          <w:spacing w:val="-2"/>
          <w:szCs w:val="28"/>
          <w:lang w:val="vi-VN"/>
        </w:rPr>
        <w:t>Bước 4: Theo dõi, đôn đốc, phản hồi văn bản phản biện xã hội</w:t>
      </w:r>
    </w:p>
    <w:p w14:paraId="21E32862" w14:textId="77777777" w:rsidR="004E406A" w:rsidRPr="00C20EEB" w:rsidRDefault="004E406A" w:rsidP="00697E33">
      <w:pPr>
        <w:spacing w:before="60" w:after="60" w:line="276" w:lineRule="auto"/>
        <w:ind w:firstLine="567"/>
        <w:rPr>
          <w:rFonts w:eastAsia="Calibri" w:cs="Times New Roman"/>
          <w:i/>
          <w:szCs w:val="28"/>
          <w:lang w:val="vi-VN"/>
        </w:rPr>
      </w:pPr>
      <w:r w:rsidRPr="00C20EEB">
        <w:rPr>
          <w:rFonts w:eastAsia="Calibri" w:cs="Times New Roman"/>
          <w:i/>
          <w:iCs/>
          <w:spacing w:val="-2"/>
          <w:szCs w:val="28"/>
          <w:lang w:val="vi-VN"/>
        </w:rPr>
        <w:t xml:space="preserve">(Thực hiện như </w:t>
      </w:r>
      <w:r w:rsidRPr="00C20EEB">
        <w:rPr>
          <w:rFonts w:eastAsia="Calibri" w:cs="Times New Roman"/>
          <w:i/>
          <w:iCs/>
          <w:szCs w:val="28"/>
          <w:lang w:val="vi-VN"/>
        </w:rPr>
        <w:t>tại Bước 4 của tổ chức hội nghị phản biện</w:t>
      </w:r>
      <w:r w:rsidRPr="00C20EEB">
        <w:rPr>
          <w:rFonts w:eastAsia="Calibri" w:cs="Times New Roman"/>
          <w:i/>
          <w:szCs w:val="28"/>
          <w:lang w:val="vi-VN"/>
        </w:rPr>
        <w:t>)</w:t>
      </w:r>
    </w:p>
    <w:p w14:paraId="2290F3FF" w14:textId="77777777" w:rsidR="004E406A" w:rsidRPr="005B0445" w:rsidRDefault="004E406A" w:rsidP="00697E33">
      <w:pPr>
        <w:pStyle w:val="Heading1"/>
        <w:spacing w:before="60" w:after="60" w:line="276" w:lineRule="auto"/>
        <w:ind w:firstLine="567"/>
        <w:rPr>
          <w:rFonts w:cs="Times New Roman"/>
          <w:b w:val="0"/>
          <w:bCs/>
          <w:szCs w:val="28"/>
          <w:lang w:val="vi-VN"/>
        </w:rPr>
      </w:pPr>
      <w:bookmarkStart w:id="69" w:name="_Toc149055765"/>
      <w:bookmarkStart w:id="70" w:name="_Toc149055932"/>
      <w:bookmarkStart w:id="71" w:name="_Toc149056140"/>
      <w:bookmarkStart w:id="72" w:name="_Toc151484119"/>
      <w:r w:rsidRPr="005B0445">
        <w:rPr>
          <w:rFonts w:cs="Times New Roman"/>
          <w:bCs/>
          <w:szCs w:val="28"/>
          <w:lang w:val="vi-VN"/>
        </w:rPr>
        <w:t>IV. MỘT SỐ GIẢI PHÁP NÂNG CAO CHẤT LƯỢNG CÔNG TÁC GIÁM SÁT, PHẢN BIỆN XÃ HỘI</w:t>
      </w:r>
      <w:bookmarkEnd w:id="69"/>
      <w:bookmarkEnd w:id="70"/>
      <w:bookmarkEnd w:id="71"/>
      <w:bookmarkEnd w:id="72"/>
    </w:p>
    <w:p w14:paraId="2DED408D" w14:textId="77777777" w:rsidR="004E406A" w:rsidRPr="005B0445" w:rsidRDefault="004E406A" w:rsidP="00697E33">
      <w:pPr>
        <w:spacing w:before="60" w:after="60" w:line="276" w:lineRule="auto"/>
        <w:ind w:firstLine="567"/>
        <w:rPr>
          <w:rFonts w:cs="Times New Roman"/>
          <w:szCs w:val="28"/>
          <w:shd w:val="clear" w:color="auto" w:fill="FFFFFF"/>
          <w:lang w:val="vi-VN"/>
        </w:rPr>
      </w:pPr>
      <w:r w:rsidRPr="005B0445">
        <w:rPr>
          <w:rFonts w:cs="Times New Roman"/>
          <w:szCs w:val="28"/>
          <w:shd w:val="clear" w:color="auto" w:fill="FFFFFF"/>
          <w:lang w:val="vi-VN"/>
        </w:rPr>
        <w:t>- Đẩy mạnh công tác tuyên truyền, giáo dục, hướng dẫn, nâng cao nhận thức, trách nhiệm của các cấp uỷ, tổ chức đảng, cán bộ, đảng viên, đoàn viên, hội viên và nhân dân về phát huy dân chủ ở cơ sở, công tác giám sát, phản biện xã hội.</w:t>
      </w:r>
    </w:p>
    <w:p w14:paraId="01D21C92" w14:textId="77777777" w:rsidR="004E406A" w:rsidRPr="005B0445" w:rsidRDefault="004E406A" w:rsidP="00697E33">
      <w:pPr>
        <w:pBdr>
          <w:top w:val="dotted" w:sz="4" w:space="1" w:color="FFFFFF"/>
          <w:left w:val="dotted" w:sz="4" w:space="0" w:color="FFFFFF"/>
          <w:bottom w:val="dotted" w:sz="4" w:space="18" w:color="FFFFFF"/>
          <w:right w:val="dotted" w:sz="4" w:space="2" w:color="FFFFFF"/>
        </w:pBdr>
        <w:shd w:val="clear" w:color="auto" w:fill="FFFFFF"/>
        <w:spacing w:before="60" w:after="60" w:line="276" w:lineRule="auto"/>
        <w:ind w:firstLine="567"/>
        <w:rPr>
          <w:rFonts w:cs="Times New Roman"/>
          <w:szCs w:val="28"/>
          <w:shd w:val="clear" w:color="auto" w:fill="FFFFFF"/>
          <w:lang w:val="vi-VN"/>
        </w:rPr>
      </w:pPr>
      <w:r w:rsidRPr="005B0445">
        <w:rPr>
          <w:rFonts w:cs="Times New Roman"/>
          <w:szCs w:val="28"/>
          <w:shd w:val="clear" w:color="auto" w:fill="FFFFFF"/>
          <w:lang w:val="vi-VN"/>
        </w:rPr>
        <w:t>- Các cấp Hội chủ động nghiên cứu, đề xuất nội dung chủ trì giám sát, phản biện xã hội liên quan đến phụ nữ, trẻ em, gia đình và bình đẳng giới, quyền và trách nhiệm của tổ chức Hội,theo dõi, phản hồi các kiến nghị sau giám sát, phản biện xã hội. Chú trọng tuyên truyền kết quả và những kiến nghị đề xuất của các cấp Hội trong quá trình thực hiện giám sát và phản biện xã hội.</w:t>
      </w:r>
    </w:p>
    <w:p w14:paraId="1F0550CF" w14:textId="77777777" w:rsidR="005B0445" w:rsidRDefault="004E406A" w:rsidP="00697E33">
      <w:pPr>
        <w:pBdr>
          <w:top w:val="dotted" w:sz="4" w:space="1" w:color="FFFFFF"/>
          <w:left w:val="dotted" w:sz="4" w:space="0" w:color="FFFFFF"/>
          <w:bottom w:val="dotted" w:sz="4" w:space="18" w:color="FFFFFF"/>
          <w:right w:val="dotted" w:sz="4" w:space="2" w:color="FFFFFF"/>
        </w:pBdr>
        <w:shd w:val="clear" w:color="auto" w:fill="FFFFFF"/>
        <w:spacing w:before="60" w:after="60" w:line="276" w:lineRule="auto"/>
        <w:ind w:firstLine="567"/>
        <w:rPr>
          <w:rFonts w:cs="Times New Roman"/>
          <w:szCs w:val="28"/>
          <w:shd w:val="clear" w:color="auto" w:fill="FFFFFF"/>
          <w:lang w:val="vi-VN"/>
        </w:rPr>
      </w:pPr>
      <w:r w:rsidRPr="005B0445">
        <w:rPr>
          <w:rFonts w:cs="Times New Roman"/>
          <w:szCs w:val="28"/>
          <w:shd w:val="clear" w:color="auto" w:fill="FFFFFF"/>
          <w:lang w:val="vi-VN"/>
        </w:rPr>
        <w:t>- Xây dựng đội ngũ chuyên gia, nhà khoa học phục vụ quá trình giám sát, phản biện xã hội.</w:t>
      </w:r>
    </w:p>
    <w:p w14:paraId="087D62F1" w14:textId="3C979A40" w:rsidR="004E406A" w:rsidRPr="005B0445" w:rsidRDefault="004E406A" w:rsidP="00697E33">
      <w:pPr>
        <w:pBdr>
          <w:top w:val="dotted" w:sz="4" w:space="1" w:color="FFFFFF"/>
          <w:left w:val="dotted" w:sz="4" w:space="0" w:color="FFFFFF"/>
          <w:bottom w:val="dotted" w:sz="4" w:space="18" w:color="FFFFFF"/>
          <w:right w:val="dotted" w:sz="4" w:space="2" w:color="FFFFFF"/>
        </w:pBdr>
        <w:shd w:val="clear" w:color="auto" w:fill="FFFFFF"/>
        <w:spacing w:before="60" w:after="60" w:line="276" w:lineRule="auto"/>
        <w:ind w:firstLine="567"/>
        <w:rPr>
          <w:shd w:val="clear" w:color="auto" w:fill="FFFFFF"/>
          <w:lang w:val="vi-VN"/>
        </w:rPr>
      </w:pPr>
      <w:r w:rsidRPr="005B0445">
        <w:rPr>
          <w:shd w:val="clear" w:color="auto" w:fill="FFFFFF"/>
          <w:lang w:val="vi-VN"/>
        </w:rPr>
        <w:t xml:space="preserve">- Tập trung nâng cao năng lực cho cán bộ Hội về công tác giám sát, phản biện xã hội. Các cấp Hội chú trọng bồi dưỡng, tập huấn công tác giám sát, phản biện xã hội nhằm nâng cao kiến thức, kỹ năng cho cán bộ Hội, đặc biệt là cấp huyện, cấp xã. </w:t>
      </w:r>
    </w:p>
    <w:p w14:paraId="4D497777" w14:textId="77777777" w:rsidR="004E406A" w:rsidRPr="005B0445" w:rsidRDefault="004E406A" w:rsidP="00697E33">
      <w:pPr>
        <w:pStyle w:val="Heading1"/>
        <w:spacing w:before="60" w:after="60" w:line="276" w:lineRule="auto"/>
        <w:ind w:firstLine="567"/>
        <w:rPr>
          <w:rFonts w:cs="Times New Roman"/>
          <w:b w:val="0"/>
          <w:bCs/>
          <w:szCs w:val="28"/>
          <w:lang w:val="vi-VN"/>
        </w:rPr>
      </w:pPr>
      <w:bookmarkStart w:id="73" w:name="_Toc151484120"/>
      <w:r w:rsidRPr="005B0445">
        <w:rPr>
          <w:rFonts w:cs="Times New Roman"/>
          <w:bCs/>
          <w:szCs w:val="28"/>
          <w:lang w:val="vi-VN"/>
        </w:rPr>
        <w:lastRenderedPageBreak/>
        <w:t>V. CÁC VĂN BẢN LÀ CƠ SỞ CHÍNH TRỊ, PHÁP LÝ CỦA CÔNG TÁC GIÁM SÁT, PHẢN BIỆN XÃ HỘI</w:t>
      </w:r>
      <w:bookmarkEnd w:id="73"/>
    </w:p>
    <w:p w14:paraId="1678E7C0" w14:textId="77777777" w:rsidR="004E406A" w:rsidRPr="005B0445" w:rsidRDefault="004E406A" w:rsidP="00CC2FDD">
      <w:pPr>
        <w:pBdr>
          <w:top w:val="dotted" w:sz="4" w:space="1" w:color="FFFFFF"/>
          <w:left w:val="dotted" w:sz="4" w:space="0" w:color="FFFFFF"/>
          <w:bottom w:val="dotted" w:sz="4" w:space="1" w:color="FFFFFF"/>
          <w:right w:val="dotted" w:sz="4" w:space="2" w:color="FFFFFF"/>
        </w:pBdr>
        <w:shd w:val="clear" w:color="auto" w:fill="FFFFFF"/>
        <w:spacing w:before="60" w:after="60" w:line="276" w:lineRule="auto"/>
        <w:ind w:firstLine="567"/>
        <w:rPr>
          <w:rFonts w:cs="Times New Roman"/>
          <w:szCs w:val="28"/>
          <w:lang w:val="vi-VN"/>
        </w:rPr>
      </w:pPr>
      <w:r w:rsidRPr="005B0445">
        <w:rPr>
          <w:rFonts w:cs="Times New Roman"/>
          <w:szCs w:val="28"/>
          <w:lang w:val="vi-VN"/>
        </w:rPr>
        <w:t>- Nghị quyết số 11-NQ/TWngày 27/4/2007 của Bộ Chính trị “Về công tác phụ nữ thời kỳ đẩy mạnh công nghiệp hóa, hiện đại hóa đất nước”.</w:t>
      </w:r>
    </w:p>
    <w:p w14:paraId="627ACC65" w14:textId="4D10AE4E" w:rsidR="004E406A" w:rsidRPr="005B0445" w:rsidRDefault="004E406A" w:rsidP="00CC2FDD">
      <w:pPr>
        <w:pBdr>
          <w:top w:val="dotted" w:sz="4" w:space="1" w:color="FFFFFF"/>
          <w:left w:val="dotted" w:sz="4" w:space="0" w:color="FFFFFF"/>
          <w:bottom w:val="dotted" w:sz="4" w:space="1" w:color="FFFFFF"/>
          <w:right w:val="dotted" w:sz="4" w:space="2" w:color="FFFFFF"/>
        </w:pBdr>
        <w:shd w:val="clear" w:color="auto" w:fill="FFFFFF"/>
        <w:spacing w:before="60" w:after="60" w:line="276" w:lineRule="auto"/>
        <w:ind w:firstLine="567"/>
        <w:rPr>
          <w:rFonts w:cs="Times New Roman"/>
          <w:szCs w:val="28"/>
          <w:lang w:val="vi-VN"/>
        </w:rPr>
      </w:pPr>
      <w:r w:rsidRPr="005B0445">
        <w:rPr>
          <w:rFonts w:cs="Times New Roman"/>
          <w:szCs w:val="28"/>
          <w:lang w:val="vi-VN"/>
        </w:rPr>
        <w:t xml:space="preserve">- Chỉ thị 21-CT/TW ngày 20/01/2018 của Ban Bí thư “Về tiếp tục đẩy mạnh công tác phụ nữ trong tình hình mới” tiếp tục xác định vai trò nòng cốt của tổ chức Hội trong công tác phụ nữ.- Quyết định số 217 - QĐ/TW ngày 12/12/2013 của Bộ Chính trị ban hành “Quy chế giám sát và phản biện xã hội của Mặt trận Tổ quốc Việt Nam và các đoàn thể chính trị - xã hội” </w:t>
      </w:r>
    </w:p>
    <w:p w14:paraId="1C0027AB" w14:textId="77777777" w:rsidR="004E406A" w:rsidRPr="005B0445" w:rsidRDefault="004E406A" w:rsidP="00CC2FDD">
      <w:pPr>
        <w:pBdr>
          <w:top w:val="dotted" w:sz="4" w:space="1" w:color="FFFFFF"/>
          <w:left w:val="dotted" w:sz="4" w:space="0" w:color="FFFFFF"/>
          <w:bottom w:val="dotted" w:sz="4" w:space="1" w:color="FFFFFF"/>
          <w:right w:val="dotted" w:sz="4" w:space="2" w:color="FFFFFF"/>
        </w:pBdr>
        <w:shd w:val="clear" w:color="auto" w:fill="FFFFFF"/>
        <w:spacing w:before="60" w:after="60" w:line="276" w:lineRule="auto"/>
        <w:ind w:firstLine="567"/>
        <w:rPr>
          <w:rFonts w:cs="Times New Roman"/>
          <w:szCs w:val="28"/>
          <w:lang w:val="vi-VN"/>
        </w:rPr>
      </w:pPr>
      <w:r w:rsidRPr="005B0445">
        <w:rPr>
          <w:rFonts w:cs="Times New Roman"/>
          <w:szCs w:val="28"/>
          <w:lang w:val="vi-VN"/>
        </w:rPr>
        <w:t>- Quyết định số 218 - QĐ/TW ngày 12/12/2013 của Bộ Chính trị ban hành “Quy định về việc Mặt trận Tổ quốc Việt Nam, các đoàn thể chính trị - xã hội và nhân dân tham gia góp ý xây dựng Đảng, xây dựng chính quyền”.</w:t>
      </w:r>
    </w:p>
    <w:p w14:paraId="62896FDE" w14:textId="77777777" w:rsidR="001E55BE" w:rsidRPr="005B0445" w:rsidRDefault="001E55BE" w:rsidP="00CC2FDD">
      <w:pPr>
        <w:pBdr>
          <w:top w:val="dotted" w:sz="4" w:space="1" w:color="FFFFFF"/>
          <w:left w:val="dotted" w:sz="4" w:space="0" w:color="FFFFFF"/>
          <w:bottom w:val="dotted" w:sz="4" w:space="1" w:color="FFFFFF"/>
          <w:right w:val="dotted" w:sz="4" w:space="2" w:color="FFFFFF"/>
        </w:pBdr>
        <w:shd w:val="clear" w:color="auto" w:fill="FFFFFF"/>
        <w:spacing w:before="60" w:after="60" w:line="276" w:lineRule="auto"/>
        <w:ind w:firstLine="567"/>
        <w:rPr>
          <w:rFonts w:cs="Times New Roman"/>
          <w:szCs w:val="28"/>
          <w:lang w:val="vi-VN"/>
        </w:rPr>
      </w:pPr>
      <w:r w:rsidRPr="005B0445">
        <w:rPr>
          <w:rFonts w:cs="Times New Roman"/>
          <w:szCs w:val="28"/>
          <w:lang w:val="vi-VN"/>
        </w:rPr>
        <w:t>- Chỉ thị 18 – CT/TW ngày 26/10/2022 của Ban Bí thư về phát huy vai trò, nâng cao chất lượng, hiệu quả công tác giám sát, phản biện xã hội của Mặt trận Tổ quốc Việt Nam và các tổ chức chính trị - xã hội.</w:t>
      </w:r>
    </w:p>
    <w:p w14:paraId="4CFE90F4" w14:textId="7C54F6B5" w:rsidR="004E406A" w:rsidRPr="005B0445" w:rsidRDefault="004E406A" w:rsidP="00CC2FDD">
      <w:pPr>
        <w:pBdr>
          <w:top w:val="dotted" w:sz="4" w:space="1" w:color="FFFFFF"/>
          <w:left w:val="dotted" w:sz="4" w:space="0" w:color="FFFFFF"/>
          <w:bottom w:val="dotted" w:sz="4" w:space="1" w:color="FFFFFF"/>
          <w:right w:val="dotted" w:sz="4" w:space="2" w:color="FFFFFF"/>
        </w:pBdr>
        <w:shd w:val="clear" w:color="auto" w:fill="FFFFFF"/>
        <w:spacing w:before="60" w:after="60" w:line="276" w:lineRule="auto"/>
        <w:ind w:firstLine="567"/>
        <w:rPr>
          <w:rFonts w:cs="Times New Roman"/>
          <w:szCs w:val="28"/>
          <w:lang w:val="vi-VN"/>
        </w:rPr>
      </w:pPr>
      <w:r w:rsidRPr="005B0445">
        <w:rPr>
          <w:rFonts w:cs="Times New Roman"/>
          <w:szCs w:val="28"/>
          <w:lang w:val="vi-VN"/>
        </w:rPr>
        <w:t xml:space="preserve">- Quyết định số 99-QĐ/TW ngày 3/10/2017 Ban hành hướng dẫn khung đề tài các cấp ủy, tổ chức Đảng trực thuộc trung ương tiếp tục phát huy vai trò của Nhân dân trong đấu tranh ngăn chặn, đẩy lùi sự suy thoái, tự diễn biến, tự chuyển hóa trong nội bộ. </w:t>
      </w:r>
    </w:p>
    <w:p w14:paraId="5D0BC591" w14:textId="77777777" w:rsidR="004E406A" w:rsidRPr="005B0445" w:rsidRDefault="004E406A" w:rsidP="00CC2FDD">
      <w:pPr>
        <w:pBdr>
          <w:top w:val="dotted" w:sz="4" w:space="1" w:color="FFFFFF"/>
          <w:left w:val="dotted" w:sz="4" w:space="0" w:color="FFFFFF"/>
          <w:bottom w:val="dotted" w:sz="4" w:space="1" w:color="FFFFFF"/>
          <w:right w:val="dotted" w:sz="4" w:space="2" w:color="FFFFFF"/>
        </w:pBdr>
        <w:shd w:val="clear" w:color="auto" w:fill="FFFFFF"/>
        <w:spacing w:before="60" w:after="60" w:line="276" w:lineRule="auto"/>
        <w:ind w:firstLine="567"/>
        <w:rPr>
          <w:rFonts w:cs="Times New Roman"/>
          <w:szCs w:val="28"/>
          <w:lang w:val="vi-VN"/>
        </w:rPr>
      </w:pPr>
      <w:r w:rsidRPr="005B0445">
        <w:rPr>
          <w:rFonts w:cs="Times New Roman"/>
          <w:szCs w:val="28"/>
          <w:lang w:val="vi-VN"/>
        </w:rPr>
        <w:t>- Quy định số 124-QĐ/TW về giám sát Mặt trận Tổ quốc Việt Nam, các tổ chức chính trị - xã hội và nhân dân đối với việc tu dưỡng, rèn luyện đạo đức, lối sống của người đứng đầu, cán bộ chủ chốt và cán bộ, đảng viên.</w:t>
      </w:r>
    </w:p>
    <w:p w14:paraId="4065AEFF" w14:textId="77777777" w:rsidR="00D571F8" w:rsidRPr="005B0445" w:rsidRDefault="004E406A" w:rsidP="00CC2FDD">
      <w:pPr>
        <w:pBdr>
          <w:top w:val="dotted" w:sz="4" w:space="1" w:color="FFFFFF"/>
          <w:left w:val="dotted" w:sz="4" w:space="0" w:color="FFFFFF"/>
          <w:bottom w:val="dotted" w:sz="4" w:space="1" w:color="FFFFFF"/>
          <w:right w:val="dotted" w:sz="4" w:space="2" w:color="FFFFFF"/>
        </w:pBdr>
        <w:shd w:val="clear" w:color="auto" w:fill="FFFFFF"/>
        <w:spacing w:before="60" w:after="60" w:line="276" w:lineRule="auto"/>
        <w:ind w:firstLine="567"/>
        <w:rPr>
          <w:rFonts w:cs="Times New Roman"/>
          <w:szCs w:val="28"/>
          <w:lang w:val="vi-VN"/>
        </w:rPr>
      </w:pPr>
      <w:r w:rsidRPr="005B0445">
        <w:rPr>
          <w:rFonts w:cs="Times New Roman"/>
          <w:szCs w:val="28"/>
          <w:lang w:val="vi-VN"/>
        </w:rPr>
        <w:t xml:space="preserve">- Văn kiện Đại hội Đại biểu toàn quốc lần thứ XIII của Đảng </w:t>
      </w:r>
    </w:p>
    <w:p w14:paraId="252F2A32" w14:textId="77777777" w:rsidR="00D571F8" w:rsidRPr="005B0445" w:rsidRDefault="004E406A" w:rsidP="00CC2FDD">
      <w:pPr>
        <w:pBdr>
          <w:top w:val="dotted" w:sz="4" w:space="1" w:color="FFFFFF"/>
          <w:left w:val="dotted" w:sz="4" w:space="0" w:color="FFFFFF"/>
          <w:bottom w:val="dotted" w:sz="4" w:space="1" w:color="FFFFFF"/>
          <w:right w:val="dotted" w:sz="4" w:space="2" w:color="FFFFFF"/>
        </w:pBdr>
        <w:shd w:val="clear" w:color="auto" w:fill="FFFFFF"/>
        <w:spacing w:before="60" w:after="60" w:line="276" w:lineRule="auto"/>
        <w:ind w:firstLine="567"/>
        <w:rPr>
          <w:rFonts w:cs="Times New Roman"/>
          <w:szCs w:val="28"/>
          <w:lang w:val="vi-VN"/>
        </w:rPr>
      </w:pPr>
      <w:r w:rsidRPr="005B0445">
        <w:rPr>
          <w:rFonts w:cs="Times New Roman"/>
          <w:szCs w:val="28"/>
          <w:lang w:val="vi-VN"/>
        </w:rPr>
        <w:t xml:space="preserve">- Hiến pháp nước Cộng hòa Xã hội Chủ nghĩa Việt Nam </w:t>
      </w:r>
    </w:p>
    <w:p w14:paraId="105E2343" w14:textId="77777777" w:rsidR="00D571F8" w:rsidRPr="005B0445" w:rsidRDefault="004E406A" w:rsidP="00CC2FDD">
      <w:pPr>
        <w:pBdr>
          <w:top w:val="dotted" w:sz="4" w:space="1" w:color="FFFFFF"/>
          <w:left w:val="dotted" w:sz="4" w:space="0" w:color="FFFFFF"/>
          <w:bottom w:val="dotted" w:sz="4" w:space="1" w:color="FFFFFF"/>
          <w:right w:val="dotted" w:sz="4" w:space="2" w:color="FFFFFF"/>
        </w:pBdr>
        <w:shd w:val="clear" w:color="auto" w:fill="FFFFFF"/>
        <w:spacing w:before="60" w:after="60" w:line="276" w:lineRule="auto"/>
        <w:ind w:firstLine="567"/>
        <w:rPr>
          <w:rFonts w:cs="Times New Roman"/>
          <w:szCs w:val="28"/>
          <w:lang w:val="vi-VN"/>
        </w:rPr>
      </w:pPr>
      <w:r w:rsidRPr="005B0445">
        <w:rPr>
          <w:rFonts w:cs="Times New Roman"/>
          <w:szCs w:val="28"/>
          <w:lang w:val="vi-VN"/>
        </w:rPr>
        <w:t xml:space="preserve">- Luật Bình Đẳng giới </w:t>
      </w:r>
    </w:p>
    <w:p w14:paraId="2D37AD70" w14:textId="77777777" w:rsidR="00FC5808" w:rsidRPr="005B0445" w:rsidRDefault="004E406A" w:rsidP="00CC2FDD">
      <w:pPr>
        <w:pBdr>
          <w:top w:val="dotted" w:sz="4" w:space="1" w:color="FFFFFF"/>
          <w:left w:val="dotted" w:sz="4" w:space="0" w:color="FFFFFF"/>
          <w:bottom w:val="dotted" w:sz="4" w:space="1" w:color="FFFFFF"/>
          <w:right w:val="dotted" w:sz="4" w:space="2" w:color="FFFFFF"/>
        </w:pBdr>
        <w:shd w:val="clear" w:color="auto" w:fill="FFFFFF"/>
        <w:spacing w:before="60" w:after="60" w:line="276" w:lineRule="auto"/>
        <w:ind w:firstLine="567"/>
        <w:rPr>
          <w:rFonts w:cs="Times New Roman"/>
          <w:szCs w:val="28"/>
          <w:lang w:val="vi-VN"/>
        </w:rPr>
      </w:pPr>
      <w:r w:rsidRPr="005B0445">
        <w:rPr>
          <w:rFonts w:cs="Times New Roman"/>
          <w:szCs w:val="28"/>
          <w:lang w:val="vi-VN"/>
        </w:rPr>
        <w:t>- Luật Ban hành văn bản quy phạm pháp luật</w:t>
      </w:r>
    </w:p>
    <w:p w14:paraId="68543171" w14:textId="77777777" w:rsidR="00185BA6" w:rsidRPr="005B0445" w:rsidRDefault="004E406A" w:rsidP="00CC2FDD">
      <w:pPr>
        <w:pBdr>
          <w:top w:val="dotted" w:sz="4" w:space="1" w:color="FFFFFF"/>
          <w:left w:val="dotted" w:sz="4" w:space="0" w:color="FFFFFF"/>
          <w:bottom w:val="dotted" w:sz="4" w:space="1" w:color="FFFFFF"/>
          <w:right w:val="dotted" w:sz="4" w:space="2" w:color="FFFFFF"/>
        </w:pBdr>
        <w:shd w:val="clear" w:color="auto" w:fill="FFFFFF"/>
        <w:spacing w:before="60" w:after="60" w:line="276" w:lineRule="auto"/>
        <w:ind w:firstLine="567"/>
        <w:rPr>
          <w:rFonts w:cs="Times New Roman"/>
          <w:szCs w:val="28"/>
          <w:lang w:val="vi-VN"/>
        </w:rPr>
      </w:pPr>
      <w:r w:rsidRPr="005B0445">
        <w:rPr>
          <w:rFonts w:cs="Times New Roman"/>
          <w:szCs w:val="28"/>
          <w:lang w:val="vi-VN"/>
        </w:rPr>
        <w:t>- Luật Mặt trận Tổ quốc và các văn bản hướng dẫn thi hành</w:t>
      </w:r>
    </w:p>
    <w:p w14:paraId="5762451E" w14:textId="47E2F169" w:rsidR="004E406A" w:rsidRPr="005B0445" w:rsidRDefault="004E406A" w:rsidP="00CC2FDD">
      <w:pPr>
        <w:pBdr>
          <w:top w:val="dotted" w:sz="4" w:space="1" w:color="FFFFFF"/>
          <w:left w:val="dotted" w:sz="4" w:space="0" w:color="FFFFFF"/>
          <w:bottom w:val="dotted" w:sz="4" w:space="1" w:color="FFFFFF"/>
          <w:right w:val="dotted" w:sz="4" w:space="2" w:color="FFFFFF"/>
        </w:pBdr>
        <w:shd w:val="clear" w:color="auto" w:fill="FFFFFF"/>
        <w:spacing w:before="60" w:after="60" w:line="276" w:lineRule="auto"/>
        <w:ind w:firstLine="567"/>
        <w:rPr>
          <w:rFonts w:cs="Times New Roman"/>
          <w:szCs w:val="28"/>
          <w:lang w:val="vi-VN"/>
        </w:rPr>
      </w:pPr>
      <w:r w:rsidRPr="005B0445">
        <w:rPr>
          <w:rFonts w:cs="Times New Roman"/>
          <w:szCs w:val="28"/>
          <w:lang w:val="vi-VN"/>
        </w:rPr>
        <w:t>- Luật Thực hiện dân chủ ở cơ sở và văn bản hướng dẫn thi hành</w:t>
      </w:r>
    </w:p>
    <w:p w14:paraId="70026730" w14:textId="77777777" w:rsidR="004E406A" w:rsidRPr="005B0445" w:rsidRDefault="004E406A" w:rsidP="00CC2FDD">
      <w:pPr>
        <w:pBdr>
          <w:top w:val="dotted" w:sz="4" w:space="1" w:color="FFFFFF"/>
          <w:left w:val="dotted" w:sz="4" w:space="0" w:color="FFFFFF"/>
          <w:bottom w:val="dotted" w:sz="4" w:space="1" w:color="FFFFFF"/>
          <w:right w:val="dotted" w:sz="4" w:space="2" w:color="FFFFFF"/>
        </w:pBdr>
        <w:shd w:val="clear" w:color="auto" w:fill="FFFFFF"/>
        <w:spacing w:before="60" w:after="60" w:line="276" w:lineRule="auto"/>
        <w:ind w:firstLine="567"/>
        <w:rPr>
          <w:rFonts w:cs="Times New Roman"/>
          <w:szCs w:val="28"/>
          <w:lang w:val="vi-VN"/>
        </w:rPr>
      </w:pPr>
      <w:r w:rsidRPr="005B0445">
        <w:rPr>
          <w:rFonts w:cs="Times New Roman"/>
          <w:szCs w:val="28"/>
          <w:lang w:val="vi-VN"/>
        </w:rPr>
        <w:t>- Nghị định số 56/2012/NĐ-CP ngày 16/7/2012 của Chính phủ quy định trách nhiệm của Bộ, ngành, Ủy ban nhân dân các cấp trong việc bảo đảm cho các cấp Hội Liên hiệp Phụ nữ Việt Nam tham gia quản lý nhà nước.</w:t>
      </w:r>
    </w:p>
    <w:p w14:paraId="7D688B13" w14:textId="77777777" w:rsidR="00185BA6" w:rsidRPr="005B0445" w:rsidRDefault="004E406A" w:rsidP="00CC2FDD">
      <w:pPr>
        <w:pBdr>
          <w:top w:val="dotted" w:sz="4" w:space="1" w:color="FFFFFF"/>
          <w:left w:val="dotted" w:sz="4" w:space="0" w:color="FFFFFF"/>
          <w:bottom w:val="dotted" w:sz="4" w:space="1" w:color="FFFFFF"/>
          <w:right w:val="dotted" w:sz="4" w:space="2" w:color="FFFFFF"/>
        </w:pBdr>
        <w:shd w:val="clear" w:color="auto" w:fill="FFFFFF"/>
        <w:spacing w:before="60" w:after="60" w:line="276" w:lineRule="auto"/>
        <w:ind w:firstLine="567"/>
        <w:rPr>
          <w:rFonts w:cs="Times New Roman"/>
          <w:szCs w:val="28"/>
          <w:lang w:val="vi-VN"/>
        </w:rPr>
      </w:pPr>
      <w:r w:rsidRPr="005B0445">
        <w:rPr>
          <w:rFonts w:cs="Times New Roman"/>
          <w:szCs w:val="28"/>
          <w:lang w:val="vi-VN"/>
        </w:rPr>
        <w:t xml:space="preserve">- Nghị quyết liên tịch số 403/2017/NQLT-UBTVQH14-CP-ĐCTUBTWMTTQVN ngày 15 tháng 6 năm 2017 của Uỷ ban Thường vụ Quốc hội, </w:t>
      </w:r>
      <w:r w:rsidRPr="005B0445">
        <w:rPr>
          <w:rFonts w:cs="Times New Roman"/>
          <w:szCs w:val="28"/>
          <w:lang w:val="vi-VN"/>
        </w:rPr>
        <w:lastRenderedPageBreak/>
        <w:t>Chính phủ, Đoàn Chủ tịch uỷ ban Trung ương Mặt Trận Tổ quốc Việt Nam quy định chi tiết các hình thức giám sát, phản biện xã hội của Mặt trận Tổ quốc Việt Nam</w:t>
      </w:r>
      <w:r w:rsidR="00185BA6" w:rsidRPr="005B0445">
        <w:rPr>
          <w:rFonts w:cs="Times New Roman"/>
          <w:szCs w:val="28"/>
          <w:lang w:val="vi-VN"/>
        </w:rPr>
        <w:t>.</w:t>
      </w:r>
    </w:p>
    <w:p w14:paraId="5F38F326" w14:textId="77777777" w:rsidR="00185BA6" w:rsidRPr="005B0445" w:rsidRDefault="004E406A" w:rsidP="00CC2FDD">
      <w:pPr>
        <w:pBdr>
          <w:top w:val="dotted" w:sz="4" w:space="1" w:color="FFFFFF"/>
          <w:left w:val="dotted" w:sz="4" w:space="0" w:color="FFFFFF"/>
          <w:bottom w:val="dotted" w:sz="4" w:space="1" w:color="FFFFFF"/>
          <w:right w:val="dotted" w:sz="4" w:space="2" w:color="FFFFFF"/>
        </w:pBdr>
        <w:shd w:val="clear" w:color="auto" w:fill="FFFFFF"/>
        <w:spacing w:before="60" w:after="60" w:line="276" w:lineRule="auto"/>
        <w:ind w:firstLine="567"/>
        <w:rPr>
          <w:rFonts w:cs="Times New Roman"/>
          <w:szCs w:val="28"/>
          <w:lang w:val="vi-VN"/>
        </w:rPr>
      </w:pPr>
      <w:r w:rsidRPr="005B0445">
        <w:rPr>
          <w:rFonts w:cs="Times New Roman"/>
          <w:szCs w:val="28"/>
          <w:lang w:val="vi-VN"/>
        </w:rPr>
        <w:t>- Nghị quyết số 28/NQ-CP ngày 3/3/2021 của Chính phủ về Ban hành Chiến lược quốc gia về bình đẳng giới giai đoạn 2021-2030.</w:t>
      </w:r>
    </w:p>
    <w:p w14:paraId="399AB407" w14:textId="77777777" w:rsidR="00185BA6" w:rsidRPr="005B0445" w:rsidRDefault="004E406A" w:rsidP="00CC2FDD">
      <w:pPr>
        <w:pBdr>
          <w:top w:val="dotted" w:sz="4" w:space="1" w:color="FFFFFF"/>
          <w:left w:val="dotted" w:sz="4" w:space="0" w:color="FFFFFF"/>
          <w:bottom w:val="dotted" w:sz="4" w:space="1" w:color="FFFFFF"/>
          <w:right w:val="dotted" w:sz="4" w:space="2" w:color="FFFFFF"/>
        </w:pBdr>
        <w:shd w:val="clear" w:color="auto" w:fill="FFFFFF"/>
        <w:spacing w:before="60" w:after="60" w:line="276" w:lineRule="auto"/>
        <w:ind w:firstLine="567"/>
        <w:rPr>
          <w:rFonts w:cs="Times New Roman"/>
          <w:szCs w:val="28"/>
          <w:lang w:val="vi-VN"/>
        </w:rPr>
      </w:pPr>
      <w:r w:rsidRPr="005B0445">
        <w:rPr>
          <w:rFonts w:cs="Times New Roman"/>
          <w:szCs w:val="28"/>
          <w:lang w:val="vi-VN"/>
        </w:rPr>
        <w:t>- Quyết định số 1408/QĐ-ĐCT ngày 4/5/2018 của Đoàn Chủ tịch TW Hội ban hành quy định về việc Hội LHPN Việt Nam Tham gia góp ý xây dựng Đảng, xây dựng Chính quyền” và phát huy vai trò của cán bộ, hội viên, phụ nữ trong đấu tranh ngăn chặn, đẩy lùi suy thoái”, “tụ diễn biến”, “tư chuyển hóa” trong nội bộ.</w:t>
      </w:r>
    </w:p>
    <w:p w14:paraId="779B1299" w14:textId="3F3D92CE" w:rsidR="004E406A" w:rsidRPr="005B0445" w:rsidRDefault="004E406A" w:rsidP="00CC2FDD">
      <w:pPr>
        <w:pBdr>
          <w:top w:val="dotted" w:sz="4" w:space="1" w:color="FFFFFF"/>
          <w:left w:val="dotted" w:sz="4" w:space="0" w:color="FFFFFF"/>
          <w:bottom w:val="dotted" w:sz="4" w:space="1" w:color="FFFFFF"/>
          <w:right w:val="dotted" w:sz="4" w:space="2" w:color="FFFFFF"/>
        </w:pBdr>
        <w:shd w:val="clear" w:color="auto" w:fill="FFFFFF"/>
        <w:spacing w:before="60" w:after="60" w:line="276" w:lineRule="auto"/>
        <w:ind w:firstLine="567"/>
        <w:rPr>
          <w:rFonts w:cs="Times New Roman"/>
          <w:szCs w:val="28"/>
          <w:lang w:val="vi-VN"/>
        </w:rPr>
      </w:pPr>
      <w:r w:rsidRPr="005B0445">
        <w:rPr>
          <w:rFonts w:cs="Times New Roman"/>
          <w:szCs w:val="28"/>
          <w:lang w:val="vi-VN"/>
        </w:rPr>
        <w:t xml:space="preserve">- Hướng dẫn số 07/HD-ĐCT ngày 19/9/2022 hướng dẫn của Đoàn Chủ tịch Hội LHPN Việt Nam hướng dẫn thực hiện giám sát việc tu dưỡng, rèn luyện đạo đức, lối sống của cán bộ, đảng viên và công tác cán bộ. </w:t>
      </w:r>
    </w:p>
    <w:p w14:paraId="132581FA" w14:textId="77777777" w:rsidR="004E406A" w:rsidRPr="005B0445" w:rsidRDefault="004E406A" w:rsidP="00697E33">
      <w:pPr>
        <w:spacing w:before="60" w:after="60" w:line="276" w:lineRule="auto"/>
        <w:ind w:firstLine="567"/>
        <w:rPr>
          <w:rFonts w:cs="Times New Roman"/>
          <w:szCs w:val="28"/>
          <w:lang w:val="vi-VN"/>
        </w:rPr>
      </w:pPr>
      <w:r w:rsidRPr="005B0445">
        <w:rPr>
          <w:rFonts w:cs="Times New Roman"/>
          <w:szCs w:val="28"/>
          <w:lang w:val="vi-VN"/>
        </w:rPr>
        <w:t xml:space="preserve"> - Hướng dẫn số 19/HD-ĐCT ngày 11/4/2023 của Đoàn Chủ tịch Hội LHPN Việt Nam hướng dẫn thực hiện công tác giám sát và phản biện xã hội của Hội LHPN Việt Nam.</w:t>
      </w:r>
    </w:p>
    <w:p w14:paraId="20F81A2E" w14:textId="77777777" w:rsidR="004E406A" w:rsidRPr="005B0445" w:rsidRDefault="004E406A" w:rsidP="00697E33">
      <w:pPr>
        <w:spacing w:before="60" w:after="60" w:line="276" w:lineRule="auto"/>
        <w:ind w:firstLine="567"/>
        <w:rPr>
          <w:rFonts w:cs="Times New Roman"/>
          <w:szCs w:val="28"/>
          <w:lang w:val="vi-VN"/>
        </w:rPr>
      </w:pPr>
      <w:r w:rsidRPr="005B0445">
        <w:rPr>
          <w:rFonts w:cs="Times New Roman"/>
          <w:szCs w:val="28"/>
          <w:lang w:val="vi-VN"/>
        </w:rPr>
        <w:t>- Điều lệ Hội LHPN Việt Nam (nhiệm kỳ 2022 – 2027).</w:t>
      </w:r>
    </w:p>
    <w:p w14:paraId="69111FB0" w14:textId="77777777" w:rsidR="004E406A" w:rsidRPr="005B0445" w:rsidRDefault="004E406A" w:rsidP="00697E33">
      <w:pPr>
        <w:pStyle w:val="Heading1"/>
        <w:spacing w:before="60" w:after="60" w:line="276" w:lineRule="auto"/>
        <w:ind w:firstLine="567"/>
        <w:rPr>
          <w:lang w:val="vi-VN"/>
        </w:rPr>
      </w:pPr>
      <w:bookmarkStart w:id="74" w:name="_Toc151484121"/>
      <w:r w:rsidRPr="005B0445">
        <w:rPr>
          <w:lang w:val="vi-VN"/>
        </w:rPr>
        <w:t>VI. MỘT SỐ KỸ NĂNG CẦN THIẾT</w:t>
      </w:r>
      <w:bookmarkEnd w:id="74"/>
    </w:p>
    <w:p w14:paraId="50F99FFE" w14:textId="76DF1B46" w:rsidR="004E406A" w:rsidRPr="005B0445" w:rsidRDefault="004E406A" w:rsidP="00697E33">
      <w:pPr>
        <w:pStyle w:val="Heading2"/>
        <w:spacing w:before="60" w:after="60" w:line="276" w:lineRule="auto"/>
        <w:ind w:firstLine="567"/>
        <w:rPr>
          <w:lang w:val="vi-VN"/>
        </w:rPr>
      </w:pPr>
      <w:bookmarkStart w:id="75" w:name="_Toc149055766"/>
      <w:bookmarkStart w:id="76" w:name="_Toc151484122"/>
      <w:r w:rsidRPr="005B0445">
        <w:rPr>
          <w:lang w:val="vi-VN"/>
        </w:rPr>
        <w:t>1</w:t>
      </w:r>
      <w:r w:rsidR="00B3431C" w:rsidRPr="00765E5D">
        <w:rPr>
          <w:lang w:val="vi-VN"/>
        </w:rPr>
        <w:t>.</w:t>
      </w:r>
      <w:r w:rsidRPr="005B0445">
        <w:rPr>
          <w:lang w:val="vi-VN"/>
        </w:rPr>
        <w:t xml:space="preserve"> Kỹ năng đánh giá việc lồng ghép giới trong dự thảo văn bản</w:t>
      </w:r>
      <w:bookmarkEnd w:id="75"/>
      <w:bookmarkEnd w:id="76"/>
    </w:p>
    <w:p w14:paraId="137BB32F" w14:textId="77777777" w:rsidR="004E406A" w:rsidRPr="005B0445" w:rsidRDefault="004E406A" w:rsidP="00697E33">
      <w:pPr>
        <w:spacing w:before="60" w:after="60" w:line="276" w:lineRule="auto"/>
        <w:ind w:firstLine="567"/>
        <w:rPr>
          <w:rFonts w:cs="Times New Roman"/>
          <w:szCs w:val="28"/>
          <w:lang w:val="vi-VN"/>
        </w:rPr>
      </w:pPr>
      <w:r w:rsidRPr="005B0445">
        <w:rPr>
          <w:rFonts w:cs="Times New Roman"/>
          <w:szCs w:val="28"/>
          <w:lang w:val="vi-VN"/>
        </w:rPr>
        <w:t>Nghiên cứu dự thảo và xác định vấn đề giới, vấn đề liên quan đến quyền, lợi ích hợp pháp của phụ nữ, trẻ em, xác định nguyên nhân của vấn đề giới trong phạm vi điều chỉnh của dự thảo. Nguyên nhân này cần được đánh giá dựa trên thực tiễn, thông tin, số liệu báo cáo ở địa phương, trong và ngoài nước. Qua đó xem xét vấn đề bình đẳng giới được đề cập trong dự thảo văn bản đã đúng, đầy đủ chưa, có cần bổ sung gì không, tìm hiểu các vấn đề về bình đẳng giới trên thực tế liên quan tới phạm vi điều chỉnh của dự thảo văn bản  quy phạm pháp luật đã được giải quyết trong dự thảo đó hay chưa?</w:t>
      </w:r>
    </w:p>
    <w:p w14:paraId="0B95D8BC" w14:textId="1FD27A8D" w:rsidR="004E406A" w:rsidRPr="005B0445" w:rsidRDefault="004E406A" w:rsidP="00697E33">
      <w:pPr>
        <w:pStyle w:val="Heading2"/>
        <w:spacing w:before="60" w:after="60" w:line="276" w:lineRule="auto"/>
        <w:ind w:firstLine="567"/>
        <w:rPr>
          <w:lang w:val="vi-VN"/>
        </w:rPr>
      </w:pPr>
      <w:bookmarkStart w:id="77" w:name="_Toc149055767"/>
      <w:bookmarkStart w:id="78" w:name="_Toc151484123"/>
      <w:r w:rsidRPr="005B0445">
        <w:rPr>
          <w:lang w:val="vi-VN"/>
        </w:rPr>
        <w:t>2</w:t>
      </w:r>
      <w:r w:rsidR="00B3431C" w:rsidRPr="00765E5D">
        <w:rPr>
          <w:lang w:val="vi-VN"/>
        </w:rPr>
        <w:t>.</w:t>
      </w:r>
      <w:r w:rsidRPr="005B0445">
        <w:rPr>
          <w:lang w:val="vi-VN"/>
        </w:rPr>
        <w:t xml:space="preserve"> Kỹ năng đánh giá tính khả thi của chính sách</w:t>
      </w:r>
      <w:bookmarkEnd w:id="77"/>
      <w:bookmarkEnd w:id="78"/>
    </w:p>
    <w:p w14:paraId="0EA862CA" w14:textId="77777777" w:rsidR="004E406A" w:rsidRPr="005B0445" w:rsidRDefault="004E406A" w:rsidP="00697E33">
      <w:pPr>
        <w:spacing w:before="60" w:after="60" w:line="276" w:lineRule="auto"/>
        <w:ind w:firstLine="567"/>
        <w:rPr>
          <w:rFonts w:cs="Times New Roman"/>
          <w:szCs w:val="28"/>
          <w:lang w:val="vi-VN"/>
        </w:rPr>
      </w:pPr>
      <w:r w:rsidRPr="005B0445">
        <w:rPr>
          <w:rFonts w:cs="Times New Roman"/>
          <w:szCs w:val="28"/>
          <w:lang w:val="vi-VN"/>
        </w:rPr>
        <w:t xml:space="preserve">Việc đánh giá tính khả thi của chính sách, pháp luật được xem xét trên một số khía cạnh sau: Sự phù hợp giữa quy định của văn bản QPPL với điều kiện kinh tế - xã hội (tính toán hiệu quả - chi phí); sự rõ ràng, cụ thể của các quy định trong văn bản QPPL để có thể hiểu đúng, hiểu thống nhất, thuận tiện khi thực hiện; sự toàn diện của các biện pháp, sự tương xứng, hợp lý của các chế tài trong văn bản QPPL so với yêu cầu giải quyết vấn đề; Có cơ chế bảo đảm thực thi theo hướng xác định rõ nhiệm vụ, quyền hạn, trình tự, thủ tục thực hiện; Sự phù hợp của các quy định </w:t>
      </w:r>
      <w:r w:rsidRPr="005B0445">
        <w:rPr>
          <w:rFonts w:cs="Times New Roman"/>
          <w:szCs w:val="28"/>
          <w:lang w:val="vi-VN"/>
        </w:rPr>
        <w:lastRenderedPageBreak/>
        <w:t>trong VBQPPL với điều kiện thực tế về nguồn tài chính, nguồn nhân lực để thi hành văn bản; trình độ quản lý, trình độ dân trí…</w:t>
      </w:r>
    </w:p>
    <w:p w14:paraId="6CE2A597" w14:textId="62E14B53" w:rsidR="004E406A" w:rsidRPr="005B0445" w:rsidRDefault="004E406A" w:rsidP="00697E33">
      <w:pPr>
        <w:pStyle w:val="Heading2"/>
        <w:spacing w:before="60" w:after="60" w:line="276" w:lineRule="auto"/>
        <w:ind w:firstLine="567"/>
        <w:rPr>
          <w:lang w:val="vi-VN"/>
        </w:rPr>
      </w:pPr>
      <w:bookmarkStart w:id="79" w:name="_Toc149055768"/>
      <w:bookmarkStart w:id="80" w:name="_Toc151484124"/>
      <w:r w:rsidRPr="005B0445">
        <w:rPr>
          <w:lang w:val="vi-VN"/>
        </w:rPr>
        <w:t>3</w:t>
      </w:r>
      <w:r w:rsidR="00B3431C" w:rsidRPr="00765E5D">
        <w:rPr>
          <w:lang w:val="vi-VN"/>
        </w:rPr>
        <w:t>.</w:t>
      </w:r>
      <w:r w:rsidRPr="005B0445">
        <w:rPr>
          <w:lang w:val="vi-VN"/>
        </w:rPr>
        <w:t xml:space="preserve"> Kỹ năng dự báo tác động của chính sách</w:t>
      </w:r>
      <w:bookmarkEnd w:id="79"/>
      <w:bookmarkEnd w:id="80"/>
    </w:p>
    <w:p w14:paraId="4DF77343" w14:textId="77777777" w:rsidR="004E406A" w:rsidRPr="005B0445" w:rsidRDefault="004E406A" w:rsidP="00697E33">
      <w:pPr>
        <w:spacing w:before="60" w:after="60" w:line="276" w:lineRule="auto"/>
        <w:ind w:firstLine="567"/>
        <w:rPr>
          <w:rFonts w:cs="Times New Roman"/>
          <w:szCs w:val="28"/>
          <w:lang w:val="vi-VN"/>
        </w:rPr>
      </w:pPr>
      <w:r w:rsidRPr="005B0445">
        <w:rPr>
          <w:rFonts w:cs="Times New Roman"/>
          <w:szCs w:val="28"/>
          <w:lang w:val="vi-VN"/>
        </w:rPr>
        <w:t>Chính sách trong xây dựng pháp luật được hiểu là định hướng, giải pháp của Nhà nước để giải quyết vấn đề của thực tiễn nhằm đạt được mục tiêu nhất định. Đánh giá tác động của chính sách là việc phân tích, dự báo tác động của chính sách đang được xây dựng đối với các nhóm đối tượng khác nhau nhằm lựa chọn giải pháp tối ưu thực hiện chính sách. Như vậy, thông qua đánh giá tác động của chính sách sẽ xác định được sự ảnh hưởng của chính sách đối với các đối tượng chịu sự tác động của chính sách và đời sống kinh tế - xã hội. Các nội dung cần dự báo gồm: chính trị, kinh tế, văn hóa, xã hội, quốc phòng, an ninh, đối ngoại của văn bảo dự thảo.</w:t>
      </w:r>
    </w:p>
    <w:p w14:paraId="290DB047" w14:textId="77777777" w:rsidR="004E406A" w:rsidRPr="005B0445" w:rsidRDefault="004E406A" w:rsidP="00697E33">
      <w:pPr>
        <w:spacing w:before="60" w:after="60" w:line="276" w:lineRule="auto"/>
        <w:ind w:firstLine="567"/>
        <w:rPr>
          <w:rFonts w:cs="Times New Roman"/>
          <w:szCs w:val="28"/>
          <w:lang w:val="vi-VN"/>
        </w:rPr>
      </w:pPr>
      <w:r w:rsidRPr="005B0445">
        <w:rPr>
          <w:rFonts w:cs="Times New Roman"/>
          <w:szCs w:val="28"/>
          <w:lang w:val="vi-VN"/>
        </w:rPr>
        <w:t xml:space="preserve">Như vậy, có thể tham khảo quy định của Luật ban hành văn bản quy phạm pháp luật để thực hiện đánh giá, dự báo tác động của chính sách. Tại Điều 6 Nghị định số 34/2016/NĐ-CP ngày 14 tháng 5 năm 2016 quy định: </w:t>
      </w:r>
    </w:p>
    <w:p w14:paraId="0D304C98" w14:textId="77777777" w:rsidR="004E406A" w:rsidRPr="005B0445" w:rsidRDefault="004E406A" w:rsidP="00697E33">
      <w:pPr>
        <w:spacing w:before="60" w:after="60" w:line="276" w:lineRule="auto"/>
        <w:ind w:firstLine="567"/>
        <w:rPr>
          <w:rFonts w:cs="Times New Roman"/>
          <w:szCs w:val="28"/>
          <w:lang w:val="vi-VN"/>
        </w:rPr>
      </w:pPr>
      <w:r w:rsidRPr="005B0445">
        <w:rPr>
          <w:rFonts w:cs="Times New Roman"/>
          <w:szCs w:val="28"/>
          <w:lang w:val="vi-VN"/>
        </w:rPr>
        <w:t>“Tác động của chính sách được đánh giá gồm:</w:t>
      </w:r>
    </w:p>
    <w:p w14:paraId="10F70A8F" w14:textId="77777777" w:rsidR="004E406A" w:rsidRPr="005B0445" w:rsidRDefault="004E406A" w:rsidP="00697E33">
      <w:pPr>
        <w:spacing w:before="60" w:after="60" w:line="276" w:lineRule="auto"/>
        <w:ind w:firstLine="567"/>
        <w:rPr>
          <w:rFonts w:cs="Times New Roman"/>
          <w:szCs w:val="28"/>
          <w:lang w:val="vi-VN"/>
        </w:rPr>
      </w:pPr>
      <w:r w:rsidRPr="005B0445">
        <w:rPr>
          <w:rFonts w:cs="Times New Roman"/>
          <w:szCs w:val="28"/>
          <w:lang w:val="vi-VN"/>
        </w:rPr>
        <w:t>1. Tác động về kinh tế được đánh giá trên cơ sở phân tích chi phí và lợi ích đối với một hoặc một số nội dung về sản xuất, kinh doanh, tiêu dùng, môi trường đầu tư và kinh doanh, khả năng cạnh tranh của doanh nghiệp, tổ chức và cá nhân, cơ cấu phát triển kinh tế của quốc gia hoặc địa phương, chi tiêu công, đầu tư công và các vấn đề khác có liên quan đến kinh tế.</w:t>
      </w:r>
    </w:p>
    <w:p w14:paraId="705CD149" w14:textId="77777777" w:rsidR="004E406A" w:rsidRPr="005B0445" w:rsidRDefault="004E406A" w:rsidP="00697E33">
      <w:pPr>
        <w:spacing w:before="60" w:after="60" w:line="276" w:lineRule="auto"/>
        <w:ind w:firstLine="567"/>
        <w:rPr>
          <w:rFonts w:cs="Times New Roman"/>
          <w:szCs w:val="28"/>
          <w:lang w:val="vi-VN"/>
        </w:rPr>
      </w:pPr>
      <w:r w:rsidRPr="005B0445">
        <w:rPr>
          <w:rFonts w:cs="Times New Roman"/>
          <w:szCs w:val="28"/>
          <w:lang w:val="vi-VN"/>
        </w:rPr>
        <w:t>2. Tác động về xã hội được đánh giá trên cơ sở phân tích, dự báo tác động đối với một hoặc một số nội dung về dân số, việc làm, tài sản, sức khỏe, môi trường, y tế, giáo dục, đi lại, giảm nghèo, giá trị văn hóa truyền thống, gắn kết cộng đồng, xã hội, chính sách dân tộc (nếu có) và các vấn đề khác có liên quan đến xã hội.</w:t>
      </w:r>
    </w:p>
    <w:p w14:paraId="33D5C658" w14:textId="77777777" w:rsidR="004E406A" w:rsidRPr="005B0445" w:rsidRDefault="004E406A" w:rsidP="00697E33">
      <w:pPr>
        <w:spacing w:before="60" w:after="60" w:line="276" w:lineRule="auto"/>
        <w:ind w:firstLine="567"/>
        <w:rPr>
          <w:rFonts w:cs="Times New Roman"/>
          <w:szCs w:val="28"/>
          <w:lang w:val="vi-VN"/>
        </w:rPr>
      </w:pPr>
      <w:r w:rsidRPr="005B0445">
        <w:rPr>
          <w:rFonts w:cs="Times New Roman"/>
          <w:szCs w:val="28"/>
          <w:lang w:val="vi-VN"/>
        </w:rPr>
        <w:t>3.  Tác động về giới (nếu có) được đánh giá trên cơ sở phân tích, dự báo các tác động kinh tế, xã hội liên quan đến cơ hội, điều kiện, năng lực thực hiện và thụ hưởng các quyền, lợi ích của mỗi giới.</w:t>
      </w:r>
    </w:p>
    <w:p w14:paraId="2B26FC4E"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4. Tác động của thủ tục hành chính (nếu có) được đánh giá trên cơ sở phân tích, dự báo về sự cần thiết, tính hợp pháp, tính hợp lý và chi phí tuân thủ của thủ tục hành chính để thực hiện chính sách.</w:t>
      </w:r>
    </w:p>
    <w:p w14:paraId="11AA0A1D"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xml:space="preserve">5. Tác động đối với hệ thống pháp luật được đánh giá trên cơ sở phân tích, dự báo tác động đối với tính thống nhất, đồng bộ của hệ thống pháp luật; khả năng thi hành và tuân thủ pháp luật của các cơ quan, tổ chức, cá nhân; khả năng thi hành và </w:t>
      </w:r>
      <w:r w:rsidRPr="001B44F0">
        <w:rPr>
          <w:rFonts w:cs="Times New Roman"/>
          <w:szCs w:val="28"/>
          <w:lang w:val="vi-VN"/>
        </w:rPr>
        <w:lastRenderedPageBreak/>
        <w:t>tuân thủ của Việt Nam đối với các điều ước quốc tế mà Cộng hòa xã hội chủ nghĩa Việt Nam là thành viên.”</w:t>
      </w:r>
    </w:p>
    <w:p w14:paraId="4352C2D7"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Tác động của chính sách được đánh giá theo phương pháp định lượng, phương pháp định tính. Trong trường hợp không thể áp dụng phương pháp định lượng thì trong báo cáo tác động của chính sách phải nêu rõ lý do (Điều 7).</w:t>
      </w:r>
    </w:p>
    <w:p w14:paraId="590996CF"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Phương pháp định lượng thường được áp dụng để đo đạc các tác động về kinh tế, môi trường, thủ tục hành chính, tuân thủ pháp luật, theo đó phương pháp đánh giá dựa trên các tính toán chi phí, lợi ích cụ thể do giải pháp thực hiện chính sách tạo ra đối với từng nhóm đối tượng chịu sự tác động của chính sách; phương pháp này … Phương pháp định tính thường được áp dụng để đo đạc các tác động về mặt xã hội, thường sử dụng một số phương pháp như điều tra xã hội học; tham vấn các đối tượng theo đó phương pháp đánh giá này dựa trên các kết quả nghiên cứu nhằm nhận diện và phân tích tác động của giải pháp và các yếu tố ảnh hưởng của môi trường tự nhiên, xã hội đối với hành vi, quyền và lợi ích hợp pháp của các nhóm đối tượng khi thực hiện chính sách; phương pháp này …Hoặc có thể sử dụng các nguồn thông tin nghiên cứu đã công bố liên quan trực tiếp đến vấn đề và đối tượng được đánh giá.</w:t>
      </w:r>
    </w:p>
    <w:p w14:paraId="5FEB61D5" w14:textId="2574B0A8" w:rsidR="004E406A" w:rsidRPr="001B44F0" w:rsidRDefault="004E406A" w:rsidP="00697E33">
      <w:pPr>
        <w:pStyle w:val="Heading2"/>
        <w:spacing w:before="60" w:after="60" w:line="276" w:lineRule="auto"/>
        <w:ind w:firstLine="567"/>
        <w:rPr>
          <w:lang w:val="vi-VN"/>
        </w:rPr>
      </w:pPr>
      <w:bookmarkStart w:id="81" w:name="_Toc149055769"/>
      <w:bookmarkStart w:id="82" w:name="_Toc151484125"/>
      <w:r w:rsidRPr="001B44F0">
        <w:rPr>
          <w:lang w:val="vi-VN"/>
        </w:rPr>
        <w:t>4</w:t>
      </w:r>
      <w:r w:rsidR="00B3431C" w:rsidRPr="00765E5D">
        <w:rPr>
          <w:lang w:val="vi-VN"/>
        </w:rPr>
        <w:t>.</w:t>
      </w:r>
      <w:r w:rsidRPr="001B44F0">
        <w:rPr>
          <w:lang w:val="vi-VN"/>
        </w:rPr>
        <w:t xml:space="preserve"> Kỹ năng lồng ghép giới trong xây dựng văn bản quy phạm pháp luật</w:t>
      </w:r>
      <w:bookmarkEnd w:id="81"/>
      <w:bookmarkEnd w:id="82"/>
    </w:p>
    <w:p w14:paraId="64151207"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1) Quy định pháp luật về lồng ghép vấn đề bình đẳng giới trong xây dựng văn bản quy phạm pháp luật:</w:t>
      </w:r>
    </w:p>
    <w:p w14:paraId="176174BB"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Lồng ghép vấn đề bình đẳng giới trong xây dựng văn bản quy phạm pháp luật là biện pháp nhằm thực hiện mục tiêu bình đẳng giới bằng cách xác định vấn đề giới, dự báo tác động giới của văn bản, trách nhiệm, nguồn lực để giải quyết vấn đề giới trong các quan hệ xã hội được văn bản quy phạm pháp luật điều chỉnh (Điều 5, mục 7, Luật Bình đẳng giới).</w:t>
      </w:r>
    </w:p>
    <w:p w14:paraId="10C7E9C7"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Mục đích lồng ghép vấn đề bình đẳng giới trong xây dựng văn bản quy phạm pháp luật: Lồng ghép vấn đề bình đẳng giới trong xây dựng văn bản quy phạm pháp luật là một biện pháp để thực hiện mục tiêu bình đẳng giới, xóa bỏ phân biệt đối xử về giới, bảo đảm quyền, lợi ích hợp pháp, phù hợp với đặc thù của mỗi giới; tạo cơ hội phát triển như nhau cho nam và nữ trong các lĩnh vực của đời sống xã hội và gia đình; bảo đảm bình đẳng giới thực chất giữa nam và nữ.(Điều 2, Thông tư 17/2014/TT-BTP ngày 13/8/2014)</w:t>
      </w:r>
    </w:p>
    <w:p w14:paraId="6060217A"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Nguyên tắc lồng ghép vấn đề bình đẳng giới trong xây dựng văn bản quy phạm pháp luật (Điều 3, Thông tư 17/2014/TT-BTP ngày 13/8/2014)</w:t>
      </w:r>
    </w:p>
    <w:p w14:paraId="62F12946"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lastRenderedPageBreak/>
        <w:t>+ Lồng ghép vấn đề bình đẳng giới được thực hiện trong toàn bộ quy trình xây dựng văn bản quy phạm pháp luật.</w:t>
      </w:r>
    </w:p>
    <w:p w14:paraId="58C9481B"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Bảo đảm không làm phát sinh bất bình đẳng giới, bảo đảm quyền của mỗi giới trong nội dung, trình tự, thủ tục soạn thảo, ban hành văn bản theo quy định.</w:t>
      </w:r>
    </w:p>
    <w:p w14:paraId="3CE0204E"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Bảo đảm sự tham gia của cơ quan lao động, thương binh và xã hội, Hội LHPN Việt Nam. Huy động sự tham gia của Mặt trận Tổ quốc Việt Nam và các tổ chức thành viên, các tổ chức, cá nhân có liên quan theo quy định của pháp luật.</w:t>
      </w:r>
    </w:p>
    <w:p w14:paraId="7D442AC5"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Phạm vi lồng ghép vấn đề bình đẳng giới giới trong xây dựng văn bản quy phạm pháp luật: Lồng ghép vấn đề bình đẳng giới được áp dụng đối với các dự thảo văn bản quy phạm pháp luật được xác định có nội dung liên quan đến bình đẳng giới hoặc có vấn đề bất bình đẳng giới, phân biệt đối xử về giới trong phạm vi điều chỉnh của văn bản (Điều 7 Nghị định 48/2009/NĐ-CP ngày 19/5/2009 của Chính phủ quy định về các biện pháp bảo đảm bình đẳng giới).</w:t>
      </w:r>
    </w:p>
    <w:p w14:paraId="3B29D0FC"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Lồng ghép giới trong xây dựng văn bản quy phạm pháp luật bao gồm (Điều 21, luật BĐG và Điều 8 Nghị định 48/2009/NĐ-CP ngày 19/5/2009):</w:t>
      </w:r>
    </w:p>
    <w:p w14:paraId="4E43327B"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Xác định nội dung liên quan đến vấn đề bình đẳng giới hoặc vấn đề bất bình đẳng giới, phân biệt đối xử về giới;</w:t>
      </w:r>
    </w:p>
    <w:p w14:paraId="02F477D9"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xml:space="preserve">+ Quy định các biện pháp cần thiết để thực hiện bình đẳng giới hoặc để giải quyết vấn đề bất bình đẳng giới, phân biệt đối xử về giới; </w:t>
      </w:r>
    </w:p>
    <w:p w14:paraId="77A6672B"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Dự báo tác động của các quy định trong văn bản quy phạm pháp luật sau khi được ban hành đối với nữ và nam;</w:t>
      </w:r>
    </w:p>
    <w:p w14:paraId="45D0C453"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Xác định trách nhiệm giải quyết các vấn đề giới trong phạm vi văn bản quy phạm pháp luật điều chỉnh.</w:t>
      </w:r>
    </w:p>
    <w:p w14:paraId="75087DB0"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Xác định nguồn nhân lực, tài chính cần thiết để triển khai các biện pháp thực hiện bình đẳng giới hoặc để giải quyết vấn đề bất bình đẳng giới, phân biệt đối xử về giới.</w:t>
      </w:r>
    </w:p>
    <w:p w14:paraId="61CACB76"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2) Cách thức thực hiện lồng ghép vấn đề bình đẳng giới trong xây dựng văn bản quy phạm pháp luật</w:t>
      </w:r>
    </w:p>
    <w:p w14:paraId="3BEC57E4"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Bước 1. Xác định vấn đề giới, vấn đề liên quan đến quyền lợi của phụ nữ, trẻ em</w:t>
      </w:r>
    </w:p>
    <w:p w14:paraId="74F4A07D"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xml:space="preserve">Xác định vấn đề giới là quá trình xem xét, phân tích để phát hiện trong lĩnh vực, quan hệ xã hội mà văn bản điều chính có khả năng dẫn đến bất bình đẳng giới, phân biệt đối xử về giới (Điều 5, TT 17/2014/TT-BTP). </w:t>
      </w:r>
    </w:p>
    <w:p w14:paraId="67BDD35E"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lastRenderedPageBreak/>
        <w:t xml:space="preserve">Bước 2. Xác định nguyên nhân của vấn đề bình đẳng giới trong lĩnh vực/quan hệ xã hội thuộc phạm vi điều chỉnh của dự thảo văn bản quy phạm pháp luật (Điều 6 Thông tư 17/2014/TT-BTP) </w:t>
      </w:r>
    </w:p>
    <w:p w14:paraId="7862B601"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Căn cứ vào thực tiễn, các thông tin, số liệu, các báo cáo, nghiên cứu trong và ngoài nước để xem xét, đánh giá nguyên nhân của vấn đề giới:</w:t>
      </w:r>
    </w:p>
    <w:p w14:paraId="7DED440A"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a) Bất bình đẳng giới, phân biệt đối xử giới do chưa có các quy định của pháp luật để điều chỉnh;</w:t>
      </w:r>
    </w:p>
    <w:p w14:paraId="12582142"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b) Bất bình đẳng giới, phân biệt đối xử giới do chính các quy định của pháp luật;</w:t>
      </w:r>
    </w:p>
    <w:p w14:paraId="5A008A8F"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c) Bất bình đẳng giới, phân biệt đối xử giới do thiếu các biện pháp để đảm bảo thi hành, do quá trình tổ chức thi hành;</w:t>
      </w:r>
    </w:p>
    <w:p w14:paraId="61D088E2"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d) Bất bình đẳng giới, phân biệt đối xử giới do không có các biện pháp thúc đẩy bình đẳng giới, không có các biện pháp để bảo vệ bà mẹ và trẻ em.</w:t>
      </w:r>
    </w:p>
    <w:p w14:paraId="18202663"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Bước 3. Xác định nội dung đề xuất để giải quyết vấn đề giới đã được xác định và đánh giá tác động (Điều 7, 8 Thông tư 17/2014/TT-BTP)</w:t>
      </w:r>
    </w:p>
    <w:p w14:paraId="246D671A"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Trên cơ sở phân tích các nguyên nhân dẫn đến tình trạng bất bình đẳng giới, phân biệt đối xử về giới đề xuất các phương án giải quyết, cụ thể:</w:t>
      </w:r>
    </w:p>
    <w:p w14:paraId="141920B2"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Trường hợp có vấn đề về bình đẳng giới hoặc bất bình đẳng giới, phân biệt đối xử về giới do chưa có các quy định của pháp luật để điều chỉnh thì đề xuất bổ sung các chính sách, các quy định đó trong dự thảo văn bản để bảo đảm vấn đề bình đẳng giới;</w:t>
      </w:r>
    </w:p>
    <w:p w14:paraId="230814BF"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Trường hợp phát hiện vấn đề bất bình đẳng giới từ chính các quy định của pháp luật thì sửa đổi các quy định đó trong dự thảo văn bản để bảo đảm vấn đề bình đẳng giới;</w:t>
      </w:r>
    </w:p>
    <w:p w14:paraId="0810B330"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Trường hợp các quy định của pháp luật đã bảo đảm vấn đề bình đẳng giới nhưng thiếu biện pháp để thi hành thì đề xuất bổ sung quy định về biện pháp thi hành trong dự thảo văn bản hoặc kiến nghị cơ quan có thẩm quyền áp dụng các biện pháp thi hành để bảo đảm vấn đề bình đẳng giới;</w:t>
      </w:r>
    </w:p>
    <w:p w14:paraId="03B6FD13"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Đề xuất áp dụng các biện pháp thúc đẩy bình đẳng giới, các biện pháp thúc đẩy để bảo vệ bà mẹ và trẻ em được quy định trong Luật Bình đẳng giới (được quy định tại Điều 19 và điều 11, khoản 5; Điều 12, khoản 2; Điều 13, khoản 3; Điều 14, khoản 5).</w:t>
      </w:r>
    </w:p>
    <w:p w14:paraId="1E178411"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Trong quá trình xác định nội dung đề xuất cần:</w:t>
      </w:r>
    </w:p>
    <w:p w14:paraId="07324291"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lastRenderedPageBreak/>
        <w:t>+ Xem xét, đánh giá về tính đầy đủ, hợp lý và tính khả thi của các biện pháp bảo đảm bình đẳng giới trong dự kiến chính sách, dự thảo văn bản, phân tích các biện pháp, khả năng để bảo đảm thực hiện những mục tiêu đã đề ra, trong đó cần lưu ý đến điều kiện, thời gian, tài chính, nguồn nhân lực, công tác phổ biến, truyền thông, cơ chế đánh giá, giám sát bắt buộc.</w:t>
      </w:r>
    </w:p>
    <w:p w14:paraId="2E30659B"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Xem xét cơ quan có thẩm quyền quyết định nội dung đề xuất, hình thức thể hiện nội dung đề xuất (bổ sung vào dự thảo văn bản quy phạm pháp luật hay trong văn bản hướng dẫn)</w:t>
      </w:r>
    </w:p>
    <w:p w14:paraId="11B6B63D"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Rà soát, đối chiếu các chính sách, pháp luật hiện hành có liên quan đến nội dung đề xuất để xem xét có mâu thuẫn, chồng chéo, tác động ngược chiều không.</w:t>
      </w:r>
    </w:p>
    <w:p w14:paraId="297A0E37"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Đánh giá tác động về chính sách, giải pháp để giải quyết vấn đề giới.</w:t>
      </w:r>
    </w:p>
    <w:p w14:paraId="4A801578"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Phân tích về sự cần thiết đề xuất các giải pháp để giải quyết vấn đề bất bình đẳng giới, phân biệt đối xử về giới; thực trạng của giới nam và giới nữ trong mối quan hệ với các quy định được đề xuất trong dự thảo văn bản.</w:t>
      </w:r>
    </w:p>
    <w:p w14:paraId="2EC46CFE"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Phân tích, so sánh mục tiêu cụ thể của dự thảo văn bản về vấn đề bình đẳng giới với những mục tiêu tổng quát đã được xác định theo Luật bình đẳng giới và các văn bản có liên quan. Xem xét các giải pháp được đề xuất đã bảo đảm bình đẳng giới thực chất, đã bảo vệ được quyền lợi của bà mẹ và trẻ em.</w:t>
      </w:r>
    </w:p>
    <w:p w14:paraId="4096224B"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Dự báo khả năng tác động đối với mỗi giới thuộc phạm vi điều chỉnh của văn bản sau khi được ban hành, cụ thể:</w:t>
      </w:r>
    </w:p>
    <w:p w14:paraId="5AAE5ECD"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Sự tác động đến vị trí, vai trò của mỗi giới trong lĩnh vực dự kiến điều chỉnh;</w:t>
      </w:r>
    </w:p>
    <w:p w14:paraId="6E77CA38"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Sự tác động đến cơ hội và điều kiện phát huy năng lực của mỗi giới để thực hiện quyền và nghĩa vụ của mình;</w:t>
      </w:r>
    </w:p>
    <w:p w14:paraId="0495A7D4"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Sự tác động đến cơ hội thụ hưởng các kết quả của chính sách giải quyết mà dự kiến văn bản điều chỉnh mang lại đối với mỗi giới.</w:t>
      </w:r>
    </w:p>
    <w:p w14:paraId="7C542FA0"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Phân tích những rủi ro hoặc cản trở có thể phát sinh khi giải quyết các vấn đề giới.</w:t>
      </w:r>
    </w:p>
    <w:p w14:paraId="44B4157F"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xml:space="preserve">Bước 4. Xây dựng nội dung lồng ghép vấn đề bình đẳng giới trong văn bản góp ý, phản biện xã hội </w:t>
      </w:r>
    </w:p>
    <w:p w14:paraId="4BA97317"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 xml:space="preserve">Với chức năng, nhiệm vụ của tổ chức Hội, trong quá trình góp ý, phản biện xã hội đối với dự thảo văn bản pháp luật cần đặc biệt quan tâm đến các phát hiện, đề xuất liên quan đến vấn đề giới, đến quyền và lợi ích hợp pháp của phụ nữ, trẻ em. Để thuyết phục được mọi người thì nội dung văn bản góp ý cần được viết một cách logic, ngắn gọn, dễ hiểu. Mỗi nội dung cần đảm bảo các yếu tố: Mô tả vấn đề, nêu rõ đề </w:t>
      </w:r>
      <w:r w:rsidRPr="001B44F0">
        <w:rPr>
          <w:rFonts w:cs="Times New Roman"/>
          <w:szCs w:val="28"/>
          <w:lang w:val="vi-VN"/>
        </w:rPr>
        <w:lastRenderedPageBreak/>
        <w:t>nghị cụ thể, sự cần thiết tiếp thu đề nghị đó (đưa ra các lập luận, các dẫn chứng để thuyết phục).</w:t>
      </w:r>
    </w:p>
    <w:p w14:paraId="3EB11DE9" w14:textId="77777777" w:rsidR="004E406A" w:rsidRPr="001B44F0" w:rsidRDefault="004E406A" w:rsidP="00697E33">
      <w:pPr>
        <w:spacing w:before="60" w:after="60" w:line="276" w:lineRule="auto"/>
        <w:ind w:firstLine="567"/>
        <w:rPr>
          <w:rFonts w:cs="Times New Roman"/>
          <w:szCs w:val="28"/>
          <w:lang w:val="vi-VN"/>
        </w:rPr>
      </w:pPr>
      <w:r w:rsidRPr="001B44F0">
        <w:rPr>
          <w:rFonts w:cs="Times New Roman"/>
          <w:szCs w:val="28"/>
          <w:lang w:val="vi-VN"/>
        </w:rPr>
        <w:t>Các cấp Hội khi tham gia góp ý, phản biện vào dự thảo các văn bản có trách nhiệm phân tích, đánh giá, đề xuất những nội dung sau:</w:t>
      </w:r>
    </w:p>
    <w:p w14:paraId="2BD54458" w14:textId="77777777" w:rsidR="004E406A" w:rsidRPr="00D64861" w:rsidRDefault="004E406A" w:rsidP="00697E33">
      <w:pPr>
        <w:spacing w:before="60" w:after="60" w:line="276" w:lineRule="auto"/>
        <w:ind w:firstLine="567"/>
        <w:rPr>
          <w:rFonts w:cs="Times New Roman"/>
          <w:szCs w:val="28"/>
          <w:lang w:val="vi-VN"/>
        </w:rPr>
      </w:pPr>
      <w:r w:rsidRPr="00D64861">
        <w:rPr>
          <w:rFonts w:cs="Times New Roman"/>
          <w:szCs w:val="28"/>
          <w:lang w:val="vi-VN"/>
        </w:rPr>
        <w:t>+ Sự cần thiết, tính cấp thiết của văn bản dự thảo, nghiên cứu vấn đề chủ trương của Đảng đã được cụ thể hóa hay chưa? Chính phủ đã có văn bản chỉ đạo nhưng đã ban hành chương trình, chính sách để thực hiện chưa? xác định nhu cầu thực tế của nhân dân, của đối tượng bị điều chỉnh của văn bản ấy. Muốn đánh giá được sự cần thiết và cấp thiết phải dựa trên thực trạng vấn đề, tính cấp bách phải ban hành văn bản: Nếu không ban hành văn bản sẽ gây hệ lụy, hậu quả gì..?. Đây là nội dung phản biện rất quan trọng vì nó quyết định có tiếp tục xây dựng văn bản đó hay không. Phản biện xã hội góp phần làm rõ sự cần thiết phải ban hành văn bản.</w:t>
      </w:r>
    </w:p>
    <w:p w14:paraId="2FABAF7F" w14:textId="77777777" w:rsidR="004E406A" w:rsidRPr="00D64861" w:rsidRDefault="004E406A" w:rsidP="00697E33">
      <w:pPr>
        <w:spacing w:before="60" w:after="60" w:line="276" w:lineRule="auto"/>
        <w:ind w:firstLine="567"/>
        <w:rPr>
          <w:rFonts w:cs="Times New Roman"/>
          <w:szCs w:val="28"/>
          <w:lang w:val="vi-VN"/>
        </w:rPr>
      </w:pPr>
      <w:r w:rsidRPr="00D64861">
        <w:rPr>
          <w:rFonts w:cs="Times New Roman"/>
          <w:szCs w:val="28"/>
          <w:lang w:val="vi-VN"/>
        </w:rPr>
        <w:t xml:space="preserve">+ Sự phù hợp của văn bản dự thảo với chủ trương, đường lối của Đảng, chính sách và pháp luật của Nhà nước; thực tiễn của đơn vị, địa phương; văn bản dự thảo với chủ trương, đường lối của Đảng, chính sách, pháp luật của Nhà nước; thực tiễn của đơn vị, địa phương. </w:t>
      </w:r>
    </w:p>
    <w:p w14:paraId="68787892" w14:textId="77777777" w:rsidR="004E406A" w:rsidRPr="00D64861" w:rsidRDefault="004E406A" w:rsidP="00697E33">
      <w:pPr>
        <w:spacing w:before="60" w:after="60" w:line="276" w:lineRule="auto"/>
        <w:ind w:firstLine="567"/>
        <w:rPr>
          <w:rFonts w:cs="Times New Roman"/>
          <w:szCs w:val="28"/>
          <w:lang w:val="vi-VN"/>
        </w:rPr>
      </w:pPr>
      <w:r w:rsidRPr="00D64861">
        <w:rPr>
          <w:rFonts w:cs="Times New Roman"/>
          <w:szCs w:val="28"/>
          <w:lang w:val="vi-VN"/>
        </w:rPr>
        <w:t xml:space="preserve"> + Tính đúng đắn, khoa học, phù hợp với thực tiễn đời sống xã hội và tính khả thi của văn bản dự thảo. Tính khả thi của một văn bản vô cùng quan trọng, là thước đo của tính chất lượng, tính bền vững của một văn bản được ban hành. </w:t>
      </w:r>
    </w:p>
    <w:p w14:paraId="70B66648" w14:textId="77777777" w:rsidR="004E406A" w:rsidRPr="00D64861" w:rsidRDefault="004E406A" w:rsidP="00697E33">
      <w:pPr>
        <w:spacing w:before="60" w:after="60" w:line="276" w:lineRule="auto"/>
        <w:ind w:firstLine="567"/>
        <w:rPr>
          <w:rFonts w:cs="Times New Roman"/>
          <w:szCs w:val="28"/>
          <w:lang w:val="vi-VN"/>
        </w:rPr>
      </w:pPr>
      <w:r w:rsidRPr="00D64861">
        <w:rPr>
          <w:rFonts w:cs="Times New Roman"/>
          <w:szCs w:val="28"/>
          <w:lang w:val="vi-VN"/>
        </w:rPr>
        <w:t>+ Dự báo tác động, hiệu quả về chính trị, kinh tế, văn hoá, xã hội, quốc phòng, an ninh, đối ngoại của văn bản dự thảo.</w:t>
      </w:r>
    </w:p>
    <w:p w14:paraId="207ED1EB" w14:textId="77777777" w:rsidR="004E406A" w:rsidRPr="00D64861" w:rsidRDefault="004E406A" w:rsidP="00697E33">
      <w:pPr>
        <w:spacing w:before="60" w:after="60" w:line="276" w:lineRule="auto"/>
        <w:ind w:firstLine="567"/>
        <w:rPr>
          <w:rFonts w:cs="Times New Roman"/>
          <w:szCs w:val="28"/>
          <w:lang w:val="vi-VN"/>
        </w:rPr>
      </w:pPr>
      <w:r w:rsidRPr="00D64861">
        <w:rPr>
          <w:rFonts w:cs="Times New Roman"/>
          <w:szCs w:val="28"/>
          <w:lang w:val="vi-VN"/>
        </w:rPr>
        <w:t>+ Các nội dung liên quan đến quyền và lợi ích hợp pháp của phụ nữ, trẻ em, bình đẳng giới, tổ chức Hội LHPN Việt Nam.</w:t>
      </w:r>
    </w:p>
    <w:p w14:paraId="3C47DE4B" w14:textId="77777777" w:rsidR="004E406A" w:rsidRPr="00D64861" w:rsidRDefault="004E406A" w:rsidP="00697E33">
      <w:pPr>
        <w:spacing w:before="60" w:after="60" w:line="276" w:lineRule="auto"/>
        <w:ind w:firstLine="567"/>
        <w:rPr>
          <w:rFonts w:cs="Times New Roman"/>
          <w:szCs w:val="28"/>
          <w:lang w:val="vi-VN"/>
        </w:rPr>
      </w:pPr>
      <w:r w:rsidRPr="00D64861">
        <w:rPr>
          <w:rFonts w:cs="Times New Roman"/>
          <w:szCs w:val="28"/>
          <w:lang w:val="vi-VN"/>
        </w:rPr>
        <w:t>+ Các nội dung lồng ghép giới.</w:t>
      </w:r>
    </w:p>
    <w:p w14:paraId="3D4EC507" w14:textId="77777777" w:rsidR="00E07146" w:rsidRPr="00D64861" w:rsidRDefault="00E07146" w:rsidP="00697E33">
      <w:pPr>
        <w:spacing w:before="60" w:after="60" w:line="276" w:lineRule="auto"/>
        <w:ind w:firstLine="567"/>
        <w:rPr>
          <w:rFonts w:cs="Times New Roman"/>
          <w:b/>
          <w:bCs/>
          <w:szCs w:val="28"/>
          <w:lang w:val="vi-VN"/>
        </w:rPr>
      </w:pPr>
      <w:bookmarkStart w:id="83" w:name="_Toc137737617"/>
      <w:bookmarkStart w:id="84" w:name="_Toc137737622"/>
      <w:bookmarkStart w:id="85" w:name="_Toc137737299"/>
      <w:bookmarkStart w:id="86" w:name="_Toc137737304"/>
      <w:r w:rsidRPr="00D64861">
        <w:rPr>
          <w:rFonts w:cs="Times New Roman"/>
          <w:b/>
          <w:bCs/>
          <w:szCs w:val="28"/>
          <w:lang w:val="vi-VN"/>
        </w:rPr>
        <w:br w:type="page"/>
      </w:r>
    </w:p>
    <w:p w14:paraId="5C945937" w14:textId="77777777" w:rsidR="00244420" w:rsidRPr="00D64861" w:rsidRDefault="007F5A3B" w:rsidP="007F5A3B">
      <w:pPr>
        <w:pStyle w:val="Muc1"/>
        <w:spacing w:before="60" w:after="60" w:line="269" w:lineRule="auto"/>
        <w:outlineLvl w:val="0"/>
        <w:rPr>
          <w:szCs w:val="28"/>
          <w:lang w:val="vi-VN"/>
        </w:rPr>
      </w:pPr>
      <w:bookmarkStart w:id="87" w:name="_Toc151484126"/>
      <w:r w:rsidRPr="00D64861">
        <w:rPr>
          <w:szCs w:val="28"/>
          <w:lang w:val="vi-VN"/>
        </w:rPr>
        <w:lastRenderedPageBreak/>
        <w:t>CHUYÊN ĐỀ 3</w:t>
      </w:r>
      <w:bookmarkEnd w:id="87"/>
    </w:p>
    <w:p w14:paraId="07714D3E" w14:textId="422F8B04" w:rsidR="009D3F8B" w:rsidRDefault="007F5A3B" w:rsidP="007F5A3B">
      <w:pPr>
        <w:pStyle w:val="Muc1"/>
        <w:spacing w:before="60" w:after="60" w:line="269" w:lineRule="auto"/>
        <w:outlineLvl w:val="0"/>
        <w:rPr>
          <w:szCs w:val="28"/>
          <w:lang w:val="vi-VN"/>
        </w:rPr>
      </w:pPr>
      <w:bookmarkStart w:id="88" w:name="_Toc151484127"/>
      <w:r w:rsidRPr="00D64861">
        <w:rPr>
          <w:szCs w:val="28"/>
          <w:lang w:val="vi-VN"/>
        </w:rPr>
        <w:t>CÔNG TÁC VẬN ĐỘNG XÃ HỘI THỰC HIỆN BÌNH ĐẮNG GIỚI</w:t>
      </w:r>
      <w:bookmarkEnd w:id="88"/>
    </w:p>
    <w:p w14:paraId="08A9DFF2" w14:textId="77777777" w:rsidR="00B3431C" w:rsidRPr="00D64861" w:rsidRDefault="00B3431C" w:rsidP="007F5A3B">
      <w:pPr>
        <w:pStyle w:val="Muc1"/>
        <w:spacing w:before="60" w:after="60" w:line="269" w:lineRule="auto"/>
        <w:outlineLvl w:val="0"/>
        <w:rPr>
          <w:szCs w:val="28"/>
          <w:lang w:val="vi-VN"/>
        </w:rPr>
      </w:pPr>
    </w:p>
    <w:p w14:paraId="4C1D267D" w14:textId="03805042" w:rsidR="00D571F8" w:rsidRPr="00D64861" w:rsidRDefault="00485538" w:rsidP="008D2643">
      <w:pPr>
        <w:pStyle w:val="Heading1"/>
        <w:spacing w:before="60" w:after="60" w:line="276" w:lineRule="auto"/>
        <w:ind w:firstLine="567"/>
        <w:rPr>
          <w:lang w:val="vi-VN"/>
        </w:rPr>
      </w:pPr>
      <w:bookmarkStart w:id="89" w:name="_Toc151484128"/>
      <w:bookmarkEnd w:id="83"/>
      <w:bookmarkEnd w:id="84"/>
      <w:bookmarkEnd w:id="85"/>
      <w:bookmarkEnd w:id="86"/>
      <w:r w:rsidRPr="00D64861">
        <w:rPr>
          <w:lang w:val="vi-VN"/>
        </w:rPr>
        <w:t>I. MỘT SỐ KHÁI NIỆM CƠ BẢN</w:t>
      </w:r>
      <w:bookmarkEnd w:id="89"/>
      <w:r w:rsidRPr="00D64861">
        <w:rPr>
          <w:lang w:val="vi-VN"/>
        </w:rPr>
        <w:t xml:space="preserve"> </w:t>
      </w:r>
    </w:p>
    <w:p w14:paraId="19AC540B" w14:textId="77777777" w:rsidR="007F5A3B" w:rsidRPr="00EC3DDB" w:rsidRDefault="00A64A02" w:rsidP="008D2643">
      <w:pPr>
        <w:spacing w:before="60" w:after="60" w:line="276" w:lineRule="auto"/>
        <w:ind w:firstLine="567"/>
        <w:rPr>
          <w:b/>
          <w:lang w:val="vi-VN"/>
        </w:rPr>
      </w:pPr>
      <w:r w:rsidRPr="00EC3DDB">
        <w:rPr>
          <w:b/>
          <w:lang w:val="vi-VN"/>
        </w:rPr>
        <w:t>1. Bình đẳng giới</w:t>
      </w:r>
    </w:p>
    <w:p w14:paraId="49B8AC27" w14:textId="4510341F" w:rsidR="00A64A02" w:rsidRPr="00D64861" w:rsidRDefault="00A64A02" w:rsidP="008D2643">
      <w:pPr>
        <w:widowControl w:val="0"/>
        <w:spacing w:before="60" w:after="60" w:line="276" w:lineRule="auto"/>
        <w:ind w:firstLine="567"/>
        <w:rPr>
          <w:rFonts w:cs="Times New Roman"/>
          <w:szCs w:val="28"/>
          <w:lang w:val="vi-VN"/>
        </w:rPr>
      </w:pPr>
      <w:r w:rsidRPr="00D64861">
        <w:rPr>
          <w:rFonts w:cs="Times New Roman"/>
          <w:szCs w:val="28"/>
          <w:lang w:val="vi-VN"/>
        </w:rPr>
        <w:t> </w:t>
      </w:r>
      <w:r w:rsidRPr="00D64861">
        <w:rPr>
          <w:rFonts w:cs="Times New Roman"/>
          <w:i/>
          <w:iCs/>
          <w:szCs w:val="28"/>
          <w:lang w:val="vi-VN"/>
        </w:rPr>
        <w:t>là việc nam, nữ có vị trí, vai trò ngang nhau, được tạo điều kiện và cơ hội phát huy năng lực của mình cho sự phát triển của cộng đồng, của gia đình và thụ hưởng như nhau về thành quả của sự phát triển đó</w:t>
      </w:r>
      <w:r w:rsidRPr="00C20EEB">
        <w:rPr>
          <w:rStyle w:val="FootnoteReference"/>
          <w:rFonts w:cs="Times New Roman"/>
          <w:i/>
          <w:iCs/>
          <w:szCs w:val="28"/>
        </w:rPr>
        <w:footnoteReference w:id="6"/>
      </w:r>
      <w:r w:rsidRPr="00D64861">
        <w:rPr>
          <w:rFonts w:cs="Times New Roman"/>
          <w:szCs w:val="28"/>
          <w:lang w:val="vi-VN"/>
        </w:rPr>
        <w:t>.</w:t>
      </w:r>
    </w:p>
    <w:p w14:paraId="4CB13041" w14:textId="77777777" w:rsidR="00A64A02" w:rsidRPr="00D64861" w:rsidRDefault="00A64A02" w:rsidP="008D2643">
      <w:pPr>
        <w:widowControl w:val="0"/>
        <w:spacing w:before="60" w:after="60" w:line="276" w:lineRule="auto"/>
        <w:ind w:firstLine="567"/>
        <w:rPr>
          <w:rFonts w:cs="Times New Roman"/>
          <w:szCs w:val="28"/>
          <w:lang w:val="vi-VN"/>
        </w:rPr>
      </w:pPr>
      <w:r w:rsidRPr="00D64861">
        <w:rPr>
          <w:rFonts w:cs="Times New Roman"/>
          <w:szCs w:val="28"/>
          <w:lang w:val="vi-VN"/>
        </w:rPr>
        <w:t xml:space="preserve">Định nghĩa cho thấy, bình đẳng giới bao hàm các khía cạnh sau: </w:t>
      </w:r>
    </w:p>
    <w:p w14:paraId="44951085" w14:textId="77777777" w:rsidR="00A64A02" w:rsidRPr="00C20EEB" w:rsidRDefault="00A64A02" w:rsidP="008D2643">
      <w:pPr>
        <w:pStyle w:val="ListParagraph"/>
        <w:widowControl w:val="0"/>
        <w:numPr>
          <w:ilvl w:val="0"/>
          <w:numId w:val="1"/>
        </w:numPr>
        <w:spacing w:before="60" w:after="60" w:line="276" w:lineRule="auto"/>
        <w:ind w:left="0" w:firstLine="567"/>
        <w:contextualSpacing w:val="0"/>
        <w:rPr>
          <w:rFonts w:cs="Times New Roman"/>
          <w:szCs w:val="28"/>
        </w:rPr>
      </w:pPr>
      <w:r w:rsidRPr="00C20EEB">
        <w:rPr>
          <w:rFonts w:cs="Times New Roman"/>
          <w:szCs w:val="28"/>
        </w:rPr>
        <w:t xml:space="preserve">Bình đẳng về quyền; </w:t>
      </w:r>
    </w:p>
    <w:p w14:paraId="25A78F2A" w14:textId="77777777" w:rsidR="00A64A02" w:rsidRPr="00C20EEB" w:rsidRDefault="00A64A02" w:rsidP="008D2643">
      <w:pPr>
        <w:pStyle w:val="ListParagraph"/>
        <w:widowControl w:val="0"/>
        <w:numPr>
          <w:ilvl w:val="0"/>
          <w:numId w:val="1"/>
        </w:numPr>
        <w:spacing w:before="60" w:after="60" w:line="276" w:lineRule="auto"/>
        <w:ind w:left="0" w:firstLine="567"/>
        <w:contextualSpacing w:val="0"/>
        <w:rPr>
          <w:rFonts w:cs="Times New Roman"/>
          <w:szCs w:val="28"/>
        </w:rPr>
      </w:pPr>
      <w:r w:rsidRPr="00C20EEB">
        <w:rPr>
          <w:rFonts w:cs="Times New Roman"/>
          <w:szCs w:val="28"/>
        </w:rPr>
        <w:t xml:space="preserve">Bình đẳng về tiếp cận và kiểm soát các nguồn lực, nguồn lợi ích; </w:t>
      </w:r>
    </w:p>
    <w:p w14:paraId="282C17B9" w14:textId="77777777" w:rsidR="00A64A02" w:rsidRPr="00C20EEB" w:rsidRDefault="00A64A02" w:rsidP="008D2643">
      <w:pPr>
        <w:pStyle w:val="ListParagraph"/>
        <w:widowControl w:val="0"/>
        <w:numPr>
          <w:ilvl w:val="0"/>
          <w:numId w:val="1"/>
        </w:numPr>
        <w:spacing w:before="60" w:after="60" w:line="276" w:lineRule="auto"/>
        <w:ind w:left="0" w:firstLine="567"/>
        <w:contextualSpacing w:val="0"/>
        <w:rPr>
          <w:rFonts w:cs="Times New Roman"/>
          <w:szCs w:val="28"/>
        </w:rPr>
      </w:pPr>
      <w:r w:rsidRPr="00C20EEB">
        <w:rPr>
          <w:rFonts w:cs="Times New Roman"/>
          <w:szCs w:val="28"/>
        </w:rPr>
        <w:t xml:space="preserve">Bình đẳng về sự tham gia và ra quyết định; </w:t>
      </w:r>
    </w:p>
    <w:p w14:paraId="3E96E967" w14:textId="77777777" w:rsidR="00A64A02" w:rsidRPr="00C20EEB" w:rsidRDefault="00A64A02" w:rsidP="008D2643">
      <w:pPr>
        <w:pStyle w:val="ListParagraph"/>
        <w:widowControl w:val="0"/>
        <w:numPr>
          <w:ilvl w:val="0"/>
          <w:numId w:val="1"/>
        </w:numPr>
        <w:spacing w:before="60" w:after="60" w:line="276" w:lineRule="auto"/>
        <w:ind w:left="0" w:firstLine="567"/>
        <w:contextualSpacing w:val="0"/>
        <w:rPr>
          <w:rFonts w:cs="Times New Roman"/>
          <w:szCs w:val="28"/>
        </w:rPr>
      </w:pPr>
      <w:r w:rsidRPr="00C20EEB">
        <w:rPr>
          <w:rFonts w:cs="Times New Roman"/>
          <w:szCs w:val="28"/>
        </w:rPr>
        <w:t xml:space="preserve">Bình đẳng về thụ hưởng các thành quả và lợi ích. </w:t>
      </w:r>
    </w:p>
    <w:p w14:paraId="3E84DC0D" w14:textId="77777777" w:rsidR="00A64A02" w:rsidRPr="00C20EEB" w:rsidRDefault="00A64A02" w:rsidP="00765E5D">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rPr>
      </w:pPr>
      <w:r w:rsidRPr="00C20EEB">
        <w:rPr>
          <w:rFonts w:cs="Times New Roman"/>
          <w:szCs w:val="28"/>
        </w:rPr>
        <w:t xml:space="preserve"> Bình đẳng giới hàm ý rằng, lợi ích, nhu cầu và ưu tiên của tất cả mọi người thuộc các giới tính đều được xem xét, thừa nhận; yêu cầu xóa bỏ sự phân biệt đối xử về giới, tạo cơ hội như nhau cho nam giới và phụ nữ trong phát triển kinh tế xã hội và phát triển nguồn nhân lực, tiến tới bình đẳng giới thực chất.</w:t>
      </w:r>
    </w:p>
    <w:p w14:paraId="09FAAB14" w14:textId="77777777" w:rsidR="00A64A02" w:rsidRPr="00C20EEB" w:rsidRDefault="00A64A02" w:rsidP="00765E5D">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rPr>
      </w:pPr>
      <w:r w:rsidRPr="00C20EEB">
        <w:rPr>
          <w:rFonts w:cs="Times New Roman"/>
          <w:szCs w:val="28"/>
        </w:rPr>
        <w:t xml:space="preserve">Bình đẳng giới thực chất là bình đẳng giới đạt được trên thực tế - có tính tới sự khác biệt giữa nữ giới và nam giới, chứ không phải bình đẳng trên danh nghĩa, hình thức. Nghĩa là cần hiểu rõ và thừa nhận sự khác biệt giữa nam và nữ để từ đó tìm ra các giải pháp chính sách xóa bỏ tình trạng phân biệt đối xử theo giới, tăng cường năng lực và cơ hội phát triển cho các đối tượng hưởng lợi chính sách. </w:t>
      </w:r>
    </w:p>
    <w:p w14:paraId="7081D543" w14:textId="77777777" w:rsidR="00A64A02" w:rsidRPr="00C20EEB" w:rsidRDefault="00A64A02" w:rsidP="00765E5D">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rPr>
      </w:pPr>
      <w:r w:rsidRPr="00C20EEB">
        <w:rPr>
          <w:rFonts w:cs="Times New Roman"/>
          <w:szCs w:val="28"/>
        </w:rPr>
        <w:t xml:space="preserve">Ví dụ: </w:t>
      </w:r>
      <w:r w:rsidRPr="00C20EEB">
        <w:rPr>
          <w:rFonts w:cs="Times New Roman"/>
          <w:i/>
          <w:iCs/>
          <w:szCs w:val="28"/>
        </w:rPr>
        <w:t>- Chính sách 1:</w:t>
      </w:r>
      <w:r w:rsidRPr="00C20EEB">
        <w:rPr>
          <w:rFonts w:cs="Times New Roman"/>
          <w:szCs w:val="28"/>
        </w:rPr>
        <w:t xml:space="preserve"> Hỗ trợ cho tất cả cán bộ tham gia khóa đào tạo, bồi dưỡng là 500.000 đồng/người.</w:t>
      </w:r>
    </w:p>
    <w:p w14:paraId="3FDF519E" w14:textId="77777777" w:rsidR="00A64A02" w:rsidRPr="00C20EEB" w:rsidRDefault="00A64A02" w:rsidP="00765E5D">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rPr>
      </w:pPr>
      <w:r w:rsidRPr="00C20EEB">
        <w:rPr>
          <w:rFonts w:cs="Times New Roman"/>
          <w:szCs w:val="28"/>
        </w:rPr>
        <w:t xml:space="preserve">- </w:t>
      </w:r>
      <w:r w:rsidRPr="00C20EEB">
        <w:rPr>
          <w:rFonts w:cs="Times New Roman"/>
          <w:i/>
          <w:iCs/>
          <w:szCs w:val="28"/>
        </w:rPr>
        <w:t>Chính sách 2:</w:t>
      </w:r>
      <w:r w:rsidRPr="00C20EEB">
        <w:rPr>
          <w:rFonts w:cs="Times New Roman"/>
          <w:szCs w:val="28"/>
        </w:rPr>
        <w:t xml:space="preserve"> Hỗ trợ cho tất cả cán bộ tham gia khóa đào tạo, bồi dưỡng là 500.000 đồng/người; cán bộ trong thời gian mang thai, nuôi con nhỏ dưới 36 tháng tuổi được hỗ trợ thêm 100.000đồng/người.</w:t>
      </w:r>
    </w:p>
    <w:p w14:paraId="754AF1FD" w14:textId="77777777" w:rsidR="00A64A02" w:rsidRPr="00C20EEB" w:rsidRDefault="00A64A02" w:rsidP="00765E5D">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rPr>
      </w:pPr>
      <w:r w:rsidRPr="00C20EEB">
        <w:rPr>
          <w:rFonts w:cs="Times New Roman"/>
          <w:szCs w:val="28"/>
        </w:rPr>
        <w:t>Rõ ràng, chính sách 2 có mức độ lồng ghép giới/nhạy cảm giới cao hơn chính sách 1, do đó, đảm bảo bình đẳng giới thực chất hơn.</w:t>
      </w:r>
    </w:p>
    <w:p w14:paraId="57325DB6" w14:textId="77777777" w:rsidR="00A64A02" w:rsidRPr="00C20EEB" w:rsidRDefault="00A64A02" w:rsidP="00765E5D">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Style w:val="fontstyle01"/>
          <w:rFonts w:ascii="Times New Roman" w:hAnsi="Times New Roman" w:cs="Times New Roman"/>
          <w:color w:val="auto"/>
        </w:rPr>
      </w:pPr>
      <w:r w:rsidRPr="00C20EEB">
        <w:rPr>
          <w:rFonts w:cs="Times New Roman"/>
          <w:b/>
          <w:bCs/>
          <w:szCs w:val="28"/>
        </w:rPr>
        <w:t>2. Khuôn mẫu giới (</w:t>
      </w:r>
      <w:r w:rsidRPr="00C20EEB">
        <w:rPr>
          <w:rFonts w:cs="Times New Roman"/>
          <w:b/>
          <w:bCs/>
          <w:i/>
          <w:iCs/>
          <w:szCs w:val="28"/>
          <w:lang w:val="vi-VN"/>
        </w:rPr>
        <w:t>Định khuôn giới</w:t>
      </w:r>
      <w:r w:rsidRPr="00C20EEB">
        <w:rPr>
          <w:rFonts w:cs="Times New Roman"/>
          <w:b/>
          <w:bCs/>
          <w:szCs w:val="28"/>
        </w:rPr>
        <w:t>/</w:t>
      </w:r>
      <w:r w:rsidRPr="00C20EEB">
        <w:rPr>
          <w:rFonts w:cs="Times New Roman"/>
          <w:b/>
          <w:bCs/>
          <w:i/>
          <w:iCs/>
          <w:szCs w:val="28"/>
          <w:lang w:val="vi-VN"/>
        </w:rPr>
        <w:t>gender stereotype</w:t>
      </w:r>
      <w:r w:rsidRPr="00C20EEB">
        <w:rPr>
          <w:rFonts w:cs="Times New Roman"/>
          <w:b/>
          <w:bCs/>
          <w:i/>
          <w:iCs/>
          <w:szCs w:val="28"/>
        </w:rPr>
        <w:t>)</w:t>
      </w:r>
      <w:r w:rsidRPr="00C20EEB">
        <w:rPr>
          <w:rFonts w:cs="Times New Roman"/>
          <w:b/>
          <w:bCs/>
          <w:szCs w:val="28"/>
        </w:rPr>
        <w:t>:</w:t>
      </w:r>
      <w:r w:rsidRPr="00C20EEB">
        <w:rPr>
          <w:rFonts w:cs="Times New Roman"/>
          <w:b/>
          <w:bCs/>
          <w:szCs w:val="28"/>
          <w:lang w:val="vi-VN"/>
        </w:rPr>
        <w:t xml:space="preserve"> </w:t>
      </w:r>
      <w:r w:rsidRPr="00C20EEB">
        <w:rPr>
          <w:rFonts w:cs="Times New Roman"/>
          <w:szCs w:val="28"/>
          <w:lang w:val="vi-VN"/>
        </w:rPr>
        <w:t xml:space="preserve">là </w:t>
      </w:r>
      <w:r w:rsidRPr="00C20EEB">
        <w:rPr>
          <w:rStyle w:val="fontstyle01"/>
          <w:rFonts w:ascii="Times New Roman" w:hAnsi="Times New Roman" w:cs="Times New Roman"/>
          <w:color w:val="auto"/>
        </w:rPr>
        <w:t xml:space="preserve">những kỳ vọng, mong đợi hay </w:t>
      </w:r>
      <w:r w:rsidRPr="00C20EEB">
        <w:rPr>
          <w:rFonts w:cs="Times New Roman"/>
          <w:szCs w:val="28"/>
          <w:lang w:val="vi-VN"/>
        </w:rPr>
        <w:t>q</w:t>
      </w:r>
      <w:r w:rsidRPr="005B0445">
        <w:rPr>
          <w:rFonts w:cs="Times New Roman"/>
          <w:szCs w:val="28"/>
        </w:rPr>
        <w:t xml:space="preserve">uan niệm/niềm tin khái quát </w:t>
      </w:r>
      <w:r w:rsidRPr="00C20EEB">
        <w:rPr>
          <w:rStyle w:val="fontstyle01"/>
          <w:rFonts w:ascii="Times New Roman" w:hAnsi="Times New Roman" w:cs="Times New Roman"/>
          <w:color w:val="auto"/>
        </w:rPr>
        <w:t xml:space="preserve">của cộng đồng, xã hội về vai trò, vị trí, </w:t>
      </w:r>
      <w:r w:rsidRPr="00C20EEB">
        <w:rPr>
          <w:rStyle w:val="fontstyle01"/>
          <w:rFonts w:ascii="Times New Roman" w:hAnsi="Times New Roman" w:cs="Times New Roman"/>
          <w:color w:val="auto"/>
        </w:rPr>
        <w:lastRenderedPageBreak/>
        <w:t>phẩm chất, khả năng và hành vi ứng xử của mỗi giới. Khuôn mẫu giới thường mang tính hai mặt:</w:t>
      </w:r>
    </w:p>
    <w:p w14:paraId="4241F10C" w14:textId="77777777" w:rsidR="00A64A02" w:rsidRPr="00C20EEB" w:rsidRDefault="00A64A02" w:rsidP="00765E5D">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Style w:val="fontstyle01"/>
          <w:rFonts w:ascii="Times New Roman" w:hAnsi="Times New Roman" w:cs="Times New Roman"/>
          <w:color w:val="auto"/>
        </w:rPr>
      </w:pPr>
      <w:r w:rsidRPr="00C20EEB">
        <w:rPr>
          <w:rStyle w:val="fontstyle01"/>
          <w:rFonts w:ascii="Times New Roman" w:hAnsi="Times New Roman" w:cs="Times New Roman"/>
          <w:color w:val="auto"/>
        </w:rPr>
        <w:t>- Một mặt, khuôn mẫu giới thường được coi là những “hướng dẫn” trong hành vi/ứng xử của mỗi giới; là “chuẩn mực” được tất cả mọi người hướng tới và cần tuân theo. Ví dụ, quan niệm: con gái thì cần dịu dàng, nói năng nhỏ nhẹ; con trai phải dũng cảm, không được khóc…</w:t>
      </w:r>
    </w:p>
    <w:p w14:paraId="76C942B5" w14:textId="77777777" w:rsidR="00A64A02" w:rsidRPr="00C20EEB" w:rsidRDefault="00A64A02" w:rsidP="00765E5D">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Style w:val="fontstyle01"/>
          <w:rFonts w:ascii="Times New Roman" w:hAnsi="Times New Roman" w:cs="Times New Roman"/>
          <w:color w:val="auto"/>
        </w:rPr>
      </w:pPr>
      <w:r w:rsidRPr="00C20EEB">
        <w:rPr>
          <w:rStyle w:val="fontstyle01"/>
          <w:rFonts w:ascii="Times New Roman" w:hAnsi="Times New Roman" w:cs="Times New Roman"/>
          <w:color w:val="auto"/>
        </w:rPr>
        <w:t xml:space="preserve">- Mặt khác, </w:t>
      </w:r>
      <w:r w:rsidRPr="00C20EEB">
        <w:rPr>
          <w:rFonts w:cs="Times New Roman"/>
          <w:szCs w:val="28"/>
          <w:lang w:val="vi-VN"/>
        </w:rPr>
        <w:t xml:space="preserve">khuôn </w:t>
      </w:r>
      <w:r w:rsidRPr="00C20EEB">
        <w:rPr>
          <w:rFonts w:cs="Times New Roman"/>
          <w:szCs w:val="28"/>
        </w:rPr>
        <w:t xml:space="preserve">mẫu </w:t>
      </w:r>
      <w:r w:rsidRPr="00C20EEB">
        <w:rPr>
          <w:rFonts w:cs="Times New Roman"/>
          <w:szCs w:val="28"/>
          <w:lang w:val="vi-VN"/>
        </w:rPr>
        <w:t xml:space="preserve">giới phản ánh </w:t>
      </w:r>
      <w:r w:rsidRPr="00C20EEB">
        <w:rPr>
          <w:rFonts w:cs="Times New Roman"/>
          <w:szCs w:val="28"/>
        </w:rPr>
        <w:t xml:space="preserve">những </w:t>
      </w:r>
      <w:r w:rsidRPr="00C20EEB">
        <w:rPr>
          <w:rFonts w:cs="Times New Roman"/>
          <w:szCs w:val="28"/>
          <w:lang w:val="vi-VN"/>
        </w:rPr>
        <w:t xml:space="preserve">ý kiến, </w:t>
      </w:r>
      <w:r w:rsidRPr="00C20EEB">
        <w:rPr>
          <w:rFonts w:cs="Times New Roman"/>
          <w:szCs w:val="28"/>
        </w:rPr>
        <w:t xml:space="preserve">đánh giá, </w:t>
      </w:r>
      <w:r w:rsidRPr="00C20EEB">
        <w:rPr>
          <w:rFonts w:cs="Times New Roman"/>
          <w:szCs w:val="28"/>
          <w:lang w:val="vi-VN"/>
        </w:rPr>
        <w:t>phán xét, quan niệm khái quát của mọi người về những yếu tố khác nhau giữa nam và nữ</w:t>
      </w:r>
      <w:r w:rsidRPr="00C20EEB">
        <w:rPr>
          <w:rFonts w:cs="Times New Roman"/>
          <w:szCs w:val="28"/>
        </w:rPr>
        <w:t>, trở thành</w:t>
      </w:r>
      <w:r w:rsidRPr="00C20EEB">
        <w:rPr>
          <w:rStyle w:val="fontstyle01"/>
          <w:rFonts w:ascii="Times New Roman" w:hAnsi="Times New Roman" w:cs="Times New Roman"/>
          <w:color w:val="auto"/>
        </w:rPr>
        <w:t xml:space="preserve"> “thước đo” chuẩn mực hành vi ứng xử của mỗi giới nên </w:t>
      </w:r>
      <w:r w:rsidRPr="00C20EEB">
        <w:rPr>
          <w:rFonts w:cs="Times New Roman"/>
          <w:szCs w:val="28"/>
        </w:rPr>
        <w:t>thường</w:t>
      </w:r>
      <w:r w:rsidRPr="00C20EEB">
        <w:rPr>
          <w:rStyle w:val="fontstyle01"/>
          <w:rFonts w:ascii="Times New Roman" w:hAnsi="Times New Roman" w:cs="Times New Roman"/>
          <w:color w:val="auto"/>
        </w:rPr>
        <w:t xml:space="preserve"> gây áp lực cho cả nam và nữ- những người không đi theo/không đạt được những mong đợi ấy. Trong trường hợp này, khuôn mẫu giới trở thành rào cản vô hình dẫn đến bất bình đẳng giới.</w:t>
      </w:r>
    </w:p>
    <w:p w14:paraId="2211026E" w14:textId="77777777" w:rsidR="00A64A02" w:rsidRPr="00C20EEB" w:rsidRDefault="00A64A02" w:rsidP="00765E5D">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Style w:val="fontstyle01"/>
          <w:rFonts w:ascii="Times New Roman" w:hAnsi="Times New Roman" w:cs="Times New Roman"/>
          <w:color w:val="auto"/>
        </w:rPr>
      </w:pPr>
      <w:r w:rsidRPr="00C20EEB">
        <w:rPr>
          <w:rFonts w:cs="Times New Roman"/>
          <w:szCs w:val="28"/>
        </w:rPr>
        <w:t xml:space="preserve">Ví dụ: trong một thời gian dài, người phụ nữ được xã hội kỳ vọng là người “Giỏi việc nước, đảm việc nhà” và coi đây là chuẩn mực để khích lệ phụ nữ phấn đấu đạt được điều này. Tuy nhiên, kỳ vọng này khiến cho phụ nữ phải chịu nhiều áp lực và gánh nặng công việc nhà mà không có sự chia sẻ của nam giới. </w:t>
      </w:r>
      <w:r w:rsidRPr="00C20EEB">
        <w:rPr>
          <w:rStyle w:val="fontstyle01"/>
          <w:rFonts w:ascii="Times New Roman" w:hAnsi="Times New Roman" w:cs="Times New Roman"/>
          <w:color w:val="auto"/>
        </w:rPr>
        <w:t xml:space="preserve"> </w:t>
      </w:r>
    </w:p>
    <w:p w14:paraId="0197065D" w14:textId="77777777" w:rsidR="00A64A02" w:rsidRPr="00C20EEB" w:rsidRDefault="00A64A02" w:rsidP="00765E5D">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lang w:val="vi-VN"/>
        </w:rPr>
      </w:pPr>
      <w:r w:rsidRPr="00C20EEB">
        <w:rPr>
          <w:rStyle w:val="fontstyle01"/>
          <w:rFonts w:ascii="Times New Roman" w:hAnsi="Times New Roman" w:cs="Times New Roman"/>
          <w:b/>
          <w:bCs/>
          <w:color w:val="auto"/>
        </w:rPr>
        <w:t>3.</w:t>
      </w:r>
      <w:r w:rsidRPr="00C20EEB">
        <w:rPr>
          <w:rStyle w:val="fontstyle01"/>
          <w:rFonts w:ascii="Times New Roman" w:hAnsi="Times New Roman" w:cs="Times New Roman"/>
          <w:color w:val="auto"/>
        </w:rPr>
        <w:t xml:space="preserve"> </w:t>
      </w:r>
      <w:r w:rsidRPr="00C20EEB">
        <w:rPr>
          <w:rFonts w:cs="Times New Roman"/>
          <w:b/>
          <w:bCs/>
          <w:szCs w:val="28"/>
        </w:rPr>
        <w:t>Định kiến giới</w:t>
      </w:r>
      <w:r w:rsidRPr="00C20EEB">
        <w:rPr>
          <w:rFonts w:cs="Times New Roman"/>
          <w:szCs w:val="28"/>
        </w:rPr>
        <w:t> </w:t>
      </w:r>
      <w:r w:rsidRPr="00C20EEB">
        <w:rPr>
          <w:rFonts w:cs="Times New Roman"/>
          <w:i/>
          <w:iCs/>
          <w:szCs w:val="28"/>
        </w:rPr>
        <w:t>là nhận thức, thái độ và đánh giá thiên lệch, tiêu cực về đặc điểm, vị trí, vai trò và năng lực của nam hoặc nữ</w:t>
      </w:r>
      <w:r w:rsidRPr="00C20EEB">
        <w:rPr>
          <w:rStyle w:val="FootnoteReference"/>
          <w:rFonts w:cs="Times New Roman"/>
          <w:i/>
          <w:iCs/>
          <w:szCs w:val="28"/>
        </w:rPr>
        <w:footnoteReference w:id="7"/>
      </w:r>
      <w:r w:rsidRPr="00C20EEB">
        <w:rPr>
          <w:rFonts w:cs="Times New Roman"/>
          <w:szCs w:val="28"/>
        </w:rPr>
        <w:t xml:space="preserve">. </w:t>
      </w:r>
      <w:r w:rsidRPr="00C20EEB">
        <w:rPr>
          <w:rFonts w:cs="Times New Roman"/>
          <w:szCs w:val="28"/>
          <w:lang w:val="vi-VN"/>
        </w:rPr>
        <w:t xml:space="preserve">Định kiến giới là sự nhìn nhận, phán xét, đánh giá mang tính tiêu cực và bất hợp lý về những đặc điểm, vị trí, vai trò, phẩm chất và năng lực mà một nhóm người áp đặt thành thuộc tính của phụ nữ hoặc nam giới. </w:t>
      </w:r>
    </w:p>
    <w:p w14:paraId="19DBCD71" w14:textId="77777777" w:rsidR="00A64A02" w:rsidRPr="005B0445" w:rsidRDefault="00A64A02" w:rsidP="00765E5D">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lang w:val="vi-VN"/>
        </w:rPr>
      </w:pPr>
      <w:r w:rsidRPr="00C20EEB">
        <w:rPr>
          <w:rFonts w:cs="Times New Roman"/>
          <w:szCs w:val="28"/>
          <w:lang w:val="vi-VN"/>
        </w:rPr>
        <w:t xml:space="preserve">Định kiến giới có cốt lõi là khuôn </w:t>
      </w:r>
      <w:r w:rsidRPr="005B0445">
        <w:rPr>
          <w:rFonts w:cs="Times New Roman"/>
          <w:szCs w:val="28"/>
          <w:lang w:val="vi-VN"/>
        </w:rPr>
        <w:t xml:space="preserve">mẫu </w:t>
      </w:r>
      <w:r w:rsidRPr="00C20EEB">
        <w:rPr>
          <w:rFonts w:cs="Times New Roman"/>
          <w:szCs w:val="28"/>
          <w:lang w:val="vi-VN"/>
        </w:rPr>
        <w:t>giới</w:t>
      </w:r>
      <w:r w:rsidRPr="005B0445">
        <w:rPr>
          <w:rFonts w:cs="Times New Roman"/>
          <w:szCs w:val="28"/>
          <w:lang w:val="vi-VN"/>
        </w:rPr>
        <w:t xml:space="preserve">, nhưng gắn với </w:t>
      </w:r>
      <w:r w:rsidRPr="00C20EEB">
        <w:rPr>
          <w:rFonts w:cs="Times New Roman"/>
          <w:szCs w:val="28"/>
          <w:lang w:val="vi-VN"/>
        </w:rPr>
        <w:t xml:space="preserve">tình cảm/xúc cảm </w:t>
      </w:r>
      <w:r w:rsidRPr="005B0445">
        <w:rPr>
          <w:rFonts w:cs="Times New Roman"/>
          <w:szCs w:val="28"/>
          <w:lang w:val="vi-VN"/>
        </w:rPr>
        <w:t>tiêu cực, thể hiện là những</w:t>
      </w:r>
      <w:r w:rsidRPr="00C20EEB">
        <w:rPr>
          <w:rFonts w:cs="Times New Roman"/>
          <w:szCs w:val="28"/>
          <w:lang w:val="vi-VN"/>
        </w:rPr>
        <w:t xml:space="preserve"> đánh giá từ trước, mang tính bất hợp lý</w:t>
      </w:r>
      <w:r w:rsidRPr="005B0445">
        <w:rPr>
          <w:rFonts w:cs="Times New Roman"/>
          <w:szCs w:val="28"/>
          <w:lang w:val="vi-VN"/>
        </w:rPr>
        <w:t>, t</w:t>
      </w:r>
      <w:r w:rsidRPr="00C20EEB">
        <w:rPr>
          <w:rFonts w:cs="Times New Roman"/>
          <w:szCs w:val="28"/>
          <w:lang w:val="vi-VN"/>
        </w:rPr>
        <w:t>hường dựa trên nhận thức sai lầm hoặc thiếu logic hoặc thiếu chứng cứ về phụ nữ và nam giới</w:t>
      </w:r>
      <w:r w:rsidRPr="005B0445">
        <w:rPr>
          <w:rFonts w:cs="Times New Roman"/>
          <w:szCs w:val="28"/>
          <w:lang w:val="vi-VN"/>
        </w:rPr>
        <w:t>, nên</w:t>
      </w:r>
      <w:r w:rsidRPr="00C20EEB">
        <w:rPr>
          <w:rFonts w:cs="Times New Roman"/>
          <w:szCs w:val="28"/>
          <w:lang w:val="vi-VN"/>
        </w:rPr>
        <w:t xml:space="preserve"> có ảnh hưởng tiêu cực đến cá nhân và xã hội</w:t>
      </w:r>
      <w:r w:rsidRPr="005B0445">
        <w:rPr>
          <w:rFonts w:cs="Times New Roman"/>
          <w:szCs w:val="28"/>
          <w:lang w:val="vi-VN"/>
        </w:rPr>
        <w:t xml:space="preserve">, nên cần được loại bỏ để tiến tới thực hiện bình đẳng giới. </w:t>
      </w:r>
    </w:p>
    <w:p w14:paraId="20652F9C" w14:textId="77777777" w:rsidR="00A64A02" w:rsidRPr="005B0445" w:rsidRDefault="00A64A02" w:rsidP="00765E5D">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lang w:val="vi-VN"/>
        </w:rPr>
      </w:pPr>
      <w:r w:rsidRPr="005B0445">
        <w:rPr>
          <w:rFonts w:cs="Times New Roman"/>
          <w:szCs w:val="28"/>
          <w:lang w:val="vi-VN"/>
        </w:rPr>
        <w:t xml:space="preserve">Ví dụ: </w:t>
      </w:r>
      <w:r w:rsidRPr="005B0445">
        <w:rPr>
          <w:rFonts w:cs="Times New Roman"/>
          <w:i/>
          <w:iCs/>
          <w:szCs w:val="28"/>
          <w:lang w:val="vi-VN"/>
        </w:rPr>
        <w:t xml:space="preserve">“Đàn ông nông nổi giếng khơi; đàn bà sâu sắc như cơi đựng trầu”- </w:t>
      </w:r>
      <w:r w:rsidRPr="005B0445">
        <w:rPr>
          <w:rFonts w:cs="Times New Roman"/>
          <w:szCs w:val="28"/>
          <w:lang w:val="vi-VN"/>
        </w:rPr>
        <w:t>là một nhận xét tiêu cực áp đặt cho phụ nữ,</w:t>
      </w:r>
      <w:r w:rsidRPr="00C20EEB">
        <w:rPr>
          <w:rFonts w:cs="Times New Roman"/>
          <w:szCs w:val="28"/>
          <w:lang w:val="vi-VN"/>
        </w:rPr>
        <w:t xml:space="preserve"> hàm ý trọng nam khinh nữ của </w:t>
      </w:r>
      <w:hyperlink r:id="rId10" w:history="1">
        <w:r w:rsidRPr="00C20EEB">
          <w:rPr>
            <w:rFonts w:cs="Times New Roman"/>
            <w:szCs w:val="28"/>
            <w:lang w:val="vi-VN"/>
          </w:rPr>
          <w:t>xã hội</w:t>
        </w:r>
      </w:hyperlink>
      <w:r w:rsidRPr="00C20EEB">
        <w:rPr>
          <w:rFonts w:cs="Times New Roman"/>
          <w:szCs w:val="28"/>
          <w:lang w:val="vi-VN"/>
        </w:rPr>
        <w:t xml:space="preserve"> cũ; rằng đàn ông dù nông nổi, nhẹ dạ, cả tin đến đâu cũng chín chắn, sâu </w:t>
      </w:r>
      <w:r w:rsidRPr="005B0445">
        <w:rPr>
          <w:rFonts w:cs="Times New Roman"/>
          <w:szCs w:val="28"/>
          <w:lang w:val="vi-VN"/>
        </w:rPr>
        <w:t xml:space="preserve">sắc </w:t>
      </w:r>
      <w:r w:rsidRPr="00C20EEB">
        <w:rPr>
          <w:rFonts w:cs="Times New Roman"/>
          <w:szCs w:val="28"/>
          <w:lang w:val="vi-VN"/>
        </w:rPr>
        <w:t>hơn đàn bà.</w:t>
      </w:r>
    </w:p>
    <w:p w14:paraId="64E0448E" w14:textId="77777777" w:rsidR="00A64A02" w:rsidRPr="00765E5D" w:rsidRDefault="00A64A02" w:rsidP="00765E5D">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lang w:val="vi-VN"/>
        </w:rPr>
      </w:pPr>
      <w:r w:rsidRPr="005B0445">
        <w:rPr>
          <w:rFonts w:cs="Times New Roman"/>
          <w:b/>
          <w:bCs/>
          <w:szCs w:val="28"/>
          <w:lang w:val="vi-VN"/>
        </w:rPr>
        <w:t xml:space="preserve">4. Phân biệt đối xử về giới </w:t>
      </w:r>
      <w:r w:rsidRPr="005B0445">
        <w:rPr>
          <w:rFonts w:cs="Times New Roman"/>
          <w:i/>
          <w:iCs/>
          <w:szCs w:val="28"/>
          <w:lang w:val="vi-VN"/>
        </w:rPr>
        <w:t>là việc hạn chế,</w:t>
      </w:r>
      <w:r w:rsidRPr="00C20EEB">
        <w:rPr>
          <w:rFonts w:cs="Times New Roman"/>
          <w:i/>
          <w:iCs/>
          <w:szCs w:val="28"/>
          <w:lang w:val="vi-VN"/>
        </w:rPr>
        <w:t xml:space="preserve"> loại trừ, không công nhận hoặc không coi trọng vai trò, vị trí của nam và nữ, gây bất bình đẳng giữa nam và nữ </w:t>
      </w:r>
      <w:r w:rsidRPr="00765E5D">
        <w:rPr>
          <w:rFonts w:cs="Times New Roman"/>
          <w:i/>
          <w:iCs/>
          <w:szCs w:val="28"/>
          <w:lang w:val="vi-VN"/>
        </w:rPr>
        <w:lastRenderedPageBreak/>
        <w:t>trong các lĩnh vực của đời sống xã hội và gia đình</w:t>
      </w:r>
      <w:r w:rsidRPr="00765E5D">
        <w:rPr>
          <w:rStyle w:val="FootnoteReference"/>
          <w:rFonts w:cs="Times New Roman"/>
          <w:i/>
          <w:iCs/>
          <w:szCs w:val="28"/>
          <w:lang w:val="vi-VN"/>
        </w:rPr>
        <w:footnoteReference w:id="8"/>
      </w:r>
      <w:r w:rsidRPr="00765E5D">
        <w:rPr>
          <w:rFonts w:cs="Times New Roman"/>
          <w:szCs w:val="28"/>
          <w:lang w:val="vi-VN"/>
        </w:rPr>
        <w:t>.</w:t>
      </w:r>
    </w:p>
    <w:p w14:paraId="0AB2EBB8" w14:textId="77777777" w:rsidR="00A64A02" w:rsidRPr="00C20EEB" w:rsidRDefault="00A64A02" w:rsidP="00C12E35">
      <w:pPr>
        <w:widowControl w:val="0"/>
        <w:pBdr>
          <w:top w:val="dotted" w:sz="4" w:space="0" w:color="FFFFFF"/>
          <w:left w:val="dotted" w:sz="4" w:space="0" w:color="FFFFFF"/>
          <w:bottom w:val="dotted" w:sz="4" w:space="15" w:color="FFFFFF"/>
          <w:right w:val="dotted" w:sz="4" w:space="0" w:color="FFFFFF"/>
        </w:pBdr>
        <w:spacing w:before="60" w:after="60" w:line="276" w:lineRule="auto"/>
        <w:ind w:firstLine="567"/>
        <w:rPr>
          <w:rFonts w:cs="Times New Roman"/>
          <w:szCs w:val="28"/>
          <w:lang w:val="vi-VN"/>
        </w:rPr>
      </w:pPr>
      <w:r w:rsidRPr="00765E5D">
        <w:rPr>
          <w:rFonts w:cs="Times New Roman"/>
          <w:szCs w:val="28"/>
          <w:lang w:val="vi-VN"/>
        </w:rPr>
        <w:t>Biểu hiện của sự phân biệt đối xử về giới thường được thể hiện ở những nhóm hành vi ứng xử mang tính thiên lệch hoặc không phù hợp với nam, nữ hoặc các giới</w:t>
      </w:r>
      <w:r w:rsidRPr="00C20EEB">
        <w:rPr>
          <w:rFonts w:cs="Times New Roman"/>
          <w:szCs w:val="28"/>
          <w:lang w:val="vi-VN"/>
        </w:rPr>
        <w:t xml:space="preserve"> khác như: (1) không tôn trọng; (2) không ghi nhận và (3) không tạo điều</w:t>
      </w:r>
      <w:r w:rsidRPr="005B0445">
        <w:rPr>
          <w:rFonts w:cs="Times New Roman"/>
          <w:szCs w:val="28"/>
          <w:lang w:val="vi-VN"/>
        </w:rPr>
        <w:t xml:space="preserve"> </w:t>
      </w:r>
      <w:r w:rsidRPr="00C20EEB">
        <w:rPr>
          <w:rFonts w:cs="Times New Roman"/>
          <w:szCs w:val="28"/>
          <w:lang w:val="vi-VN"/>
        </w:rPr>
        <w:t>kiện thuận lợi, dựa vào đặc điểm giới tính hoặc những biểu hiện giới khác biệt</w:t>
      </w:r>
      <w:r w:rsidRPr="005B0445">
        <w:rPr>
          <w:rFonts w:cs="Times New Roman"/>
          <w:szCs w:val="28"/>
          <w:lang w:val="vi-VN"/>
        </w:rPr>
        <w:t xml:space="preserve"> </w:t>
      </w:r>
      <w:r w:rsidRPr="00C20EEB">
        <w:rPr>
          <w:rFonts w:cs="Times New Roman"/>
          <w:szCs w:val="28"/>
          <w:lang w:val="vi-VN"/>
        </w:rPr>
        <w:t>của họ.</w:t>
      </w:r>
    </w:p>
    <w:p w14:paraId="0D09B1D6" w14:textId="77777777" w:rsidR="00A64A02" w:rsidRPr="005B0445" w:rsidRDefault="00A64A02" w:rsidP="00C12E35">
      <w:pPr>
        <w:widowControl w:val="0"/>
        <w:pBdr>
          <w:top w:val="dotted" w:sz="4" w:space="0" w:color="FFFFFF"/>
          <w:left w:val="dotted" w:sz="4" w:space="0" w:color="FFFFFF"/>
          <w:bottom w:val="dotted" w:sz="4" w:space="15" w:color="FFFFFF"/>
          <w:right w:val="dotted" w:sz="4" w:space="0" w:color="FFFFFF"/>
        </w:pBdr>
        <w:spacing w:before="60" w:after="60" w:line="276" w:lineRule="auto"/>
        <w:ind w:firstLine="567"/>
        <w:rPr>
          <w:rFonts w:cs="Times New Roman"/>
          <w:szCs w:val="28"/>
          <w:lang w:val="vi-VN"/>
        </w:rPr>
      </w:pPr>
      <w:r w:rsidRPr="005B0445">
        <w:rPr>
          <w:rFonts w:cs="Times New Roman"/>
          <w:szCs w:val="28"/>
          <w:lang w:val="vi-VN"/>
        </w:rPr>
        <w:t>Khuôn mẫu giới cùng với định kiến giới và sự phân biệt đối xử về giới có mối liên hệ qua lại chặt chẽ với nhau và là nguyên nhân sâu xa hình thành và dẫn tới bất bình đẳng giới. Đặc biệt, định kiến giới và phân biệt đối xử về giới gây ra những tổn hại và cản trở sự phát triển của cả nam và nữ, cần phải vận động xã hội xóa bỏ.</w:t>
      </w:r>
    </w:p>
    <w:p w14:paraId="47F816DD" w14:textId="77777777" w:rsidR="00A64A02" w:rsidRPr="005B0445" w:rsidRDefault="00A64A02" w:rsidP="00C12E35">
      <w:pPr>
        <w:widowControl w:val="0"/>
        <w:pBdr>
          <w:top w:val="dotted" w:sz="4" w:space="0" w:color="FFFFFF"/>
          <w:left w:val="dotted" w:sz="4" w:space="0" w:color="FFFFFF"/>
          <w:bottom w:val="dotted" w:sz="4" w:space="15" w:color="FFFFFF"/>
          <w:right w:val="dotted" w:sz="4" w:space="0" w:color="FFFFFF"/>
        </w:pBdr>
        <w:spacing w:before="60" w:after="60" w:line="276" w:lineRule="auto"/>
        <w:ind w:firstLine="567"/>
        <w:rPr>
          <w:rFonts w:cs="Times New Roman"/>
          <w:szCs w:val="28"/>
          <w:lang w:val="vi-VN"/>
        </w:rPr>
      </w:pPr>
      <w:r w:rsidRPr="005B0445">
        <w:rPr>
          <w:rFonts w:cs="Times New Roman"/>
          <w:b/>
          <w:bCs/>
          <w:szCs w:val="28"/>
          <w:lang w:val="vi-VN"/>
        </w:rPr>
        <w:t>5. Bạo lực trên cơ sở giới</w:t>
      </w:r>
      <w:r w:rsidRPr="005B0445">
        <w:rPr>
          <w:rFonts w:cs="Times New Roman"/>
          <w:b/>
          <w:bCs/>
          <w:i/>
          <w:iCs/>
          <w:szCs w:val="28"/>
          <w:lang w:val="vi-VN"/>
        </w:rPr>
        <w:t xml:space="preserve"> </w:t>
      </w:r>
      <w:r w:rsidRPr="005B0445">
        <w:rPr>
          <w:rFonts w:cs="Times New Roman"/>
          <w:szCs w:val="28"/>
          <w:lang w:val="vi-VN"/>
        </w:rPr>
        <w:t>là bạo lực nhằm vào một người trên cơ sở đối xử phân biệt giới hoặc giới tính của người đó, bao gồm các hành động gây ra những tổn hại về thể chất, tâm lý và tình dục. Bạo lực giới còn là những đe doạ sẽ thực hiện những hành động gây tổn hại trên, sự ép buộc và những hình thức khác nhằm tước bỏ tự do của người đó</w:t>
      </w:r>
      <w:r w:rsidRPr="00C20EEB">
        <w:rPr>
          <w:rStyle w:val="FootnoteReference"/>
          <w:rFonts w:cs="Times New Roman"/>
          <w:szCs w:val="28"/>
        </w:rPr>
        <w:footnoteReference w:id="9"/>
      </w:r>
      <w:r w:rsidRPr="005B0445">
        <w:rPr>
          <w:rFonts w:cs="Times New Roman"/>
          <w:szCs w:val="28"/>
          <w:lang w:val="vi-VN"/>
        </w:rPr>
        <w:t>.</w:t>
      </w:r>
    </w:p>
    <w:p w14:paraId="1391F800" w14:textId="77777777" w:rsidR="00A64A02" w:rsidRPr="005B0445" w:rsidRDefault="00A64A02" w:rsidP="00C12E35">
      <w:pPr>
        <w:widowControl w:val="0"/>
        <w:pBdr>
          <w:top w:val="dotted" w:sz="4" w:space="0" w:color="FFFFFF"/>
          <w:left w:val="dotted" w:sz="4" w:space="0" w:color="FFFFFF"/>
          <w:bottom w:val="dotted" w:sz="4" w:space="15" w:color="FFFFFF"/>
          <w:right w:val="dotted" w:sz="4" w:space="0" w:color="FFFFFF"/>
        </w:pBdr>
        <w:spacing w:before="60" w:after="60" w:line="276" w:lineRule="auto"/>
        <w:ind w:firstLine="567"/>
        <w:rPr>
          <w:rFonts w:cs="Times New Roman"/>
          <w:szCs w:val="28"/>
          <w:lang w:val="vi-VN"/>
        </w:rPr>
      </w:pPr>
      <w:r w:rsidRPr="005B0445">
        <w:rPr>
          <w:rFonts w:cs="Times New Roman"/>
          <w:szCs w:val="28"/>
          <w:lang w:val="vi-VN"/>
        </w:rPr>
        <w:t>Cả nữ giới và nam giới, trẻ em trai và trẻ em gái đều có thể trở thành nạn nhân của bạo lực giới, nhưng nữ giới và trẻ em gái thường là nạn nhân chủ yếu (Tuyên bố Cao uỷ Liên hợp quốc về người tị nạn (UNHCR 2003). Bạo lực giới thường xảy ra, khi những đặc điểm, vai trò giới bị lạm dụng, hoặc người bị bạo lực không đáp ứng được mong đợi của người gây bạo lực về vai trò giới của họ.</w:t>
      </w:r>
    </w:p>
    <w:p w14:paraId="61E3D810" w14:textId="77777777" w:rsidR="00A64A02" w:rsidRPr="005B0445" w:rsidRDefault="00A64A02" w:rsidP="00C12E35">
      <w:pPr>
        <w:widowControl w:val="0"/>
        <w:pBdr>
          <w:top w:val="dotted" w:sz="4" w:space="0" w:color="FFFFFF"/>
          <w:left w:val="dotted" w:sz="4" w:space="0" w:color="FFFFFF"/>
          <w:bottom w:val="dotted" w:sz="4" w:space="15" w:color="FFFFFF"/>
          <w:right w:val="dotted" w:sz="4" w:space="0" w:color="FFFFFF"/>
        </w:pBdr>
        <w:spacing w:before="60" w:after="60" w:line="276" w:lineRule="auto"/>
        <w:ind w:firstLine="567"/>
        <w:rPr>
          <w:rFonts w:cs="Times New Roman"/>
          <w:szCs w:val="28"/>
          <w:lang w:val="vi-VN"/>
        </w:rPr>
      </w:pPr>
      <w:r w:rsidRPr="005B0445">
        <w:rPr>
          <w:rFonts w:cs="Times New Roman"/>
          <w:i/>
          <w:iCs/>
          <w:szCs w:val="28"/>
          <w:lang w:val="vi-VN"/>
        </w:rPr>
        <w:t>Các hình thức bạo lực giới</w:t>
      </w:r>
      <w:r w:rsidRPr="00C20EEB">
        <w:rPr>
          <w:rStyle w:val="FootnoteReference"/>
          <w:rFonts w:cs="Times New Roman"/>
          <w:i/>
          <w:iCs/>
          <w:szCs w:val="28"/>
        </w:rPr>
        <w:footnoteReference w:id="10"/>
      </w:r>
      <w:r w:rsidRPr="005B0445">
        <w:rPr>
          <w:rFonts w:cs="Times New Roman"/>
          <w:szCs w:val="28"/>
          <w:lang w:val="vi-VN"/>
        </w:rPr>
        <w:t>:</w:t>
      </w:r>
    </w:p>
    <w:p w14:paraId="7CE4C343" w14:textId="77777777" w:rsidR="00A64A02" w:rsidRPr="005B0445" w:rsidRDefault="00A64A02" w:rsidP="00C12E35">
      <w:pPr>
        <w:widowControl w:val="0"/>
        <w:pBdr>
          <w:top w:val="dotted" w:sz="4" w:space="0" w:color="FFFFFF"/>
          <w:left w:val="dotted" w:sz="4" w:space="0" w:color="FFFFFF"/>
          <w:bottom w:val="dotted" w:sz="4" w:space="15" w:color="FFFFFF"/>
          <w:right w:val="dotted" w:sz="4" w:space="0" w:color="FFFFFF"/>
        </w:pBdr>
        <w:spacing w:before="60" w:after="60" w:line="276" w:lineRule="auto"/>
        <w:ind w:firstLine="567"/>
        <w:rPr>
          <w:rFonts w:cs="Times New Roman"/>
          <w:szCs w:val="28"/>
          <w:lang w:val="vi-VN"/>
        </w:rPr>
      </w:pPr>
      <w:r w:rsidRPr="005B0445">
        <w:rPr>
          <w:rFonts w:cs="Times New Roman"/>
          <w:i/>
          <w:iCs/>
          <w:szCs w:val="28"/>
          <w:lang w:val="vi-VN"/>
        </w:rPr>
        <w:t>Bạo lực về thể chất</w:t>
      </w:r>
      <w:r w:rsidRPr="005B0445">
        <w:rPr>
          <w:rFonts w:cs="Times New Roman"/>
          <w:szCs w:val="28"/>
          <w:lang w:val="vi-VN"/>
        </w:rPr>
        <w:t>: là bất kỳ hành động cố ý nào gây thương tích và tổn thương về thân thể và sức khỏe của người bị bạo lực, ví dụ như, đe dọa hoặc tấn công bằng vũ khí hoặc bằng vật khác; nhốt trong phòng hoặc trói; tát, đấm, cấu véo, kéo tóc, làm bỏng, bóp cổ, đánh; ném đồ vật vào người; lột quần áo; Giết chết người bị bạo lực.</w:t>
      </w:r>
    </w:p>
    <w:p w14:paraId="6F23DF4B" w14:textId="77777777" w:rsidR="00A64A02" w:rsidRPr="005B0445" w:rsidRDefault="00A64A02" w:rsidP="00A02E6F">
      <w:pPr>
        <w:widowControl w:val="0"/>
        <w:pBdr>
          <w:top w:val="dotted" w:sz="4" w:space="0" w:color="FFFFFF"/>
          <w:left w:val="dotted" w:sz="4" w:space="0" w:color="FFFFFF"/>
          <w:bottom w:val="dotted" w:sz="4" w:space="15" w:color="FFFFFF"/>
          <w:right w:val="dotted" w:sz="4" w:space="0" w:color="FFFFFF"/>
        </w:pBdr>
        <w:spacing w:before="60" w:after="60" w:line="276" w:lineRule="auto"/>
        <w:ind w:firstLine="567"/>
        <w:rPr>
          <w:rFonts w:cs="Times New Roman"/>
          <w:szCs w:val="28"/>
          <w:lang w:val="vi-VN"/>
        </w:rPr>
      </w:pPr>
      <w:r w:rsidRPr="00A02E6F">
        <w:rPr>
          <w:rFonts w:cs="Times New Roman"/>
          <w:i/>
          <w:szCs w:val="28"/>
          <w:lang w:val="vi-VN"/>
        </w:rPr>
        <w:t>Bạo lực tinh thần</w:t>
      </w:r>
      <w:r w:rsidRPr="005B0445">
        <w:rPr>
          <w:rFonts w:cs="Times New Roman"/>
          <w:szCs w:val="28"/>
          <w:lang w:val="vi-VN"/>
        </w:rPr>
        <w:t xml:space="preserve">: là những hành vi gây tổn hại về tinh thần như chửi, rủa, nhục mạ, hạ thấp phẩm giá người bị bạo lực, kiểm soát các hoạt động của người bị bạo lực, lợi dụng vị thế của mình để gây áp lực, buộc người kia phải tuân theo mình, gây </w:t>
      </w:r>
      <w:r w:rsidRPr="005B0445">
        <w:rPr>
          <w:rFonts w:cs="Times New Roman"/>
          <w:szCs w:val="28"/>
          <w:lang w:val="vi-VN"/>
        </w:rPr>
        <w:lastRenderedPageBreak/>
        <w:t>ảnh hưởng đến quyền và lợi ích hợp pháp của họ.</w:t>
      </w:r>
    </w:p>
    <w:p w14:paraId="4E3A271F" w14:textId="77777777" w:rsidR="00A64A02" w:rsidRPr="005B0445" w:rsidRDefault="00A64A02" w:rsidP="00E7375B">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lang w:val="vi-VN"/>
        </w:rPr>
      </w:pPr>
      <w:r w:rsidRPr="00A02E6F">
        <w:rPr>
          <w:rFonts w:cs="Times New Roman"/>
          <w:i/>
          <w:szCs w:val="28"/>
          <w:lang w:val="vi-VN"/>
        </w:rPr>
        <w:t>Bạo lực tình dục</w:t>
      </w:r>
      <w:r w:rsidRPr="00290FB8">
        <w:rPr>
          <w:rFonts w:cs="Times New Roman"/>
          <w:szCs w:val="28"/>
          <w:lang w:val="vi-VN"/>
        </w:rPr>
        <w:t>:</w:t>
      </w:r>
      <w:r w:rsidRPr="00A02E6F">
        <w:rPr>
          <w:rFonts w:cs="Times New Roman"/>
          <w:szCs w:val="28"/>
          <w:lang w:val="vi-VN"/>
        </w:rPr>
        <w:t xml:space="preserve"> </w:t>
      </w:r>
      <w:r w:rsidRPr="005B0445">
        <w:rPr>
          <w:rFonts w:cs="Times New Roman"/>
          <w:szCs w:val="28"/>
          <w:lang w:val="vi-VN"/>
        </w:rPr>
        <w:t>là hành vi quấy rối tình dục hoặc cưỡng ép quan hệ tình dục ngoài ý muốn của người bị bạo lực, sử dụng những lời lẽ hoặc hành động cưỡng ép người khác thực hiện hành vi tình dục, ví dụ: từ chối không sử dụng biện pháp tránh thai hoặc bao cao su khi quan hệ tình dục; cưỡng ép quan hệ tình dục trái ý muốn, tấn công/quấy rối tình dục; bắt mang thai, nạo phá thai; bắt ép xem các ấn phẩm đồi trụy; bắt chứng kiến các hành vi tình dục của người khác… Bạo lực tình dục khiến người bị bạo lực đau đớn về thể xác và tổn thương, suy sụp về tinh thần.</w:t>
      </w:r>
    </w:p>
    <w:p w14:paraId="2DC887C3" w14:textId="77777777" w:rsidR="007F5A3B" w:rsidRPr="00E7375B" w:rsidRDefault="00A64A02" w:rsidP="00E7375B">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lang w:val="vi-VN"/>
        </w:rPr>
      </w:pPr>
      <w:r w:rsidRPr="00A02E6F">
        <w:rPr>
          <w:rFonts w:cs="Times New Roman"/>
          <w:i/>
          <w:szCs w:val="28"/>
          <w:lang w:val="vi-VN"/>
        </w:rPr>
        <w:t>Bạo lực kinh tế</w:t>
      </w:r>
      <w:r w:rsidRPr="00A02E6F">
        <w:rPr>
          <w:rFonts w:cs="Times New Roman"/>
          <w:szCs w:val="28"/>
          <w:lang w:val="vi-VN"/>
        </w:rPr>
        <w:t xml:space="preserve">: </w:t>
      </w:r>
      <w:r w:rsidRPr="001B44F0">
        <w:rPr>
          <w:rFonts w:cs="Times New Roman"/>
          <w:szCs w:val="28"/>
          <w:lang w:val="vi-VN"/>
        </w:rPr>
        <w:t xml:space="preserve">là hành vi cưỡng bức với thủ đoạn muốn kiểm soát các thành viên khác trong gia đình nhằm tạo tình trạng lệ thuộc về tài chính. Hành vi này có thể là cắt giảm quá mức chi tiêu sinh hoạt trong gia đình hoặc ngăn cản người trong </w:t>
      </w:r>
      <w:r w:rsidRPr="00E7375B">
        <w:rPr>
          <w:rFonts w:cs="Times New Roman"/>
          <w:szCs w:val="28"/>
          <w:lang w:val="vi-VN"/>
        </w:rPr>
        <w:t>gia đình có việc làm ổn định; buộc thành viên gia đình đóng góp tài chính vượt quá khả năng của họ; đập phá tài sản riêng của mình nhằm gây áp lực về tâm lý đối với thành viên trong gia đình; cố ý làm hư hỏng tài sản riêng của thành viên gia đình hoặc tài sản chung của gia đình…</w:t>
      </w:r>
    </w:p>
    <w:p w14:paraId="5BBFB1F3" w14:textId="7DAB4023" w:rsidR="00F62A30" w:rsidRPr="00E7375B" w:rsidRDefault="00A64A02" w:rsidP="008D2643">
      <w:pPr>
        <w:pStyle w:val="Heading1"/>
        <w:spacing w:before="60" w:after="60" w:line="276" w:lineRule="auto"/>
        <w:ind w:firstLine="567"/>
        <w:rPr>
          <w:lang w:val="vi-VN"/>
        </w:rPr>
      </w:pPr>
      <w:bookmarkStart w:id="90" w:name="_Toc151484129"/>
      <w:r w:rsidRPr="00E7375B">
        <w:rPr>
          <w:lang w:val="sq-AL"/>
        </w:rPr>
        <w:t xml:space="preserve">II. VỊ TRÍ, VAI TRÒ CỦA </w:t>
      </w:r>
      <w:r w:rsidRPr="00E7375B">
        <w:rPr>
          <w:lang w:val="vi-VN"/>
        </w:rPr>
        <w:t>CÔNG TÁC VẬN ĐỘNG XÃ HỘI THỰC HIỆN BÌNH ĐẲNG GIỚI</w:t>
      </w:r>
      <w:bookmarkEnd w:id="90"/>
    </w:p>
    <w:p w14:paraId="40A12724" w14:textId="2CA547C9" w:rsidR="00A64A02" w:rsidRPr="0057789F" w:rsidRDefault="00A64A02" w:rsidP="0057789F">
      <w:pPr>
        <w:widowControl w:val="0"/>
        <w:pBdr>
          <w:top w:val="dotted" w:sz="4" w:space="0" w:color="FFFFFF"/>
          <w:left w:val="dotted" w:sz="4" w:space="0" w:color="FFFFFF"/>
          <w:bottom w:val="dotted" w:sz="4" w:space="2" w:color="FFFFFF"/>
          <w:right w:val="dotted" w:sz="4" w:space="0" w:color="FFFFFF"/>
        </w:pBdr>
        <w:spacing w:before="60" w:after="60" w:line="276" w:lineRule="auto"/>
        <w:ind w:firstLine="567"/>
        <w:rPr>
          <w:b/>
          <w:iCs/>
          <w:szCs w:val="28"/>
          <w:lang w:val="vi-VN"/>
        </w:rPr>
      </w:pPr>
      <w:r w:rsidRPr="00E7375B">
        <w:rPr>
          <w:iCs/>
          <w:szCs w:val="28"/>
          <w:lang w:val="vi-VN"/>
        </w:rPr>
        <w:t>Thực hiện bình đẳng giới là trách</w:t>
      </w:r>
      <w:r w:rsidRPr="0057789F">
        <w:rPr>
          <w:iCs/>
          <w:szCs w:val="28"/>
          <w:lang w:val="vi-VN"/>
        </w:rPr>
        <w:t xml:space="preserve"> nhiệm của toàn xã hội- đã được quy định cụ thể tại Luật Bình đẳng giới năm 2006. </w:t>
      </w:r>
      <w:r w:rsidRPr="0057789F">
        <w:rPr>
          <w:bCs/>
          <w:i/>
          <w:iCs/>
          <w:szCs w:val="28"/>
          <w:lang w:val="vi-VN"/>
        </w:rPr>
        <w:t>Vận động xã hội thực hiện bình đẳng giới</w:t>
      </w:r>
      <w:r w:rsidRPr="0057789F">
        <w:rPr>
          <w:i/>
          <w:iCs/>
          <w:szCs w:val="28"/>
          <w:lang w:val="vi-VN"/>
        </w:rPr>
        <w:t xml:space="preserve"> là việc tuyên truyền, giáo dục, giải thích tạo chuyển biến và nâng cao nhận thức của nhân dân, cán bộ, đảng viên, công chức, viên chức, người lao động, đoàn viên, hội viên các đoàn thể nhân dân, cán bộ, chiến sĩ lực lượng vũ trang và các cơ quan, tổ chức trong xã hội về bình đẳng giới; cổ vũ, thúc đẩy họ hành động một cách tự giác theo các chuẩn mực và mục tiêu bình đẳng giới, nhằm thúc đẩy sự phát triển, công bằng và tiến bộ xã hội</w:t>
      </w:r>
      <w:r w:rsidRPr="0057789F">
        <w:rPr>
          <w:iCs/>
          <w:szCs w:val="28"/>
          <w:lang w:val="vi-VN"/>
        </w:rPr>
        <w:t>.</w:t>
      </w:r>
      <w:r w:rsidRPr="0057789F">
        <w:rPr>
          <w:bCs/>
          <w:szCs w:val="28"/>
          <w:lang w:val="vi-VN"/>
        </w:rPr>
        <w:t>Một trong những chức năng của tổ chức Hội LHPN Việt Nam được quy định tại Điều lệ Hội nhiệm kỳ 2022 – 2027 là “</w:t>
      </w:r>
      <w:r w:rsidRPr="0057789F">
        <w:rPr>
          <w:bCs/>
          <w:i/>
          <w:szCs w:val="28"/>
          <w:lang w:val="vi-VN"/>
        </w:rPr>
        <w:t>vận động xã hội thực hiện bình đẳng giới</w:t>
      </w:r>
      <w:r w:rsidRPr="0057789F">
        <w:rPr>
          <w:bCs/>
          <w:szCs w:val="28"/>
          <w:lang w:val="vi-VN"/>
        </w:rPr>
        <w:t>”.</w:t>
      </w:r>
    </w:p>
    <w:p w14:paraId="01677469" w14:textId="77777777" w:rsidR="00A64A02" w:rsidRPr="00C20EEB" w:rsidRDefault="00A64A02" w:rsidP="008D2643">
      <w:pPr>
        <w:pStyle w:val="Muc3"/>
        <w:spacing w:before="60" w:after="60" w:line="276" w:lineRule="auto"/>
        <w:ind w:firstLine="567"/>
        <w:rPr>
          <w:szCs w:val="28"/>
          <w:lang w:val="sq-AL"/>
        </w:rPr>
      </w:pPr>
      <w:r w:rsidRPr="0057789F">
        <w:rPr>
          <w:b w:val="0"/>
          <w:bCs/>
          <w:szCs w:val="28"/>
          <w:lang w:val="vi-VN"/>
        </w:rPr>
        <w:t xml:space="preserve">Như vậy, </w:t>
      </w:r>
      <w:r w:rsidRPr="0057789F">
        <w:rPr>
          <w:b w:val="0"/>
          <w:bCs/>
          <w:szCs w:val="28"/>
          <w:lang w:val="sq-AL"/>
        </w:rPr>
        <w:t xml:space="preserve">công tác </w:t>
      </w:r>
      <w:r w:rsidRPr="0057789F">
        <w:rPr>
          <w:b w:val="0"/>
          <w:bCs/>
          <w:iCs/>
          <w:szCs w:val="28"/>
          <w:lang w:val="vi-VN"/>
        </w:rPr>
        <w:t>vận động xã hội thực hiện bình đẳng giới</w:t>
      </w:r>
      <w:r w:rsidRPr="0057789F">
        <w:rPr>
          <w:b w:val="0"/>
          <w:bCs/>
          <w:szCs w:val="28"/>
          <w:lang w:val="vi-VN"/>
        </w:rPr>
        <w:t xml:space="preserve"> của Hội nhằm</w:t>
      </w:r>
      <w:r w:rsidRPr="0057789F">
        <w:rPr>
          <w:b w:val="0"/>
          <w:bCs/>
          <w:szCs w:val="28"/>
          <w:lang w:val="sq-AL"/>
        </w:rPr>
        <w:t>:</w:t>
      </w:r>
    </w:p>
    <w:p w14:paraId="78E99BEF" w14:textId="77777777" w:rsidR="00A64A02" w:rsidRPr="005B0445" w:rsidRDefault="00A64A02" w:rsidP="008D2643">
      <w:pPr>
        <w:widowControl w:val="0"/>
        <w:shd w:val="clear" w:color="auto" w:fill="FFFFFF"/>
        <w:spacing w:before="60" w:after="60" w:line="276" w:lineRule="auto"/>
        <w:ind w:firstLine="567"/>
        <w:rPr>
          <w:rFonts w:cs="Times New Roman"/>
          <w:szCs w:val="28"/>
          <w:lang w:val="sq-AL"/>
        </w:rPr>
      </w:pPr>
      <w:r w:rsidRPr="005B0445">
        <w:rPr>
          <w:rFonts w:cs="Times New Roman"/>
          <w:szCs w:val="28"/>
          <w:lang w:val="sq-AL"/>
        </w:rPr>
        <w:t>- Thực hiện chức năng, nhiệm vụ của Hội LHPN Việt Nam.</w:t>
      </w:r>
    </w:p>
    <w:p w14:paraId="35101E15" w14:textId="77777777" w:rsidR="00A64A02" w:rsidRPr="005B0445" w:rsidRDefault="00A64A02" w:rsidP="008D2643">
      <w:pPr>
        <w:widowControl w:val="0"/>
        <w:shd w:val="clear" w:color="auto" w:fill="FFFFFF"/>
        <w:spacing w:before="60" w:after="60" w:line="276" w:lineRule="auto"/>
        <w:ind w:firstLine="567"/>
        <w:rPr>
          <w:rFonts w:cs="Times New Roman"/>
          <w:szCs w:val="28"/>
          <w:lang w:val="sq-AL"/>
        </w:rPr>
      </w:pPr>
      <w:r w:rsidRPr="005B0445">
        <w:rPr>
          <w:rFonts w:cs="Times New Roman"/>
          <w:szCs w:val="28"/>
          <w:lang w:val="sq-AL"/>
        </w:rPr>
        <w:t>- Thực hiện trách nhiệm của Hội LHPN Việt Nam được quy định tại Luật Bình đẳng giới và các văn bản quy phạm pháp luật về bình đẳng giới.</w:t>
      </w:r>
    </w:p>
    <w:p w14:paraId="465ECD31" w14:textId="77777777" w:rsidR="00A64A02" w:rsidRPr="005B0445" w:rsidRDefault="00A64A02" w:rsidP="008D2643">
      <w:pPr>
        <w:widowControl w:val="0"/>
        <w:shd w:val="clear" w:color="auto" w:fill="FFFFFF"/>
        <w:spacing w:before="60" w:after="60" w:line="276" w:lineRule="auto"/>
        <w:ind w:firstLine="567"/>
        <w:rPr>
          <w:rFonts w:cs="Times New Roman"/>
          <w:szCs w:val="28"/>
          <w:lang w:val="sq-AL"/>
        </w:rPr>
      </w:pPr>
      <w:r w:rsidRPr="005B0445">
        <w:rPr>
          <w:rFonts w:cs="Times New Roman"/>
          <w:szCs w:val="28"/>
          <w:lang w:val="sq-AL"/>
        </w:rPr>
        <w:t xml:space="preserve">- Thực hiện các mục tiêu, nhiệm vụ của Chiến lược phát triển Hội LHPN Việt Nam đến năm 2030, tầm nhìn 2035. </w:t>
      </w:r>
    </w:p>
    <w:p w14:paraId="3DF2A82B" w14:textId="77777777" w:rsidR="00A64A02" w:rsidRPr="005B0445" w:rsidRDefault="00A64A02" w:rsidP="008D2643">
      <w:pPr>
        <w:widowControl w:val="0"/>
        <w:shd w:val="clear" w:color="auto" w:fill="FFFFFF"/>
        <w:spacing w:before="60" w:after="60" w:line="276" w:lineRule="auto"/>
        <w:ind w:firstLine="567"/>
        <w:rPr>
          <w:rFonts w:cs="Times New Roman"/>
          <w:szCs w:val="28"/>
          <w:lang w:val="sq-AL"/>
        </w:rPr>
      </w:pPr>
      <w:r w:rsidRPr="0002131E">
        <w:rPr>
          <w:rFonts w:cs="Times New Roman"/>
          <w:szCs w:val="28"/>
          <w:lang w:val="vi-VN"/>
        </w:rPr>
        <w:lastRenderedPageBreak/>
        <w:t>- Tuyên truyền, vận động, nâng cao nhận thức và trách nhiệm của các cấp, các</w:t>
      </w:r>
      <w:r w:rsidRPr="005B0445">
        <w:rPr>
          <w:rFonts w:cs="Times New Roman"/>
          <w:szCs w:val="28"/>
          <w:lang w:val="sq-AL"/>
        </w:rPr>
        <w:t xml:space="preserve"> ngành, các cơ quan, tổ chức về bình đẳng giới, góp phần đảm bảo thực hiện hiệu quả </w:t>
      </w:r>
      <w:r w:rsidRPr="005B0445">
        <w:rPr>
          <w:rFonts w:cs="Times New Roman"/>
          <w:spacing w:val="1"/>
          <w:szCs w:val="28"/>
          <w:lang w:val="sq-AL"/>
        </w:rPr>
        <w:t xml:space="preserve">lồng ghép giới và </w:t>
      </w:r>
      <w:r w:rsidRPr="005B0445">
        <w:rPr>
          <w:rFonts w:cs="Times New Roman"/>
          <w:szCs w:val="28"/>
          <w:lang w:val="sq-AL"/>
        </w:rPr>
        <w:t>các mục tiêu bình đẳng giới.</w:t>
      </w:r>
    </w:p>
    <w:p w14:paraId="212A4B85" w14:textId="77777777" w:rsidR="00A64A02" w:rsidRPr="005B0445" w:rsidRDefault="00A64A02" w:rsidP="008D2643">
      <w:pPr>
        <w:widowControl w:val="0"/>
        <w:shd w:val="clear" w:color="auto" w:fill="FFFFFF"/>
        <w:spacing w:before="60" w:after="60" w:line="276" w:lineRule="auto"/>
        <w:ind w:firstLine="567"/>
        <w:rPr>
          <w:rFonts w:cs="Times New Roman"/>
          <w:szCs w:val="28"/>
          <w:lang w:val="sq-AL"/>
        </w:rPr>
      </w:pPr>
      <w:r w:rsidRPr="005B0445">
        <w:rPr>
          <w:rFonts w:cs="Times New Roman"/>
          <w:szCs w:val="28"/>
          <w:lang w:val="sq-AL"/>
        </w:rPr>
        <w:t>- Đẩy mạnh tuyên truyền, giáo dục, giải thích tạo chuyển biến và nâng cao nhận thức của những người hoạch định chính sách, cộng đồng và mọi người dân về bình đẳng giới, xóa bỏ định kiến giới và phân biệt đối xử về giới; cổ vũ, thúc đẩy họ hành động một cách tự giác theo các chuẩn mực và mục tiêu bình đẳng giới, góp phần đạt được các mục tiêu bình đẳng giới của quốc gia; thúc đẩy sự phát triển bền vững, công bằng và tiến bộ xã hội.</w:t>
      </w:r>
    </w:p>
    <w:p w14:paraId="6E9FF53F" w14:textId="77777777" w:rsidR="00A64A02" w:rsidRPr="005B0445" w:rsidRDefault="00A64A02" w:rsidP="008D2643">
      <w:pPr>
        <w:pStyle w:val="Heading1"/>
        <w:spacing w:before="60" w:after="60" w:line="276" w:lineRule="auto"/>
        <w:ind w:firstLine="567"/>
        <w:rPr>
          <w:i/>
          <w:lang w:val="sq-AL"/>
        </w:rPr>
      </w:pPr>
      <w:bookmarkStart w:id="91" w:name="_Toc151484130"/>
      <w:r w:rsidRPr="005B0445">
        <w:rPr>
          <w:lang w:val="sq-AL"/>
        </w:rPr>
        <w:t>III. NỘI DUNG CÔNG TÁC VẬN ĐỘNG XÃ HỘI THỰC HIỆN BÌNH ĐẲNG GIỚI NHIỆM KỲ 2022 - 2027</w:t>
      </w:r>
      <w:bookmarkEnd w:id="91"/>
    </w:p>
    <w:p w14:paraId="09905A1E" w14:textId="77777777" w:rsidR="00A64A02" w:rsidRPr="005B0445" w:rsidRDefault="00A64A02" w:rsidP="008D2643">
      <w:pPr>
        <w:spacing w:before="60" w:after="60" w:line="276" w:lineRule="auto"/>
        <w:ind w:firstLine="567"/>
        <w:rPr>
          <w:rFonts w:cs="Times New Roman"/>
          <w:szCs w:val="28"/>
          <w:lang w:val="sq-AL"/>
        </w:rPr>
      </w:pPr>
      <w:r w:rsidRPr="005B0445">
        <w:rPr>
          <w:rFonts w:cs="Times New Roman"/>
          <w:szCs w:val="28"/>
          <w:lang w:val="sq-AL"/>
        </w:rPr>
        <w:t xml:space="preserve">- </w:t>
      </w:r>
      <w:r w:rsidRPr="005B0445">
        <w:rPr>
          <w:rFonts w:cs="Times New Roman"/>
          <w:spacing w:val="-4"/>
          <w:szCs w:val="28"/>
          <w:lang w:val="sq-AL"/>
        </w:rPr>
        <w:t>Tập trung nghiên cứu và dự báo chiến lược về các vấn đề bình đẳng giới và sự tiến bộ của phụ nữ; thực hiện tốt Chiến lược quốc gia về bình đẳng giới giai đoạn 2021 - 2030</w:t>
      </w:r>
      <w:r w:rsidRPr="005B0445">
        <w:rPr>
          <w:rFonts w:cs="Times New Roman"/>
          <w:szCs w:val="28"/>
          <w:lang w:val="sq-AL"/>
        </w:rPr>
        <w:t>.</w:t>
      </w:r>
    </w:p>
    <w:p w14:paraId="01DDD77E" w14:textId="77777777" w:rsidR="00A64A02" w:rsidRPr="005B0445" w:rsidRDefault="00A64A02" w:rsidP="008D2643">
      <w:pPr>
        <w:spacing w:before="60" w:after="60" w:line="276" w:lineRule="auto"/>
        <w:ind w:firstLine="567"/>
        <w:rPr>
          <w:rFonts w:cs="Times New Roman"/>
          <w:szCs w:val="28"/>
          <w:shd w:val="clear" w:color="auto" w:fill="FFFFFF"/>
          <w:lang w:val="sq-AL"/>
        </w:rPr>
      </w:pPr>
      <w:r w:rsidRPr="005B0445">
        <w:rPr>
          <w:rFonts w:cs="Times New Roman"/>
          <w:szCs w:val="28"/>
          <w:lang w:val="sq-AL"/>
        </w:rPr>
        <w:t xml:space="preserve">- </w:t>
      </w:r>
      <w:r w:rsidRPr="005B0445">
        <w:rPr>
          <w:rFonts w:cs="Times New Roman"/>
          <w:szCs w:val="28"/>
          <w:shd w:val="clear" w:color="auto" w:fill="FFFFFF"/>
          <w:lang w:val="sq-AL"/>
        </w:rPr>
        <w:t>Thực hiện tốt vai trò nòng cốt của tổ chức Hội trong công tác phụ nữ</w:t>
      </w:r>
      <w:r w:rsidRPr="005B0445">
        <w:rPr>
          <w:rFonts w:cs="Times New Roman"/>
          <w:spacing w:val="-4"/>
          <w:szCs w:val="28"/>
          <w:lang w:val="sq-AL"/>
        </w:rPr>
        <w:t xml:space="preserve"> theo Nghị quyết số 11-NQ/TW </w:t>
      </w:r>
      <w:r w:rsidRPr="005B0445">
        <w:rPr>
          <w:rFonts w:cs="Times New Roman"/>
          <w:szCs w:val="28"/>
          <w:shd w:val="clear" w:color="auto" w:fill="FFFFFF"/>
          <w:lang w:val="sq-AL"/>
        </w:rPr>
        <w:t xml:space="preserve">ngày 27/4/2007 của Bộ Chính trị về công tác phụ nữ thời kỳ đẩy mạnh công nghiệp hóa, hiện đại hóa đất nước </w:t>
      </w:r>
      <w:r w:rsidRPr="005B0445">
        <w:rPr>
          <w:rFonts w:cs="Times New Roman"/>
          <w:spacing w:val="-4"/>
          <w:szCs w:val="28"/>
          <w:lang w:val="sq-AL"/>
        </w:rPr>
        <w:t xml:space="preserve">và Chỉ thị số 21-CT/TW của Ban Bí thư (khóa XII) về </w:t>
      </w:r>
      <w:r w:rsidRPr="005B0445">
        <w:rPr>
          <w:rFonts w:cs="Times New Roman"/>
          <w:szCs w:val="28"/>
          <w:shd w:val="clear" w:color="auto" w:fill="FFFFFF"/>
          <w:lang w:val="sq-AL"/>
        </w:rPr>
        <w:t>tiếp tục đẩy mạnh công tác phụ nữ trong tình hình mới; chủ động phát hiện, giới thiệu, nhân sự đủ tiêu chuẩn vào quy hoạch các chức danh lãnh đạo, quản lý; tham mưu xây dựng nguồn nhân lực nữ chất lượng cao.</w:t>
      </w:r>
    </w:p>
    <w:p w14:paraId="36A09ECB" w14:textId="77777777" w:rsidR="00A64A02" w:rsidRPr="005B0445" w:rsidRDefault="00A64A02" w:rsidP="008D2643">
      <w:pPr>
        <w:spacing w:before="60" w:after="60" w:line="276" w:lineRule="auto"/>
        <w:ind w:firstLine="567"/>
        <w:rPr>
          <w:rFonts w:cs="Times New Roman"/>
          <w:szCs w:val="28"/>
          <w:lang w:val="sq-AL"/>
        </w:rPr>
      </w:pPr>
      <w:r w:rsidRPr="005B0445">
        <w:rPr>
          <w:rFonts w:cs="Times New Roman"/>
          <w:szCs w:val="28"/>
          <w:lang w:val="sq-AL"/>
        </w:rPr>
        <w:t xml:space="preserve">- Thực hiện tốt trách nhiệm của Hội LHPN Việt Nam được quy định trong Luật Bình đẳng giới (2006); Luật Phòng chống bạo lực gia đình (2022). </w:t>
      </w:r>
    </w:p>
    <w:p w14:paraId="4AF8970F" w14:textId="77777777" w:rsidR="00A64A02" w:rsidRPr="005B0445" w:rsidRDefault="00A64A02" w:rsidP="008D2643">
      <w:pPr>
        <w:spacing w:before="60" w:after="60" w:line="276" w:lineRule="auto"/>
        <w:ind w:firstLine="567"/>
        <w:rPr>
          <w:rFonts w:cs="Times New Roman"/>
          <w:szCs w:val="28"/>
          <w:lang w:val="sq-AL"/>
        </w:rPr>
      </w:pPr>
      <w:r w:rsidRPr="005B0445">
        <w:rPr>
          <w:rFonts w:cs="Times New Roman"/>
          <w:szCs w:val="28"/>
          <w:lang w:val="sq-AL"/>
        </w:rPr>
        <w:t xml:space="preserve">- Triển khai có hiệu quả Chiến lược phát triển Hội LHPN Việt Nam đến năm 2030, tầm nhìn 2035. </w:t>
      </w:r>
    </w:p>
    <w:p w14:paraId="3DC7E59A" w14:textId="77777777" w:rsidR="00A64A02" w:rsidRPr="00C20EEB" w:rsidRDefault="00A64A02" w:rsidP="00A525DE">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lang w:val="it-IT"/>
        </w:rPr>
      </w:pPr>
      <w:r w:rsidRPr="005B0445">
        <w:rPr>
          <w:rFonts w:cs="Times New Roman"/>
          <w:szCs w:val="28"/>
          <w:lang w:val="sq-AL"/>
        </w:rPr>
        <w:t>- Tập trung thực hiện có hiệu quả dự án 8 “Thực hiện bình đẳng giới và giải quyết những vấn đề cấp thiết đối với phụ nữ và trẻ em” và giám sát, đánh giá thực hiện bình đẳng giới trong Chương trình MTQG phát triển kinh tế - xã hội vùng đồng bào dân tộc thiểu số và miền núi giai đoạn 2021 - 2030</w:t>
      </w:r>
      <w:r w:rsidRPr="005B0445">
        <w:rPr>
          <w:rFonts w:cs="Times New Roman"/>
          <w:bCs/>
          <w:szCs w:val="28"/>
          <w:lang w:val="sq-AL"/>
        </w:rPr>
        <w:t>, giai đoạn I từ 2021 - 2025. Nghiêm túc triển khai</w:t>
      </w:r>
      <w:r w:rsidRPr="00C20EEB">
        <w:rPr>
          <w:rFonts w:cs="Times New Roman"/>
          <w:szCs w:val="28"/>
          <w:lang w:val="it-IT"/>
        </w:rPr>
        <w:t xml:space="preserve"> Chiến lược truyền thông về bình đẳng giới và giải quyết những vấn đề cấp thiết đối với phụ nữ và trẻ em DTTS giai đoạn 2023-2025 và định hướng đến 2030 (</w:t>
      </w:r>
      <w:r w:rsidRPr="00C20EEB">
        <w:rPr>
          <w:rFonts w:cs="Times New Roman"/>
          <w:i/>
          <w:szCs w:val="28"/>
          <w:lang w:val="it-IT"/>
        </w:rPr>
        <w:t>ban hành kèm theo Quyết định 2441/QĐ-ĐCT ngày 8/8/2023 của Đoàn Chủ tịch TW Hội</w:t>
      </w:r>
      <w:r w:rsidRPr="00C20EEB">
        <w:rPr>
          <w:rFonts w:cs="Times New Roman"/>
          <w:szCs w:val="28"/>
          <w:lang w:val="it-IT"/>
        </w:rPr>
        <w:t>).</w:t>
      </w:r>
    </w:p>
    <w:p w14:paraId="38C025E7" w14:textId="77777777" w:rsidR="00A64A02" w:rsidRPr="005B0445" w:rsidRDefault="00A64A02" w:rsidP="00A525DE">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lang w:val="it-IT"/>
        </w:rPr>
      </w:pPr>
      <w:r w:rsidRPr="00C20EEB">
        <w:rPr>
          <w:rFonts w:cs="Times New Roman"/>
          <w:szCs w:val="28"/>
          <w:lang w:val="it-IT"/>
        </w:rPr>
        <w:t xml:space="preserve">- </w:t>
      </w:r>
      <w:r w:rsidRPr="005B0445">
        <w:rPr>
          <w:rFonts w:cs="Times New Roman"/>
          <w:szCs w:val="28"/>
          <w:lang w:val="it-IT"/>
        </w:rPr>
        <w:t xml:space="preserve">Tổ chức bồi dưỡng nâng cao năng lực, kỹ năng cho đội ngũ nữ lãnh đạo, quản lý, trong đó, tập trung xây dựng và triển khai chương trình bồi dưỡng nâng cao năng </w:t>
      </w:r>
      <w:r w:rsidRPr="005B0445">
        <w:rPr>
          <w:rFonts w:cs="Times New Roman"/>
          <w:szCs w:val="28"/>
          <w:lang w:val="it-IT"/>
        </w:rPr>
        <w:lastRenderedPageBreak/>
        <w:t>lực lãnh đạo, quản lý và kỹ năng lồng ghép giới cho 3.500 cán bộ nữ; quan tâm đến nhóm đối tượng nữ bổ nhiệm lần đầu, nữ lần đầu tham gia đại biểu dân cử, cán bộ nữ trẻ, cán bộ nữ người dân tộc thiểu số.</w:t>
      </w:r>
    </w:p>
    <w:p w14:paraId="3E7AEA68" w14:textId="77777777" w:rsidR="00A64A02" w:rsidRPr="00C43602" w:rsidRDefault="00A64A02" w:rsidP="00A525DE">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lang w:val="it-IT"/>
        </w:rPr>
      </w:pPr>
      <w:r w:rsidRPr="005B0445">
        <w:rPr>
          <w:rFonts w:cs="Times New Roman"/>
          <w:szCs w:val="28"/>
          <w:lang w:val="it-IT"/>
        </w:rPr>
        <w:t xml:space="preserve">- Tiếp tục duy trì và nâng cao năng lực, tăng cường sự kết nối của mạng lưới </w:t>
      </w:r>
      <w:r w:rsidRPr="00C43602">
        <w:rPr>
          <w:rFonts w:cs="Times New Roman"/>
          <w:szCs w:val="28"/>
          <w:lang w:val="it-IT"/>
        </w:rPr>
        <w:t>lãnh đạo nữ; phát huy vai trò tiên phong, truyền cảm hứng của đội ngũ nữ lãnh đạo, quản lý các cấp.</w:t>
      </w:r>
    </w:p>
    <w:p w14:paraId="0C7F694F" w14:textId="77777777" w:rsidR="00A64A02" w:rsidRPr="00C20EEB" w:rsidRDefault="00A64A02" w:rsidP="008D2643">
      <w:pPr>
        <w:pStyle w:val="Heading1"/>
        <w:spacing w:before="60" w:after="60" w:line="276" w:lineRule="auto"/>
        <w:ind w:firstLine="567"/>
        <w:rPr>
          <w:lang w:val="vi-VN"/>
        </w:rPr>
      </w:pPr>
      <w:bookmarkStart w:id="92" w:name="_Toc151484131"/>
      <w:r w:rsidRPr="00C43602">
        <w:rPr>
          <w:lang w:val="it-IT"/>
        </w:rPr>
        <w:t>IV.</w:t>
      </w:r>
      <w:r w:rsidRPr="00C43602">
        <w:rPr>
          <w:lang w:val="vi-VN"/>
        </w:rPr>
        <w:t xml:space="preserve"> </w:t>
      </w:r>
      <w:r w:rsidRPr="00C43602">
        <w:rPr>
          <w:lang w:val="it-IT"/>
        </w:rPr>
        <w:t>G</w:t>
      </w:r>
      <w:r w:rsidRPr="00C43602">
        <w:rPr>
          <w:lang w:val="vi-VN"/>
        </w:rPr>
        <w:t>IẢI PHÁP</w:t>
      </w:r>
      <w:r w:rsidRPr="00C43602">
        <w:rPr>
          <w:lang w:val="it-IT"/>
        </w:rPr>
        <w:t>,</w:t>
      </w:r>
      <w:r w:rsidRPr="00C43602">
        <w:rPr>
          <w:lang w:val="vi-VN"/>
        </w:rPr>
        <w:t xml:space="preserve"> </w:t>
      </w:r>
      <w:r w:rsidRPr="00C43602">
        <w:rPr>
          <w:lang w:val="it-IT"/>
        </w:rPr>
        <w:t xml:space="preserve">TỔ CHỨC </w:t>
      </w:r>
      <w:r w:rsidRPr="00C43602">
        <w:rPr>
          <w:lang w:val="vi-VN"/>
        </w:rPr>
        <w:t>THỰC HIỆN</w:t>
      </w:r>
      <w:bookmarkEnd w:id="92"/>
    </w:p>
    <w:p w14:paraId="0EF7A0CB" w14:textId="6A358E99" w:rsidR="00A64A02" w:rsidRPr="005B0445" w:rsidRDefault="00A64A02" w:rsidP="008D2643">
      <w:pPr>
        <w:pStyle w:val="Heading2"/>
        <w:spacing w:before="60" w:after="60" w:line="276" w:lineRule="auto"/>
        <w:ind w:firstLine="567"/>
        <w:rPr>
          <w:lang w:val="vi-VN"/>
        </w:rPr>
      </w:pPr>
      <w:bookmarkStart w:id="93" w:name="_Toc151484132"/>
      <w:r w:rsidRPr="005B0445">
        <w:rPr>
          <w:lang w:val="vi-VN"/>
        </w:rPr>
        <w:t>1. Cấp Trung ương</w:t>
      </w:r>
      <w:bookmarkEnd w:id="93"/>
      <w:r w:rsidRPr="005B0445">
        <w:rPr>
          <w:lang w:val="vi-VN"/>
        </w:rPr>
        <w:t xml:space="preserve"> </w:t>
      </w:r>
    </w:p>
    <w:p w14:paraId="4CE03BD9" w14:textId="77777777" w:rsidR="00A64A02" w:rsidRPr="005B0445" w:rsidRDefault="00A64A02" w:rsidP="00C43602">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pacing w:val="1"/>
          <w:szCs w:val="28"/>
          <w:lang w:val="vi-VN"/>
        </w:rPr>
      </w:pPr>
      <w:r w:rsidRPr="005B0445">
        <w:rPr>
          <w:rFonts w:cs="Times New Roman"/>
          <w:spacing w:val="1"/>
          <w:szCs w:val="28"/>
          <w:lang w:val="vi-VN"/>
        </w:rPr>
        <w:t>- Thực hiện hiệu quả Kế hoạch số 1136/KH-ĐCT ngày 25/10/2021 của Đoàn Chủ tịch TW Hội LHPN Việt Nam về thực hiện Chiến lược quốc gia về bình đẳng giới giai đoạn 2021 - 2030, tập trung nâng cao nhận thức, thay đổi hành vi về bình đẳng giới. Hằng năm, hướng dẫn và triển khai hiệu quả các hoạt động hưởng ứng Tháng hành động quốc gia vì bình đẳng giới và phòng ngừa, ứng phó với bạo lực trên cơ sở giới.</w:t>
      </w:r>
    </w:p>
    <w:p w14:paraId="5164E533" w14:textId="77777777" w:rsidR="00A64A02" w:rsidRPr="005B0445" w:rsidRDefault="00A64A02" w:rsidP="00C43602">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pacing w:val="1"/>
          <w:szCs w:val="28"/>
          <w:lang w:val="vi-VN"/>
        </w:rPr>
      </w:pPr>
      <w:r w:rsidRPr="005B0445">
        <w:rPr>
          <w:rFonts w:cs="Times New Roman"/>
          <w:spacing w:val="1"/>
          <w:szCs w:val="28"/>
          <w:lang w:val="vi-VN"/>
        </w:rPr>
        <w:t>- Nghiên cứu, đánh giá kết quả thi hành Luật Bình đẳng giới và những khoảng trống chính sách làm cơ sở thực hiện tốt phản biện xã hội và đề xuất bổ sung, xây dựng, vận động chính sách về bình đẳng giới, trọng tâm là sửa đổi Luật Bình đẳng giới.</w:t>
      </w:r>
    </w:p>
    <w:p w14:paraId="26B9A88D" w14:textId="77777777" w:rsidR="00A64A02" w:rsidRPr="005B0445" w:rsidRDefault="00A64A02" w:rsidP="00C43602">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pacing w:val="1"/>
          <w:szCs w:val="28"/>
          <w:lang w:val="vi-VN"/>
        </w:rPr>
      </w:pPr>
      <w:r w:rsidRPr="005B0445">
        <w:rPr>
          <w:rFonts w:cs="Times New Roman"/>
          <w:spacing w:val="1"/>
          <w:szCs w:val="28"/>
          <w:lang w:val="vi-VN"/>
        </w:rPr>
        <w:t xml:space="preserve">- Tiếp tục thực hiện Chương trình phối hợp với ngành Lao động, Thương binh và Xã hội; tiến hành tổng kết vào năm 2025; đảm bảo sử dụng hiệu quả cơ chế phối hợp với cơ quan quản lý nhà nước trong chỉ đạo và thực hiện chính sách pháp luật về bình đẳng giới và phòng, chống bạo lực trên cơ sở giới. </w:t>
      </w:r>
    </w:p>
    <w:p w14:paraId="3B83E697" w14:textId="77777777" w:rsidR="00A64A02" w:rsidRPr="005B0445" w:rsidRDefault="00A64A02" w:rsidP="00C43602">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lang w:val="af-ZA"/>
        </w:rPr>
      </w:pPr>
      <w:r w:rsidRPr="005B0445">
        <w:rPr>
          <w:rFonts w:cs="Times New Roman"/>
          <w:szCs w:val="28"/>
          <w:lang w:val="vi-VN"/>
        </w:rPr>
        <w:t xml:space="preserve">- Xây dựng, đề xuất các giải pháp thúc đẩy hiệu quả thực hiện công tác cán bộ nữ; </w:t>
      </w:r>
      <w:r w:rsidRPr="00C20EEB">
        <w:rPr>
          <w:rFonts w:cs="Times New Roman"/>
          <w:szCs w:val="28"/>
          <w:lang w:val="af-ZA"/>
        </w:rPr>
        <w:t xml:space="preserve">Chủ động </w:t>
      </w:r>
      <w:r w:rsidRPr="005B0445">
        <w:rPr>
          <w:rFonts w:cs="Times New Roman"/>
          <w:szCs w:val="28"/>
          <w:lang w:val="vi-VN"/>
        </w:rPr>
        <w:t>làm việc với tỉnh, thành ủy về công tác cán bộ nữ.</w:t>
      </w:r>
      <w:r w:rsidRPr="00C20EEB">
        <w:rPr>
          <w:rFonts w:cs="Times New Roman"/>
          <w:szCs w:val="28"/>
          <w:lang w:val="af-ZA"/>
        </w:rPr>
        <w:t xml:space="preserve"> </w:t>
      </w:r>
      <w:r w:rsidRPr="005B0445">
        <w:rPr>
          <w:rFonts w:cs="Times New Roman"/>
          <w:szCs w:val="28"/>
          <w:lang w:val="af-ZA"/>
        </w:rPr>
        <w:t>Vận động nguồn lực hỗ trợ một số tỉnh, thành tổ chức tập huấn nâng cao năng lực cho cán bộ nữ.</w:t>
      </w:r>
    </w:p>
    <w:p w14:paraId="4E31FFA1" w14:textId="77777777" w:rsidR="00A64A02" w:rsidRPr="005B0445" w:rsidRDefault="00A64A02" w:rsidP="00C43602">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lang w:val="af-ZA"/>
        </w:rPr>
      </w:pPr>
      <w:r w:rsidRPr="00C20EEB">
        <w:rPr>
          <w:rFonts w:cs="Times New Roman"/>
          <w:szCs w:val="28"/>
          <w:lang w:val="af-ZA"/>
        </w:rPr>
        <w:t xml:space="preserve">- </w:t>
      </w:r>
      <w:r w:rsidRPr="005B0445">
        <w:rPr>
          <w:rFonts w:cs="Times New Roman"/>
          <w:szCs w:val="28"/>
          <w:lang w:val="af-ZA"/>
        </w:rPr>
        <w:t>Giới thiệu nguồn nữ ứng cử viên đại biểu Quốc hội khóa XVI; tập huấn kỹ năng vận động ứng cử cho nữ ứng cử viên đại biểu Quốc hội, đại biểu HĐND các cấp.</w:t>
      </w:r>
    </w:p>
    <w:p w14:paraId="6F2895FB" w14:textId="77777777" w:rsidR="00A64A02" w:rsidRPr="00C20EEB" w:rsidRDefault="00A64A02" w:rsidP="00C43602">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lang w:val="af-ZA"/>
        </w:rPr>
      </w:pPr>
      <w:r w:rsidRPr="00C20EEB">
        <w:rPr>
          <w:rFonts w:cs="Times New Roman"/>
          <w:szCs w:val="28"/>
          <w:lang w:val="vi-VN"/>
        </w:rPr>
        <w:t xml:space="preserve">- </w:t>
      </w:r>
      <w:r w:rsidRPr="005B0445">
        <w:rPr>
          <w:rFonts w:cs="Times New Roman"/>
          <w:szCs w:val="28"/>
          <w:lang w:val="af-ZA"/>
        </w:rPr>
        <w:t>Tổ chức tập huấn cho cán bộ nữ được bổ nhiệm lần đầu, nữ lần đầu tham gia đại biểu dân cử, cán bộ nữ trẻ, cán bộ nữ dân tộc thiểu số. Nghiên cứu đề xuất</w:t>
      </w:r>
      <w:r w:rsidRPr="00C20EEB">
        <w:rPr>
          <w:rFonts w:cs="Times New Roman"/>
          <w:szCs w:val="28"/>
          <w:lang w:val="af-ZA"/>
        </w:rPr>
        <w:t xml:space="preserve"> những chương trình bồi dưỡng khác nhau đối với những phụ nữ đủ tiêu chuẩn tham gia quản lý, lãnh đạo các cơ quan trong hệ thống chính trị.</w:t>
      </w:r>
    </w:p>
    <w:p w14:paraId="030EBDDE" w14:textId="77777777" w:rsidR="00A64A02" w:rsidRPr="00C20EEB" w:rsidRDefault="00A64A02" w:rsidP="00C43602">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lang w:val="fr-FR"/>
        </w:rPr>
      </w:pPr>
      <w:r w:rsidRPr="00C20EEB">
        <w:rPr>
          <w:rFonts w:cs="Times New Roman"/>
          <w:i/>
          <w:iCs/>
          <w:szCs w:val="28"/>
          <w:lang w:val="fr-FR"/>
        </w:rPr>
        <w:t xml:space="preserve">- </w:t>
      </w:r>
      <w:r w:rsidRPr="00C20EEB">
        <w:rPr>
          <w:rFonts w:cs="Times New Roman"/>
          <w:szCs w:val="28"/>
          <w:lang w:val="fr-FR"/>
        </w:rPr>
        <w:t xml:space="preserve">Quan tâm hỗ trợ bồi dưỡng kiến thức cơ bản </w:t>
      </w:r>
      <w:r w:rsidRPr="005B0445">
        <w:rPr>
          <w:rFonts w:cs="Times New Roman"/>
          <w:spacing w:val="-2"/>
          <w:szCs w:val="28"/>
          <w:lang w:val="af-ZA"/>
        </w:rPr>
        <w:t>chuyên sâu về giới, về</w:t>
      </w:r>
      <w:r w:rsidRPr="00C20EEB">
        <w:rPr>
          <w:rFonts w:cs="Times New Roman"/>
          <w:szCs w:val="28"/>
          <w:lang w:val="fr-FR"/>
        </w:rPr>
        <w:t xml:space="preserve"> tuyên truyền, vận động, lồng ghép giới trong văn bản quy phạm pháp luật cho đội ngũ cán </w:t>
      </w:r>
      <w:r w:rsidRPr="00C20EEB">
        <w:rPr>
          <w:rFonts w:cs="Times New Roman"/>
          <w:szCs w:val="28"/>
          <w:lang w:val="fr-FR"/>
        </w:rPr>
        <w:lastRenderedPageBreak/>
        <w:t>bộ nguồn cấp tỉnh giúp tăng cường nâng cao kiến thức, kỹ năng chuyên ngành cho đội ngũ cán bộ Hội thực hiện công tác bình đẳng giới tại địa phương.</w:t>
      </w:r>
    </w:p>
    <w:p w14:paraId="67968E8A" w14:textId="77777777" w:rsidR="00A64A02" w:rsidRPr="005B0445" w:rsidRDefault="00A64A02" w:rsidP="00C43602">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lang w:val="fr-FR"/>
        </w:rPr>
      </w:pPr>
      <w:r w:rsidRPr="00C20EEB">
        <w:rPr>
          <w:rFonts w:cs="Times New Roman"/>
          <w:szCs w:val="28"/>
          <w:lang w:val="af-ZA"/>
        </w:rPr>
        <w:t xml:space="preserve">- </w:t>
      </w:r>
      <w:r w:rsidRPr="005B0445">
        <w:rPr>
          <w:rFonts w:cs="Times New Roman"/>
          <w:szCs w:val="28"/>
          <w:lang w:val="fr-FR"/>
        </w:rPr>
        <w:t>Ra mắt Mạng lưới lãnh đạo nữ nhiệm kỳ 2022 - 2027 và hỗ trợ duy trì hoạt động của mạng lưới, hỗ trợ nhân rộng mô hình này tới một số tỉnh, thành.</w:t>
      </w:r>
    </w:p>
    <w:p w14:paraId="15E73A60" w14:textId="77777777" w:rsidR="00A64A02" w:rsidRPr="005B0445" w:rsidRDefault="00A64A02" w:rsidP="00C43602">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lang w:val="af-ZA"/>
        </w:rPr>
      </w:pPr>
      <w:r w:rsidRPr="00C20EEB">
        <w:rPr>
          <w:rFonts w:cs="Times New Roman"/>
          <w:szCs w:val="28"/>
          <w:lang w:val="af-ZA"/>
        </w:rPr>
        <w:t xml:space="preserve">- Xây dựng và thu thập nguồn thông tin, dữ liệu về phụ nữ và bình đẳng giới, thông tin từ cơ sở phục vụ công tác phản biện xã hội, lồng ghép giới trong xây dựng văn bản chính sách, pháp luật. </w:t>
      </w:r>
      <w:r w:rsidRPr="005B0445">
        <w:rPr>
          <w:rFonts w:cs="Times New Roman"/>
          <w:szCs w:val="28"/>
          <w:lang w:val="af-ZA"/>
        </w:rPr>
        <w:t>Theo dõi, cập nhật số liệu nữ cấp ủy, Quốc hội, HĐND các cấp; danh sách trích ngang nữ lãnh đạo, quản lý chủ chốt cấp TW và cấp tỉnh để đề xuất cán bộ nữ vào quy hoạch, đào tạo, bồi dưỡng và giới thiệu nguồn vào các vị trí lãnh đạo, quản lý.</w:t>
      </w:r>
    </w:p>
    <w:p w14:paraId="62B7311E" w14:textId="77777777" w:rsidR="00A64A02" w:rsidRPr="00C43602" w:rsidRDefault="00A64A02" w:rsidP="00C43602">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lang w:val="af-ZA"/>
        </w:rPr>
      </w:pPr>
      <w:r w:rsidRPr="005B0445">
        <w:rPr>
          <w:rFonts w:cs="Times New Roman"/>
          <w:szCs w:val="28"/>
          <w:lang w:val="af-ZA"/>
        </w:rPr>
        <w:t xml:space="preserve">- Chú trọng các hoạt động xây dựng năng lực vận động, thực hiện bình đẳng giới cho các tỉnh, thành thuộc vùng đồng bào DTTS &amp;MN: </w:t>
      </w:r>
      <w:r w:rsidRPr="005B0445">
        <w:rPr>
          <w:rFonts w:cs="Times New Roman"/>
          <w:spacing w:val="-4"/>
          <w:szCs w:val="28"/>
          <w:lang w:val="af-ZA"/>
        </w:rPr>
        <w:t xml:space="preserve">Xây dựng đội ngũ giảng viên nguồn cấp tỉnh để thực hiện các chương trình phát triển năng lực thực hiện lồng ghép giới tại các địa phương; </w:t>
      </w:r>
      <w:r w:rsidRPr="005B0445">
        <w:rPr>
          <w:rFonts w:cs="Times New Roman"/>
          <w:szCs w:val="28"/>
          <w:lang w:val="af-ZA"/>
        </w:rPr>
        <w:t xml:space="preserve">Tập huấn hướng dẫn thực hiện lồng ghép giới cho cán bộ trong hệ thống chính trị, đại biểu dân cử các cấp; Tăng cường biên soạn và cung </w:t>
      </w:r>
      <w:r w:rsidRPr="00C43602">
        <w:rPr>
          <w:rFonts w:cs="Times New Roman"/>
          <w:szCs w:val="28"/>
          <w:lang w:val="af-ZA"/>
        </w:rPr>
        <w:t>cấp tài liệu truyền thông về bình đẳng giới trong các lĩnh vực cho cơ sở nhằm nâng cao chất lượng truyền thông về bình đẳng giới.</w:t>
      </w:r>
    </w:p>
    <w:p w14:paraId="28E4273D" w14:textId="23AC7C38" w:rsidR="00A64A02" w:rsidRPr="005B0445" w:rsidRDefault="00A64A02" w:rsidP="008D2643">
      <w:pPr>
        <w:pStyle w:val="Heading2"/>
        <w:spacing w:before="60" w:after="60" w:line="276" w:lineRule="auto"/>
        <w:ind w:firstLine="567"/>
        <w:rPr>
          <w:lang w:val="af-ZA"/>
        </w:rPr>
      </w:pPr>
      <w:bookmarkStart w:id="94" w:name="_Toc151484133"/>
      <w:r w:rsidRPr="00C43602">
        <w:rPr>
          <w:lang w:val="af-ZA"/>
        </w:rPr>
        <w:t>2. Các cấp địa phương</w:t>
      </w:r>
      <w:bookmarkEnd w:id="94"/>
      <w:r w:rsidRPr="005B0445">
        <w:rPr>
          <w:lang w:val="af-ZA"/>
        </w:rPr>
        <w:t xml:space="preserve"> </w:t>
      </w:r>
    </w:p>
    <w:p w14:paraId="53C212BF" w14:textId="77777777" w:rsidR="00A64A02" w:rsidRPr="005B0445" w:rsidRDefault="00A64A02" w:rsidP="00B86888">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lang w:val="af-ZA"/>
        </w:rPr>
      </w:pPr>
      <w:r w:rsidRPr="005B0445">
        <w:rPr>
          <w:rFonts w:cs="Times New Roman"/>
          <w:szCs w:val="28"/>
          <w:lang w:val="af-ZA"/>
        </w:rPr>
        <w:t>- Nâng cao kiến thức, kỹ năng phát hiện các vấn đề về giới và thực hiện lồng ghép giới cho đội ngũ cán bộ Hội LHPN các cấp tại địa phương, giúp nâng cao chất lượng tham mưu, đề xuất và giải quyết các vấn đề về giới trên địa bàn.</w:t>
      </w:r>
    </w:p>
    <w:p w14:paraId="5755FD15" w14:textId="77777777" w:rsidR="00A64A02" w:rsidRPr="005B0445" w:rsidRDefault="00A64A02" w:rsidP="00B86888">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pacing w:val="1"/>
          <w:szCs w:val="28"/>
          <w:lang w:val="af-ZA"/>
        </w:rPr>
      </w:pPr>
      <w:r w:rsidRPr="005B0445">
        <w:rPr>
          <w:rFonts w:cs="Times New Roman"/>
          <w:spacing w:val="1"/>
          <w:szCs w:val="28"/>
          <w:lang w:val="af-ZA"/>
        </w:rPr>
        <w:t>- Chủ động rà soát, đánh giá kết quả thi hành Luật Bình đẳng giới tại địa phương liên quan đến trách nhiệm của Hội được quy định tại Luật, làm cơ sở thực hiện tốt phản biện xã hội và đề xuất, tham gia góp ý trong quá trình sửa đổi Luật Bình đẳng giới (2006).</w:t>
      </w:r>
    </w:p>
    <w:p w14:paraId="18DAE459" w14:textId="77777777" w:rsidR="00A64A02" w:rsidRPr="00C20EEB" w:rsidRDefault="00A64A02" w:rsidP="00B86888">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lang w:val="af-ZA"/>
        </w:rPr>
      </w:pPr>
      <w:r w:rsidRPr="00C20EEB">
        <w:rPr>
          <w:rFonts w:cs="Times New Roman"/>
          <w:szCs w:val="28"/>
          <w:lang w:val="af-ZA"/>
        </w:rPr>
        <w:t>- Rà soát, phát hiện/nhận diện các vấn đề giới/bất bình đẳng giới nổi cộm của từng vùng, miền, địa phương để đề xuất/thiết kế những chương trình, hoạt động, các biện pháp tác động và lựa chọn nội dung truyền thông có chất lượng, đảm bảo mang tính đặc thù phù hợp với các nhóm đối tượng, các vùng, miền, địa phương.</w:t>
      </w:r>
    </w:p>
    <w:p w14:paraId="2076FC61" w14:textId="557FB862" w:rsidR="00A64A02" w:rsidRPr="005B0445" w:rsidRDefault="00A64A02" w:rsidP="00B86888">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pacing w:val="-2"/>
          <w:szCs w:val="28"/>
          <w:lang w:val="af-ZA"/>
        </w:rPr>
      </w:pPr>
      <w:r w:rsidRPr="00C20EEB">
        <w:rPr>
          <w:rFonts w:cs="Times New Roman"/>
          <w:szCs w:val="28"/>
          <w:lang w:val="fr-FR"/>
        </w:rPr>
        <w:t>- Đổi mới, đa dạng các hình thức tuyên truyền, vận động theo hướng hiện đại, phù hợp với đặc thù vùng miền và các nhóm đối tượng</w:t>
      </w:r>
      <w:r w:rsidR="00C12E35">
        <w:rPr>
          <w:rFonts w:cs="Times New Roman"/>
          <w:szCs w:val="28"/>
          <w:lang w:val="fr-FR"/>
        </w:rPr>
        <w:t>.</w:t>
      </w:r>
      <w:r w:rsidRPr="00C20EEB">
        <w:rPr>
          <w:rFonts w:cs="Times New Roman"/>
          <w:szCs w:val="28"/>
          <w:lang w:val="fr-FR"/>
        </w:rPr>
        <w:t xml:space="preserve"> Tăng cường huy động sự tham gia củ</w:t>
      </w:r>
      <w:r w:rsidR="00C43602">
        <w:rPr>
          <w:rFonts w:cs="Times New Roman"/>
          <w:szCs w:val="28"/>
          <w:lang w:val="fr-FR"/>
        </w:rPr>
        <w:t>a nam</w:t>
      </w:r>
      <w:r w:rsidR="0057362F">
        <w:rPr>
          <w:rFonts w:cs="Times New Roman"/>
          <w:szCs w:val="28"/>
          <w:lang w:val="fr-FR"/>
        </w:rPr>
        <w:t xml:space="preserve"> </w:t>
      </w:r>
      <w:r w:rsidRPr="00C20EEB">
        <w:rPr>
          <w:rFonts w:cs="Times New Roman"/>
          <w:szCs w:val="28"/>
          <w:lang w:val="fr-FR"/>
        </w:rPr>
        <w:t>giới</w:t>
      </w:r>
      <w:r w:rsidRPr="005B0445">
        <w:rPr>
          <w:rFonts w:cs="Times New Roman"/>
          <w:spacing w:val="-2"/>
          <w:szCs w:val="28"/>
          <w:lang w:val="af-ZA"/>
        </w:rPr>
        <w:t>; Quan tâm tới việc tổng kết, đánh giá rút kinh nghiệm từ các mô hình tuyên truyền, vận động hiệu quả và những thực hành tốt về bình đẳng giới để làm căn cứ cho việc nhân rộng mô hình.</w:t>
      </w:r>
    </w:p>
    <w:p w14:paraId="0FBCEB1C" w14:textId="77777777" w:rsidR="00A64A02" w:rsidRPr="005B0445" w:rsidRDefault="00A64A02" w:rsidP="008A44DE">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pacing w:val="1"/>
          <w:szCs w:val="28"/>
          <w:lang w:val="af-ZA"/>
        </w:rPr>
      </w:pPr>
      <w:r w:rsidRPr="005B0445">
        <w:rPr>
          <w:rFonts w:cs="Times New Roman"/>
          <w:spacing w:val="1"/>
          <w:szCs w:val="28"/>
          <w:lang w:val="af-ZA"/>
        </w:rPr>
        <w:lastRenderedPageBreak/>
        <w:t xml:space="preserve">- Hằng năm, sáng tạo trong triển khai các hoạt động hưởng ứng Tháng hành động quốc gia vì bình đẳng giới và phòng ngừa, ứng phó với bạo lực trên cơ sở giới, lựa chọn và tập trung giải quyết những vấn đề nổi cộm về bình đẳng giới của địa phương đảm bảo phù hợp theo các nhóm đối tượng và đặc điểm vùng miền; </w:t>
      </w:r>
    </w:p>
    <w:p w14:paraId="5D944ACA" w14:textId="77777777" w:rsidR="00A64A02" w:rsidRPr="005B0445" w:rsidRDefault="00A64A02" w:rsidP="008A44DE">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lang w:val="af-ZA"/>
        </w:rPr>
      </w:pPr>
      <w:r w:rsidRPr="005B0445">
        <w:rPr>
          <w:rFonts w:cs="Times New Roman"/>
          <w:szCs w:val="28"/>
          <w:lang w:val="af-ZA"/>
        </w:rPr>
        <w:t>- Đẩy mạnh tuyên truyền, phổ biến chính sách pháp luật về bình đẳng giới, nhất là đối với những văn bản luật mới có liên quan trực tiếp, như Luật Phòng chống bạo lực gia đình năm 2022…</w:t>
      </w:r>
    </w:p>
    <w:p w14:paraId="1D061B60" w14:textId="77777777" w:rsidR="00A64A02" w:rsidRPr="005B0445" w:rsidRDefault="00A64A02" w:rsidP="008A44DE">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lang w:val="af-ZA"/>
        </w:rPr>
      </w:pPr>
      <w:r w:rsidRPr="005B0445">
        <w:rPr>
          <w:rFonts w:cs="Times New Roman"/>
          <w:szCs w:val="28"/>
          <w:lang w:val="af-ZA"/>
        </w:rPr>
        <w:t>- Tăng cường cung cấp/phối hợp cung cấp các dịch vụ hỗ trợ về bình đẳng giới và phòng, chống bạo lực trên cơ sở giới, như: tư vấn tâm lý, tư vấn hôn nhân gia đình, tư vấn pháp luật… hướng dẫn cấp cơ sở trong vận hành các địa chỉ tin cậy tại cộng đồng.</w:t>
      </w:r>
    </w:p>
    <w:p w14:paraId="0E54EC3F" w14:textId="77777777" w:rsidR="00A64A02" w:rsidRPr="005B0445" w:rsidRDefault="00A64A02" w:rsidP="008A44DE">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pacing w:val="1"/>
          <w:szCs w:val="28"/>
          <w:lang w:val="af-ZA"/>
        </w:rPr>
      </w:pPr>
      <w:r w:rsidRPr="005B0445">
        <w:rPr>
          <w:rFonts w:cs="Times New Roman"/>
          <w:szCs w:val="28"/>
          <w:lang w:val="af-ZA"/>
        </w:rPr>
        <w:t>- Tăng cường vận động, khai thác các nguồn lực thực hiện các hoạt động về bình đẳng giới và phòng, chống bạo lực trên cơ sở giới;</w:t>
      </w:r>
      <w:r w:rsidRPr="005B0445">
        <w:rPr>
          <w:rFonts w:cs="Times New Roman"/>
          <w:spacing w:val="1"/>
          <w:szCs w:val="28"/>
          <w:lang w:val="af-ZA"/>
        </w:rPr>
        <w:t xml:space="preserve"> thiết thực tập trung nguồn lực nâng cao chất lượng, hiệu quả công tác vận động xã hội thực hiện bình đẳng giới.</w:t>
      </w:r>
    </w:p>
    <w:p w14:paraId="6AF7F378" w14:textId="77777777" w:rsidR="00A64A02" w:rsidRPr="005B0445" w:rsidRDefault="00A64A02" w:rsidP="008A44DE">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lang w:val="af-ZA"/>
        </w:rPr>
      </w:pPr>
      <w:r w:rsidRPr="005B0445">
        <w:rPr>
          <w:rFonts w:cs="Times New Roman"/>
          <w:szCs w:val="28"/>
          <w:lang w:val="af-ZA"/>
        </w:rPr>
        <w:t xml:space="preserve">- Xây dựng, đề xuất các giải pháp thực hiện hiệu quả công tác cán bộ nữ; </w:t>
      </w:r>
      <w:r w:rsidRPr="00C20EEB">
        <w:rPr>
          <w:rFonts w:cs="Times New Roman"/>
          <w:szCs w:val="28"/>
          <w:lang w:val="af-ZA"/>
        </w:rPr>
        <w:t xml:space="preserve">Chủ động </w:t>
      </w:r>
      <w:r w:rsidRPr="005B0445">
        <w:rPr>
          <w:rFonts w:cs="Times New Roman"/>
          <w:szCs w:val="28"/>
          <w:lang w:val="af-ZA"/>
        </w:rPr>
        <w:t>tham mưu với tỉnh, thành ủy về công tác cán bộ nữ.</w:t>
      </w:r>
      <w:r w:rsidRPr="00C20EEB">
        <w:rPr>
          <w:rFonts w:cs="Times New Roman"/>
          <w:szCs w:val="28"/>
          <w:lang w:val="af-ZA"/>
        </w:rPr>
        <w:t xml:space="preserve"> </w:t>
      </w:r>
      <w:r w:rsidRPr="005B0445">
        <w:rPr>
          <w:rFonts w:cs="Times New Roman"/>
          <w:szCs w:val="28"/>
          <w:lang w:val="af-ZA"/>
        </w:rPr>
        <w:t>Tham mưu cho cấp ủy tổ chức các hội thảo, hội nghị bàn về các giải pháp tăng tỷ lệ nữ lãnh đạo, quản lý, nữ cấp ủy, nữ đại biểu dân cử.</w:t>
      </w:r>
    </w:p>
    <w:p w14:paraId="4544207B" w14:textId="77777777" w:rsidR="00A64A02" w:rsidRPr="005B0445" w:rsidRDefault="00A64A02" w:rsidP="008A44DE">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lang w:val="af-ZA"/>
        </w:rPr>
      </w:pPr>
      <w:r w:rsidRPr="005B0445">
        <w:rPr>
          <w:rFonts w:cs="Times New Roman"/>
          <w:szCs w:val="28"/>
          <w:lang w:val="af-ZA"/>
        </w:rPr>
        <w:t>- Giới thiệu nguồn nữ ứng cử viên đại biểu HĐND các cấp; tập huấn kỹ năng vận động ứng cử cho nữ ứng cử viên đại biểu HĐND các cấp;</w:t>
      </w:r>
    </w:p>
    <w:p w14:paraId="619ED916" w14:textId="77777777" w:rsidR="00A64A02" w:rsidRPr="005B0445" w:rsidRDefault="00A64A02" w:rsidP="008A44DE">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lang w:val="af-ZA"/>
        </w:rPr>
      </w:pPr>
      <w:r w:rsidRPr="005B0445">
        <w:rPr>
          <w:rFonts w:cs="Times New Roman"/>
          <w:szCs w:val="28"/>
          <w:lang w:val="af-ZA"/>
        </w:rPr>
        <w:t xml:space="preserve">- Phối hợp với các cơ quan liên quan tổ chức các hội thảo, tập huấn nâng cao năng lực lãnh đạo, quản lý, kỹ năng lồng ghép giới cho cán bộ nữ được bổ nhiệm lần đầu, nữ lần đầu tham gia đại biểu dân cử, cán bộ nữ trẻ tại địa phương. </w:t>
      </w:r>
    </w:p>
    <w:p w14:paraId="25FB08FF" w14:textId="77777777" w:rsidR="00A64A02" w:rsidRPr="005B0445" w:rsidRDefault="00A64A02" w:rsidP="008A44DE">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lang w:val="af-ZA"/>
        </w:rPr>
      </w:pPr>
      <w:r w:rsidRPr="005B0445">
        <w:rPr>
          <w:rFonts w:cs="Times New Roman"/>
          <w:szCs w:val="28"/>
          <w:lang w:val="af-ZA"/>
        </w:rPr>
        <w:t>- Theo dõi, cập nhật số liệu cán bộ nữ cấp ủy, HĐND các cấp địa phương để đề xuất cán bộ nữ vào quy hoạch, đào tạo, bồi dưỡng và giới thiệu nguồn vào các vị trí lãnh đạo, quản lý.</w:t>
      </w:r>
    </w:p>
    <w:p w14:paraId="2A94D69C" w14:textId="77777777" w:rsidR="00A64A02" w:rsidRPr="005B0445" w:rsidRDefault="00A64A02" w:rsidP="008A44DE">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lang w:val="af-ZA"/>
        </w:rPr>
      </w:pPr>
      <w:r w:rsidRPr="005B0445">
        <w:rPr>
          <w:rFonts w:cs="Times New Roman"/>
          <w:szCs w:val="28"/>
          <w:lang w:val="af-ZA"/>
        </w:rPr>
        <w:t>- Thành lập mạng lưới/CLB nữ lãnh đạo, quản lý, nữ đại biểu dân cử nhằm chia sẻ kinh nghiệm, phát huy vai trò tiên phong, truyền cảm hứng tích cực của đội ngũ lãnh đạo nữ.</w:t>
      </w:r>
    </w:p>
    <w:p w14:paraId="2BB377CC" w14:textId="77777777" w:rsidR="0010213E" w:rsidRPr="003A159F" w:rsidRDefault="00A64A02" w:rsidP="008A44DE">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lang w:val="af-ZA"/>
        </w:rPr>
      </w:pPr>
      <w:r w:rsidRPr="005B0445">
        <w:rPr>
          <w:rFonts w:cs="Times New Roman"/>
          <w:szCs w:val="28"/>
          <w:lang w:val="af-ZA"/>
        </w:rPr>
        <w:t xml:space="preserve">- Đối với các tỉnh, thành vùng đồng bào DTTS &amp;MN, chú trọng các hoạt động: Tập huấn cho cán bộ nữ chủ chốt người DTTS trong quy hoạch vào các vị trí lãnh đạo trong hệ thống chính trị ở cấp huyện, cấp xã về kỹ năng, kinh nghiệm vận động ứng cử vào các cơ quan dân cử; Tập huấn hướng dẫn thực hiện lồng ghép giới cho </w:t>
      </w:r>
      <w:r w:rsidRPr="003A159F">
        <w:rPr>
          <w:rFonts w:cs="Times New Roman"/>
          <w:szCs w:val="28"/>
          <w:lang w:val="af-ZA"/>
        </w:rPr>
        <w:lastRenderedPageBreak/>
        <w:t>cán bộ trong hệ thống chính trị, đại biểu dân cử cấp huyện, xã và già làng, trưởng bản, chức sắc tôn giáo, người có uy tín trong cộng đồng; Phát triển các tài liệu truyền thông phù hợp với đặc thù của địa phương và các nhóm đối tượng khác nhau về bình đẳng giới trong các lĩnh vực nhằm nâng cao chất lượng truyền thông về bình đẳng giới ở cơ sở.</w:t>
      </w:r>
    </w:p>
    <w:p w14:paraId="0CC383A3" w14:textId="77777777" w:rsidR="0010213E" w:rsidRPr="005B0445" w:rsidRDefault="00A64A02" w:rsidP="008D2643">
      <w:pPr>
        <w:pStyle w:val="Heading1"/>
        <w:spacing w:before="60" w:after="60" w:line="276" w:lineRule="auto"/>
        <w:ind w:firstLine="567"/>
        <w:rPr>
          <w:lang w:val="af-ZA"/>
        </w:rPr>
      </w:pPr>
      <w:bookmarkStart w:id="95" w:name="_Toc151484134"/>
      <w:r w:rsidRPr="003A159F">
        <w:rPr>
          <w:lang w:val="af-ZA"/>
        </w:rPr>
        <w:t>V. DANH MỤC CÁC VĂN BẢN CHỈ ĐẠO CÓ LIÊN QUAN</w:t>
      </w:r>
      <w:bookmarkEnd w:id="95"/>
    </w:p>
    <w:p w14:paraId="593FB465" w14:textId="2B2634C1" w:rsidR="0010213E" w:rsidRPr="005B0445" w:rsidRDefault="00A64A02" w:rsidP="008D2643">
      <w:pPr>
        <w:pStyle w:val="Heading2"/>
        <w:spacing w:before="60" w:after="60" w:line="276" w:lineRule="auto"/>
        <w:ind w:firstLine="567"/>
        <w:rPr>
          <w:lang w:val="af-ZA"/>
        </w:rPr>
      </w:pPr>
      <w:bookmarkStart w:id="96" w:name="_Toc151484135"/>
      <w:r w:rsidRPr="005B0445">
        <w:rPr>
          <w:lang w:val="af-ZA"/>
        </w:rPr>
        <w:t>1. Các văn bản của Đảng, Nhà nước liên quan đến bình đẳng giới:</w:t>
      </w:r>
      <w:bookmarkEnd w:id="96"/>
      <w:r w:rsidRPr="005B0445">
        <w:rPr>
          <w:lang w:val="af-ZA"/>
        </w:rPr>
        <w:t xml:space="preserve"> </w:t>
      </w:r>
    </w:p>
    <w:p w14:paraId="35982B20" w14:textId="77777777" w:rsidR="0010213E" w:rsidRPr="005B0445" w:rsidRDefault="00A64A02" w:rsidP="003A159F">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lang w:val="af-ZA"/>
        </w:rPr>
      </w:pPr>
      <w:r w:rsidRPr="005B0445">
        <w:rPr>
          <w:rFonts w:cs="Times New Roman"/>
          <w:szCs w:val="28"/>
          <w:lang w:val="af-ZA"/>
        </w:rPr>
        <w:t xml:space="preserve">- Hiến pháp nước Cộng hòa Xã hội Chủ nghĩa Việt Nam (2013) </w:t>
      </w:r>
    </w:p>
    <w:p w14:paraId="4BFF1D44" w14:textId="77777777" w:rsidR="0010213E" w:rsidRPr="005B0445" w:rsidRDefault="00A64A02" w:rsidP="003A159F">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lang w:val="af-ZA"/>
        </w:rPr>
      </w:pPr>
      <w:r w:rsidRPr="005B0445">
        <w:rPr>
          <w:rFonts w:cs="Times New Roman"/>
          <w:szCs w:val="28"/>
          <w:lang w:val="af-ZA"/>
        </w:rPr>
        <w:t xml:space="preserve">- Văn kiện Đại hội Đại biểu toàn quốc lần thứ XIII của Đảng </w:t>
      </w:r>
    </w:p>
    <w:p w14:paraId="0E1B69DA" w14:textId="77777777" w:rsidR="0010213E" w:rsidRPr="005B0445" w:rsidRDefault="00A64A02" w:rsidP="003A159F">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lang w:val="af-ZA"/>
        </w:rPr>
      </w:pPr>
      <w:r w:rsidRPr="005B0445">
        <w:rPr>
          <w:rFonts w:cs="Times New Roman"/>
          <w:szCs w:val="28"/>
          <w:lang w:val="af-ZA"/>
        </w:rPr>
        <w:t>- Nghị quyết số 11-NQ/TWngày 27/4/2007 của Bộ Chính trị “Về công tác phụ nữ thời kỳ đẩy mạnh công nghiệp hóa, hiện đại hóa đất nước”</w:t>
      </w:r>
    </w:p>
    <w:p w14:paraId="1028E42D" w14:textId="085DB5FD" w:rsidR="00A64A02" w:rsidRPr="005B0445" w:rsidRDefault="00A64A02" w:rsidP="003A159F">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lang w:val="af-ZA"/>
        </w:rPr>
      </w:pPr>
      <w:r w:rsidRPr="005B0445">
        <w:rPr>
          <w:rFonts w:cs="Times New Roman"/>
          <w:szCs w:val="28"/>
          <w:lang w:val="af-ZA"/>
        </w:rPr>
        <w:t>- Chỉ thị 21-CT/TW ngày 20/01/2018 của Ban Bí thư “Về tiếp tục đẩy mạnh công tác phụ nữ trong tình hình mới” tiếp tục xác định vai trò nòng cốt của tổ chức Hội trong công tác phụ nữ.</w:t>
      </w:r>
    </w:p>
    <w:p w14:paraId="0BC63C89" w14:textId="77777777" w:rsidR="00A64A02" w:rsidRPr="003A159F" w:rsidRDefault="00A64A02" w:rsidP="003A159F">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i/>
          <w:iCs/>
          <w:szCs w:val="28"/>
          <w:lang w:val="af-ZA"/>
        </w:rPr>
      </w:pPr>
      <w:r w:rsidRPr="00A27989">
        <w:rPr>
          <w:rFonts w:cs="Times New Roman"/>
          <w:szCs w:val="28"/>
          <w:lang w:val="af-ZA"/>
        </w:rPr>
        <w:t>- Luật Bình đẳng giới (2006) và các văn bản hướng dẫn thi hành: có 2 điều liên quan đến trách nhiệm</w:t>
      </w:r>
      <w:r w:rsidRPr="005B0445">
        <w:rPr>
          <w:rFonts w:cs="Times New Roman"/>
          <w:spacing w:val="1"/>
          <w:szCs w:val="28"/>
          <w:lang w:val="af-ZA"/>
        </w:rPr>
        <w:t xml:space="preserve"> của Hội: </w:t>
      </w:r>
      <w:r w:rsidRPr="005B0445">
        <w:rPr>
          <w:rFonts w:cs="Times New Roman"/>
          <w:szCs w:val="28"/>
          <w:lang w:val="af-ZA"/>
        </w:rPr>
        <w:t xml:space="preserve">Điều 29 (Trách nhiệm của Mặt trận Tổ quốc Việt Nam và các tổ chức thành viên) và Điều 30 (Trách nhiệm của Hội liên hiệp phụ nữ Việt Nam: </w:t>
      </w:r>
      <w:r w:rsidRPr="005B0445">
        <w:rPr>
          <w:rFonts w:cs="Times New Roman"/>
          <w:i/>
          <w:iCs/>
          <w:szCs w:val="28"/>
          <w:lang w:val="af-ZA"/>
        </w:rPr>
        <w:t xml:space="preserve">1) Thực hiện các quy định tại Điều 29 của Luật này. 2) Tổ chức các hoạt động hỗ trợ phụ nữ góp phần thực hiện mục tiêu bình đẳng giới. 3) Phối hợp với cơ quan, tổ chức có liên quan bồi dưỡng, giới thiệu phụ nữ đủ tiêu chuẩn ứng cử đại biểu </w:t>
      </w:r>
      <w:r w:rsidRPr="003A159F">
        <w:rPr>
          <w:rFonts w:cs="Times New Roman"/>
          <w:i/>
          <w:iCs/>
          <w:szCs w:val="28"/>
          <w:lang w:val="af-ZA"/>
        </w:rPr>
        <w:t>Quốc hội, đại biểu Hội đồng nhân dân; phụ nữ đủ tiêu chuẩn tham gia quản lý, lãnh đạo các cơ quan trong hệ thống chính trị. 4) Thực hiện chức năng đại diện, bảo vệ quyền và lợi ích hợp pháp của phụ nữ và trẻ em gái theo quy định của pháp luật. 5) Thực hiện phản biện xã hội đối với chính sách, pháp luật về bình đẳng giới).</w:t>
      </w:r>
    </w:p>
    <w:p w14:paraId="4F0D115C" w14:textId="77777777" w:rsidR="00A64A02" w:rsidRPr="005B0445" w:rsidRDefault="00A64A02" w:rsidP="008D2643">
      <w:pPr>
        <w:shd w:val="clear" w:color="auto" w:fill="FFFFFF"/>
        <w:spacing w:before="60" w:after="60" w:line="276" w:lineRule="auto"/>
        <w:ind w:firstLine="567"/>
        <w:rPr>
          <w:rFonts w:eastAsia="Times New Roman" w:cs="Times New Roman"/>
          <w:szCs w:val="28"/>
          <w:lang w:val="af-ZA"/>
        </w:rPr>
      </w:pPr>
      <w:r w:rsidRPr="003A159F">
        <w:rPr>
          <w:rFonts w:cs="Times New Roman"/>
          <w:szCs w:val="28"/>
          <w:lang w:val="af-ZA"/>
        </w:rPr>
        <w:t xml:space="preserve">- Luật phòng, chống bạo lực gia đình (2022): </w:t>
      </w:r>
      <w:r w:rsidRPr="003A159F">
        <w:rPr>
          <w:rFonts w:cs="Times New Roman"/>
          <w:spacing w:val="1"/>
          <w:szCs w:val="28"/>
          <w:lang w:val="af-ZA"/>
        </w:rPr>
        <w:t>có 2 điều liên quan đến trách nhiệm của Hội LHPN Việt Nam:</w:t>
      </w:r>
      <w:r w:rsidRPr="003A159F">
        <w:rPr>
          <w:rFonts w:cs="Times New Roman"/>
          <w:i/>
          <w:iCs/>
          <w:szCs w:val="28"/>
          <w:lang w:val="af-ZA"/>
        </w:rPr>
        <w:t> </w:t>
      </w:r>
      <w:r w:rsidRPr="003A159F">
        <w:rPr>
          <w:rFonts w:eastAsia="Times New Roman" w:cs="Times New Roman"/>
          <w:szCs w:val="28"/>
          <w:lang w:val="af-ZA"/>
        </w:rPr>
        <w:t xml:space="preserve">Điều 52 (Trách nhiệm của Mặt trận Tổ quốc Việt Nam và các tổ chức thành viên) và Điều 53 (Trách nhiệm của Hội Liên hiệp Phụ nữ Việt Nam: </w:t>
      </w:r>
      <w:r w:rsidRPr="003A159F">
        <w:rPr>
          <w:rFonts w:eastAsia="Times New Roman" w:cs="Times New Roman"/>
          <w:i/>
          <w:iCs/>
          <w:szCs w:val="28"/>
          <w:lang w:val="af-ZA"/>
        </w:rPr>
        <w:t>1. Thực hiện trách nhiệm quy định tại Điều 52 của Luật này;</w:t>
      </w:r>
      <w:r w:rsidRPr="005B0445">
        <w:rPr>
          <w:rFonts w:eastAsia="Times New Roman" w:cs="Times New Roman"/>
          <w:i/>
          <w:iCs/>
          <w:szCs w:val="28"/>
          <w:lang w:val="af-ZA"/>
        </w:rPr>
        <w:t xml:space="preserve"> 2. Tư vấn, tham gia hòa giải về phòng, chống bạo lực gia đình ở cơ sở; tổ chức thực hiện, kết nối, giới thiệu dịch vụ tư vấn, hỗ trợ người bị bạo lực gia đình; 3. Tổ chức hoạt động hỗ trợ sinh kế, tạo việc làm hoặc hỗ trợ khác cho người bị bạo lực gia đình; 4. Chủ trì, phối hợp tổ chức cơ sở trợ giúp phòng, chống bạo lực gia đình thuộc phạm vi quản lý; nhân rộng mô hình phòng, chống bạo lực gia đình; 5. Phối hợp với cơ quan, tổ chức, cá nhân có liên quan để bảo vệ, hỗ trợ người bị bạo lực gia đình là phụ nữ </w:t>
      </w:r>
      <w:r w:rsidRPr="005B0445">
        <w:rPr>
          <w:rFonts w:eastAsia="Times New Roman" w:cs="Times New Roman"/>
          <w:i/>
          <w:iCs/>
          <w:szCs w:val="28"/>
          <w:lang w:val="af-ZA"/>
        </w:rPr>
        <w:lastRenderedPageBreak/>
        <w:t>và trẻ em; 6. Phối hợp tổng hợp, báo cáo thống kê về phụ nữ, trẻ em bị bạo lực gia đình và gửi kết quả đến Bộ Văn hóa, Thể thao và Du lịch</w:t>
      </w:r>
      <w:r w:rsidRPr="005B0445">
        <w:rPr>
          <w:rFonts w:eastAsia="Times New Roman" w:cs="Times New Roman"/>
          <w:szCs w:val="28"/>
          <w:lang w:val="af-ZA"/>
        </w:rPr>
        <w:t>).</w:t>
      </w:r>
    </w:p>
    <w:p w14:paraId="435FDC1A" w14:textId="77777777" w:rsidR="00A64A02" w:rsidRPr="00C20EEB" w:rsidRDefault="00A64A02" w:rsidP="008D2643">
      <w:pPr>
        <w:widowControl w:val="0"/>
        <w:shd w:val="clear" w:color="auto" w:fill="FFFFFF"/>
        <w:spacing w:before="60" w:after="60" w:line="276" w:lineRule="auto"/>
        <w:ind w:firstLine="567"/>
        <w:rPr>
          <w:rFonts w:cs="Times New Roman"/>
          <w:szCs w:val="28"/>
          <w:shd w:val="clear" w:color="auto" w:fill="FFFFFF"/>
          <w:lang w:val="it-IT"/>
        </w:rPr>
      </w:pPr>
      <w:r w:rsidRPr="00C20EEB">
        <w:rPr>
          <w:rFonts w:eastAsia="Calibri" w:cs="Times New Roman"/>
          <w:szCs w:val="28"/>
          <w:lang w:val="it-IT"/>
        </w:rPr>
        <w:t xml:space="preserve">- </w:t>
      </w:r>
      <w:r w:rsidRPr="00C20EEB">
        <w:rPr>
          <w:rFonts w:cs="Times New Roman"/>
          <w:szCs w:val="28"/>
          <w:shd w:val="clear" w:color="auto" w:fill="FFFFFF"/>
          <w:lang w:val="it-IT"/>
        </w:rPr>
        <w:t>Nghị quyết số 28/NQ-CP ngày 3/3/2021 của Chính phủ về Ban hành Chiến lược quốc gia về bình đẳng giới giai đoạn 2021-2030.</w:t>
      </w:r>
    </w:p>
    <w:p w14:paraId="4F8B9794" w14:textId="77777777" w:rsidR="00A64A02" w:rsidRPr="005B0445" w:rsidRDefault="00A64A02" w:rsidP="008D2643">
      <w:pPr>
        <w:widowControl w:val="0"/>
        <w:shd w:val="clear" w:color="auto" w:fill="FFFFFF"/>
        <w:spacing w:before="60" w:after="60" w:line="276" w:lineRule="auto"/>
        <w:ind w:firstLine="567"/>
        <w:rPr>
          <w:rFonts w:cs="Times New Roman"/>
          <w:szCs w:val="28"/>
          <w:shd w:val="clear" w:color="auto" w:fill="FFFFFF"/>
          <w:lang w:val="it-IT"/>
        </w:rPr>
      </w:pPr>
      <w:r w:rsidRPr="005B0445">
        <w:rPr>
          <w:rFonts w:cs="Times New Roman"/>
          <w:szCs w:val="28"/>
          <w:shd w:val="clear" w:color="auto" w:fill="FFFFFF"/>
          <w:lang w:val="it-IT"/>
        </w:rPr>
        <w:t xml:space="preserve">- Quyết định Số 622/QĐ-TTg ngày 10 tháng 5 năm 2017 của Thủ tướng Chính phủ Về việc ban hành kế hoạch hành động quốc gia thực hiện chương trình nghị sự 2030 vì sự phát triển bền vững. Trong đó, có </w:t>
      </w:r>
      <w:r w:rsidRPr="005B0445">
        <w:rPr>
          <w:rFonts w:cs="Times New Roman"/>
          <w:i/>
          <w:iCs/>
          <w:szCs w:val="28"/>
          <w:shd w:val="clear" w:color="auto" w:fill="FFFFFF"/>
          <w:lang w:val="it-IT"/>
        </w:rPr>
        <w:t>Mục tiêu 5 “Đạt được bình đẳng giới; tăng quyền và tạo cơ hội cho phụ nữ và trẻ em gái”</w:t>
      </w:r>
      <w:r w:rsidRPr="005B0445">
        <w:rPr>
          <w:rFonts w:cs="Times New Roman"/>
          <w:szCs w:val="28"/>
          <w:shd w:val="clear" w:color="auto" w:fill="FFFFFF"/>
          <w:lang w:val="it-IT"/>
        </w:rPr>
        <w:t xml:space="preserve"> và quy định rõ, Hội Liên hiệp Phụ nữ Việt Nam là cơ quan phối hợp trong thực hiện tất cả các mục tiêu thành phần.</w:t>
      </w:r>
    </w:p>
    <w:p w14:paraId="3942E334" w14:textId="77777777" w:rsidR="00A64A02" w:rsidRPr="00C20EEB" w:rsidRDefault="00A64A02" w:rsidP="008D2643">
      <w:pPr>
        <w:widowControl w:val="0"/>
        <w:shd w:val="clear" w:color="auto" w:fill="FFFFFF"/>
        <w:spacing w:before="60" w:after="60" w:line="276" w:lineRule="auto"/>
        <w:ind w:firstLine="567"/>
        <w:rPr>
          <w:rFonts w:cs="Times New Roman"/>
          <w:szCs w:val="28"/>
          <w:shd w:val="clear" w:color="auto" w:fill="FFFFFF"/>
          <w:lang w:val="it-IT"/>
        </w:rPr>
      </w:pPr>
      <w:r w:rsidRPr="00C20EEB">
        <w:rPr>
          <w:rFonts w:cs="Times New Roman"/>
          <w:szCs w:val="28"/>
          <w:shd w:val="clear" w:color="auto" w:fill="FFFFFF"/>
          <w:lang w:val="it-IT"/>
        </w:rPr>
        <w:t>- Quyết định số 1719/QĐ-TTg ngày 14/10/2021 của Thủ tướng Chính phủ phê duyệt Chương trình mục tiêu quốc gia phát triển kinh tế - xã hội vùng đồng bào dân tộc thiểu số và miền núi giai đoạn 2021-2030, trong đó, giao cho Hội LHPN Việt Nam chủ trì dự án 8 “</w:t>
      </w:r>
      <w:r w:rsidRPr="00C20EEB">
        <w:rPr>
          <w:rFonts w:cs="Times New Roman"/>
          <w:i/>
          <w:iCs/>
          <w:szCs w:val="28"/>
          <w:shd w:val="clear" w:color="auto" w:fill="FFFFFF"/>
          <w:lang w:val="it-IT"/>
        </w:rPr>
        <w:t>Thực hiện bình đẳng giới và giải quyết những vấn đề cấp thiết đối với phụ nữ và trẻ em</w:t>
      </w:r>
      <w:r w:rsidRPr="00C20EEB">
        <w:rPr>
          <w:rFonts w:cs="Times New Roman"/>
          <w:szCs w:val="28"/>
          <w:shd w:val="clear" w:color="auto" w:fill="FFFFFF"/>
          <w:lang w:val="it-IT"/>
        </w:rPr>
        <w:t>”.</w:t>
      </w:r>
    </w:p>
    <w:p w14:paraId="561324F2" w14:textId="77777777" w:rsidR="00A64A02" w:rsidRPr="00DF4C66" w:rsidRDefault="00A64A02" w:rsidP="008D2643">
      <w:pPr>
        <w:widowControl w:val="0"/>
        <w:shd w:val="clear" w:color="auto" w:fill="FFFFFF"/>
        <w:spacing w:before="60" w:after="60" w:line="276" w:lineRule="auto"/>
        <w:ind w:firstLine="567"/>
        <w:rPr>
          <w:rFonts w:cs="Times New Roman"/>
          <w:szCs w:val="28"/>
          <w:shd w:val="clear" w:color="auto" w:fill="FFFFFF"/>
          <w:lang w:val="it-IT"/>
        </w:rPr>
      </w:pPr>
      <w:r w:rsidRPr="00C20EEB">
        <w:rPr>
          <w:rFonts w:cs="Times New Roman"/>
          <w:szCs w:val="28"/>
          <w:lang w:val="it-IT"/>
        </w:rPr>
        <w:t xml:space="preserve">- Quyết định số 2232/QĐ-TTg ngày 28/12/2020 của Thủ tướng Chính phủ phê duyệt Chương trình phòng ngừa và ứng phó với bạo lực trên cơ sở giới giai đoạn </w:t>
      </w:r>
      <w:r w:rsidRPr="00DF4C66">
        <w:rPr>
          <w:rFonts w:cs="Times New Roman"/>
          <w:szCs w:val="28"/>
          <w:lang w:val="it-IT"/>
        </w:rPr>
        <w:t>2021-2025;</w:t>
      </w:r>
    </w:p>
    <w:p w14:paraId="77D38088" w14:textId="07F6EB94" w:rsidR="00EB0B32" w:rsidRPr="00DF4C66" w:rsidRDefault="00A64A02" w:rsidP="00DF4C66">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lang w:val="it-IT"/>
        </w:rPr>
      </w:pPr>
      <w:r w:rsidRPr="00DF4C66">
        <w:rPr>
          <w:rFonts w:cs="Times New Roman"/>
          <w:szCs w:val="28"/>
          <w:lang w:val="it-IT"/>
        </w:rPr>
        <w:t>- Quyết định số 1790/QĐ-TTg ngày 23/10/2021 của Thủ tướng Chính phủ Phê duyệt Chương trình Truyền thông về bình đẳng giới đến năm 2030</w:t>
      </w:r>
      <w:r w:rsidR="00EB0B32" w:rsidRPr="00DF4C66">
        <w:rPr>
          <w:rFonts w:cs="Times New Roman"/>
          <w:szCs w:val="28"/>
          <w:lang w:val="it-IT"/>
        </w:rPr>
        <w:t>.</w:t>
      </w:r>
    </w:p>
    <w:p w14:paraId="377D36B3" w14:textId="415CCC9A" w:rsidR="00A64A02" w:rsidRPr="00DF4C66" w:rsidRDefault="00A64A02" w:rsidP="008D2643">
      <w:pPr>
        <w:pStyle w:val="Heading2"/>
        <w:spacing w:before="60" w:after="60" w:line="276" w:lineRule="auto"/>
        <w:ind w:firstLine="567"/>
        <w:rPr>
          <w:lang w:val="it-IT"/>
        </w:rPr>
      </w:pPr>
      <w:bookmarkStart w:id="97" w:name="_Toc151484136"/>
      <w:r w:rsidRPr="00DF4C66">
        <w:rPr>
          <w:lang w:val="it-IT"/>
        </w:rPr>
        <w:t>2. Một số văn bản liên quan đến công tác cán bộ nữ</w:t>
      </w:r>
      <w:bookmarkEnd w:id="97"/>
    </w:p>
    <w:p w14:paraId="59A84240" w14:textId="77777777" w:rsidR="00A64A02" w:rsidRPr="005B0445" w:rsidRDefault="00A64A02" w:rsidP="0057362F">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iCs/>
          <w:szCs w:val="28"/>
          <w:lang w:val="vi-VN"/>
        </w:rPr>
      </w:pPr>
      <w:r w:rsidRPr="00DF4C66">
        <w:rPr>
          <w:rFonts w:cs="Times New Roman"/>
          <w:szCs w:val="28"/>
          <w:lang w:val="vi-VN"/>
        </w:rPr>
        <w:t xml:space="preserve">- Nghị quyết số 26-NQ/TW </w:t>
      </w:r>
      <w:r w:rsidRPr="00DF4C66">
        <w:rPr>
          <w:rFonts w:cs="Times New Roman"/>
          <w:szCs w:val="28"/>
          <w:lang w:val="it-IT"/>
        </w:rPr>
        <w:t>ngày 19/5/2018 của Ban Chấp hành Trung</w:t>
      </w:r>
      <w:r w:rsidRPr="005B0445">
        <w:rPr>
          <w:rFonts w:cs="Times New Roman"/>
          <w:szCs w:val="28"/>
          <w:lang w:val="it-IT"/>
        </w:rPr>
        <w:t xml:space="preserve"> ương </w:t>
      </w:r>
      <w:r w:rsidRPr="00C20EEB">
        <w:rPr>
          <w:rFonts w:cs="Times New Roman"/>
          <w:szCs w:val="28"/>
          <w:lang w:val="vi-VN"/>
        </w:rPr>
        <w:t xml:space="preserve">về </w:t>
      </w:r>
      <w:r w:rsidRPr="005B0445">
        <w:rPr>
          <w:rFonts w:cs="Times New Roman"/>
          <w:szCs w:val="28"/>
          <w:lang w:val="it-IT"/>
        </w:rPr>
        <w:t>T</w:t>
      </w:r>
      <w:r w:rsidRPr="00C20EEB">
        <w:rPr>
          <w:rFonts w:cs="Times New Roman"/>
          <w:szCs w:val="28"/>
          <w:lang w:val="vi-VN"/>
        </w:rPr>
        <w:t>ập trung xây dựng đội ngũ cán bộ các cấp, nhấp là cấp chiến lược, đủ phẩm chất, năng lực</w:t>
      </w:r>
      <w:r w:rsidRPr="005B0445">
        <w:rPr>
          <w:rFonts w:cs="Times New Roman"/>
          <w:szCs w:val="28"/>
          <w:lang w:val="it-IT"/>
        </w:rPr>
        <w:t xml:space="preserve"> và</w:t>
      </w:r>
      <w:r w:rsidRPr="00C20EEB">
        <w:rPr>
          <w:rFonts w:cs="Times New Roman"/>
          <w:szCs w:val="28"/>
          <w:lang w:val="vi-VN"/>
        </w:rPr>
        <w:t xml:space="preserve"> uy tín</w:t>
      </w:r>
      <w:r w:rsidRPr="005B0445">
        <w:rPr>
          <w:rFonts w:cs="Times New Roman"/>
          <w:szCs w:val="28"/>
          <w:lang w:val="it-IT"/>
        </w:rPr>
        <w:t>,</w:t>
      </w:r>
      <w:r w:rsidRPr="00C20EEB">
        <w:rPr>
          <w:rFonts w:cs="Times New Roman"/>
          <w:szCs w:val="28"/>
          <w:lang w:val="vi-VN"/>
        </w:rPr>
        <w:t xml:space="preserve"> ngang tầm nhiệm vụ </w:t>
      </w:r>
      <w:r w:rsidRPr="005B0445">
        <w:rPr>
          <w:rFonts w:cs="Times New Roman"/>
          <w:szCs w:val="28"/>
          <w:lang w:val="it-IT"/>
        </w:rPr>
        <w:t>(x</w:t>
      </w:r>
      <w:r w:rsidRPr="00C20EEB">
        <w:rPr>
          <w:rFonts w:cs="Times New Roman"/>
          <w:szCs w:val="28"/>
          <w:lang w:val="vi-VN"/>
        </w:rPr>
        <w:t xml:space="preserve">ác định mục tiêu đến năm 2030 là: </w:t>
      </w:r>
      <w:r w:rsidRPr="00C20EEB">
        <w:rPr>
          <w:rFonts w:cs="Times New Roman"/>
          <w:i/>
          <w:szCs w:val="28"/>
          <w:lang w:val="vi-VN"/>
        </w:rPr>
        <w:t>Phải có cán bộ nữ trong cơ cấu ban thường vụ cấp ủy và tổ chức Đảng các cấp. Tỉ lệ nữ cấp ủy viên các cấp đạt từ 20-25%; tỉ lệ nữ đại biểu Quốc hội, H</w:t>
      </w:r>
      <w:r w:rsidRPr="005B0445">
        <w:rPr>
          <w:rFonts w:cs="Times New Roman"/>
          <w:i/>
          <w:szCs w:val="28"/>
          <w:lang w:val="vi-VN"/>
        </w:rPr>
        <w:t>ĐND</w:t>
      </w:r>
      <w:r w:rsidRPr="00C20EEB">
        <w:rPr>
          <w:rFonts w:cs="Times New Roman"/>
          <w:i/>
          <w:szCs w:val="28"/>
          <w:lang w:val="vi-VN"/>
        </w:rPr>
        <w:t xml:space="preserve"> các cấp đạt trên 35%</w:t>
      </w:r>
      <w:r w:rsidRPr="005B0445">
        <w:rPr>
          <w:rFonts w:cs="Times New Roman"/>
          <w:iCs/>
          <w:szCs w:val="28"/>
          <w:lang w:val="vi-VN"/>
        </w:rPr>
        <w:t>).</w:t>
      </w:r>
    </w:p>
    <w:p w14:paraId="27026732" w14:textId="77777777" w:rsidR="00A64A02" w:rsidRPr="005B0445" w:rsidRDefault="00A64A02" w:rsidP="0057362F">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lang w:val="vi-VN"/>
        </w:rPr>
      </w:pPr>
      <w:r w:rsidRPr="00C20EEB">
        <w:rPr>
          <w:rFonts w:cs="Times New Roman"/>
          <w:szCs w:val="28"/>
          <w:lang w:val="vi-VN"/>
        </w:rPr>
        <w:t xml:space="preserve">- Luật Bầu cử </w:t>
      </w:r>
      <w:r w:rsidRPr="005B0445">
        <w:rPr>
          <w:rFonts w:cs="Times New Roman"/>
          <w:szCs w:val="28"/>
          <w:lang w:val="vi-VN"/>
        </w:rPr>
        <w:t xml:space="preserve">đại biểu Quốc hội, đại biểu </w:t>
      </w:r>
      <w:r w:rsidRPr="00C20EEB">
        <w:rPr>
          <w:rFonts w:cs="Times New Roman"/>
          <w:szCs w:val="28"/>
          <w:lang w:val="vi-VN"/>
        </w:rPr>
        <w:t>HĐND: Bảo đảm có ít nhất 35% tổng số người trong danh sách chính thức những người ứng cử đại biểu Quốc hội, HĐND là phụ nữ</w:t>
      </w:r>
      <w:r w:rsidRPr="005B0445">
        <w:rPr>
          <w:rFonts w:cs="Times New Roman"/>
          <w:szCs w:val="28"/>
          <w:lang w:val="vi-VN"/>
        </w:rPr>
        <w:t>.</w:t>
      </w:r>
    </w:p>
    <w:p w14:paraId="223DA9C1" w14:textId="77777777" w:rsidR="00A64A02" w:rsidRPr="003A159F" w:rsidRDefault="00A64A02" w:rsidP="00E2445C">
      <w:pPr>
        <w:widowControl w:val="0"/>
        <w:pBdr>
          <w:top w:val="dotted" w:sz="4" w:space="0" w:color="FFFFFF"/>
          <w:left w:val="dotted" w:sz="4" w:space="0" w:color="FFFFFF"/>
          <w:bottom w:val="dotted" w:sz="4" w:space="1" w:color="FFFFFF"/>
          <w:right w:val="dotted" w:sz="4" w:space="0" w:color="FFFFFF"/>
        </w:pBdr>
        <w:spacing w:before="60" w:after="60" w:line="276" w:lineRule="auto"/>
        <w:ind w:firstLine="567"/>
        <w:rPr>
          <w:rFonts w:cs="Times New Roman"/>
          <w:szCs w:val="28"/>
          <w:lang w:val="vi-VN"/>
        </w:rPr>
      </w:pPr>
      <w:r w:rsidRPr="00C20EEB">
        <w:rPr>
          <w:rFonts w:cs="Times New Roman"/>
          <w:szCs w:val="28"/>
          <w:lang w:val="vi-VN"/>
        </w:rPr>
        <w:t xml:space="preserve">- Quyết định số 681/QĐ-TTg ngày 4/6/2019 của Thủ tướng Chính phủ ban hành lộ </w:t>
      </w:r>
      <w:r w:rsidRPr="003A159F">
        <w:rPr>
          <w:rFonts w:cs="Times New Roman"/>
          <w:szCs w:val="28"/>
          <w:lang w:val="vi-VN"/>
        </w:rPr>
        <w:t xml:space="preserve">trình thực hiện Mục tiêu phát triển bền vững Việt Nam đến năm 2030 với Mục tiêu 5.5: </w:t>
      </w:r>
      <w:r w:rsidRPr="003A159F">
        <w:rPr>
          <w:rFonts w:cs="Times New Roman"/>
          <w:i/>
          <w:szCs w:val="28"/>
          <w:lang w:val="vi-VN"/>
        </w:rPr>
        <w:t xml:space="preserve">Đảm bảo sự tham gia đầy đủ, hiệu quả và cơ hội bình đẳng tham gia lãnh đạo của phụ nữ ở tất cả các cấp hoạch định chính sách trong đời sống chính trị, kinh tế và xã hội </w:t>
      </w:r>
      <w:r w:rsidRPr="003A159F">
        <w:rPr>
          <w:rFonts w:cs="Times New Roman"/>
          <w:szCs w:val="28"/>
          <w:lang w:val="vi-VN"/>
        </w:rPr>
        <w:t xml:space="preserve">(Mục tiêu 5.5 toàn cầu). </w:t>
      </w:r>
    </w:p>
    <w:p w14:paraId="32A61A9E" w14:textId="5542D12A" w:rsidR="00A64A02" w:rsidRPr="003A159F" w:rsidRDefault="00A64A02" w:rsidP="008D2643">
      <w:pPr>
        <w:pStyle w:val="Heading2"/>
        <w:spacing w:before="60" w:after="60" w:line="276" w:lineRule="auto"/>
        <w:ind w:firstLine="567"/>
        <w:rPr>
          <w:lang w:val="it-IT"/>
        </w:rPr>
      </w:pPr>
      <w:bookmarkStart w:id="98" w:name="_Toc151484137"/>
      <w:r w:rsidRPr="003A159F">
        <w:rPr>
          <w:lang w:val="it-IT"/>
        </w:rPr>
        <w:lastRenderedPageBreak/>
        <w:t>3. Các văn bản chỉ đạo của Hội Liên hiệp phụ nữ Việt Nam</w:t>
      </w:r>
      <w:bookmarkEnd w:id="98"/>
    </w:p>
    <w:p w14:paraId="29580082" w14:textId="77777777" w:rsidR="00A64A02" w:rsidRPr="00C20EEB" w:rsidRDefault="00A64A02" w:rsidP="008D2643">
      <w:pPr>
        <w:widowControl w:val="0"/>
        <w:pBdr>
          <w:top w:val="dotted" w:sz="4" w:space="0" w:color="FFFFFF"/>
          <w:left w:val="dotted" w:sz="4" w:space="0" w:color="FFFFFF"/>
          <w:bottom w:val="dotted" w:sz="4" w:space="31" w:color="FFFFFF"/>
          <w:right w:val="dotted" w:sz="4" w:space="0" w:color="FFFFFF"/>
        </w:pBdr>
        <w:spacing w:before="60" w:after="60" w:line="276" w:lineRule="auto"/>
        <w:ind w:firstLine="567"/>
        <w:rPr>
          <w:rFonts w:cs="Times New Roman"/>
          <w:szCs w:val="28"/>
          <w:lang w:val="it-IT"/>
        </w:rPr>
      </w:pPr>
      <w:r w:rsidRPr="003A159F">
        <w:rPr>
          <w:rFonts w:cs="Times New Roman"/>
          <w:szCs w:val="28"/>
          <w:lang w:val="it-IT"/>
        </w:rPr>
        <w:t>- Điều lệ Hội Liên hiệp phụ nữ Việt Nam xác định Hội là tổ chức chính trị - xã hội trong hệ thống chính trị, có tư cách pháp nhân, đại diện cho quyền và lợi ích hợp pháp, chính đáng của các tầng lớp phụ nữ Việt Nam; phấn đấu</w:t>
      </w:r>
      <w:r w:rsidRPr="00C20EEB">
        <w:rPr>
          <w:rFonts w:cs="Times New Roman"/>
          <w:szCs w:val="28"/>
          <w:lang w:val="it-IT"/>
        </w:rPr>
        <w:t xml:space="preserve"> vì sự phát triển của phụ nữ và bình đẳng giới. </w:t>
      </w:r>
    </w:p>
    <w:p w14:paraId="30183E4A" w14:textId="77777777" w:rsidR="00A64A02" w:rsidRPr="005B0445" w:rsidRDefault="00A64A02" w:rsidP="008D2643">
      <w:pPr>
        <w:widowControl w:val="0"/>
        <w:pBdr>
          <w:top w:val="dotted" w:sz="4" w:space="0" w:color="FFFFFF"/>
          <w:left w:val="dotted" w:sz="4" w:space="0" w:color="FFFFFF"/>
          <w:bottom w:val="dotted" w:sz="4" w:space="31" w:color="FFFFFF"/>
          <w:right w:val="dotted" w:sz="4" w:space="0" w:color="FFFFFF"/>
        </w:pBdr>
        <w:spacing w:before="60" w:after="60" w:line="276" w:lineRule="auto"/>
        <w:ind w:firstLine="567"/>
        <w:rPr>
          <w:rFonts w:cs="Times New Roman"/>
          <w:szCs w:val="28"/>
          <w:lang w:val="it-IT"/>
        </w:rPr>
      </w:pPr>
      <w:r w:rsidRPr="005B0445">
        <w:rPr>
          <w:rFonts w:cs="Times New Roman"/>
          <w:b/>
          <w:bCs/>
          <w:i/>
          <w:iCs/>
          <w:szCs w:val="28"/>
          <w:lang w:val="it-IT"/>
        </w:rPr>
        <w:t>-</w:t>
      </w:r>
      <w:r w:rsidRPr="005B0445">
        <w:rPr>
          <w:rFonts w:cs="Times New Roman"/>
          <w:szCs w:val="28"/>
          <w:lang w:val="it-IT"/>
        </w:rPr>
        <w:t xml:space="preserve"> Chiến lược phát triển Hội LHPN Việt Nam đến năm 2030, tầm nhìn 2035: Hai</w:t>
      </w:r>
      <w:r w:rsidRPr="00C20EEB">
        <w:rPr>
          <w:rFonts w:cs="Times New Roman"/>
          <w:szCs w:val="28"/>
          <w:lang w:val="vi-VN"/>
        </w:rPr>
        <w:t xml:space="preserve"> trong số 6 nhiệm vụ chiến lược phát triển tổ chức Hội là: </w:t>
      </w:r>
      <w:r w:rsidRPr="00C20EEB">
        <w:rPr>
          <w:rFonts w:cs="Times New Roman"/>
          <w:i/>
          <w:iCs/>
          <w:szCs w:val="28"/>
          <w:lang w:val="vi-VN"/>
        </w:rPr>
        <w:t>Khẳng định vai trò nòng cốt trong công tác phụ nữ, vận động xã hội thực hiện bình đẳng giới</w:t>
      </w:r>
      <w:r w:rsidRPr="00C20EEB">
        <w:rPr>
          <w:rFonts w:cs="Times New Roman"/>
          <w:szCs w:val="28"/>
          <w:lang w:val="vi-VN"/>
        </w:rPr>
        <w:t xml:space="preserve"> (nhiệm vụ 1), và </w:t>
      </w:r>
      <w:r w:rsidRPr="00C20EEB">
        <w:rPr>
          <w:rFonts w:cs="Times New Roman"/>
          <w:i/>
          <w:iCs/>
          <w:szCs w:val="28"/>
          <w:lang w:val="vi-VN"/>
        </w:rPr>
        <w:t>Trở thành tổ chức hoạt động chuyên nghiệp, hiệu quả, chủ động tham gia giải quyết các vấn đề của phụ nữ, thực hiện mục tiêu bình đẳng giới trong khu vực và quốc tế</w:t>
      </w:r>
      <w:r w:rsidRPr="00C20EEB">
        <w:rPr>
          <w:rFonts w:cs="Times New Roman"/>
          <w:szCs w:val="28"/>
          <w:lang w:val="vi-VN"/>
        </w:rPr>
        <w:t xml:space="preserve"> (nhiệm vụ 3).</w:t>
      </w:r>
      <w:r w:rsidRPr="005B0445">
        <w:rPr>
          <w:rFonts w:cs="Times New Roman"/>
          <w:szCs w:val="28"/>
          <w:lang w:val="it-IT"/>
        </w:rPr>
        <w:t xml:space="preserve"> </w:t>
      </w:r>
    </w:p>
    <w:p w14:paraId="2D1A662A" w14:textId="7125E2AC" w:rsidR="00A64A02" w:rsidRDefault="00A64A02" w:rsidP="008D2643">
      <w:pPr>
        <w:widowControl w:val="0"/>
        <w:pBdr>
          <w:top w:val="dotted" w:sz="4" w:space="0" w:color="FFFFFF"/>
          <w:left w:val="dotted" w:sz="4" w:space="0" w:color="FFFFFF"/>
          <w:bottom w:val="dotted" w:sz="4" w:space="31" w:color="FFFFFF"/>
          <w:right w:val="dotted" w:sz="4" w:space="0" w:color="FFFFFF"/>
        </w:pBdr>
        <w:spacing w:before="60" w:after="60" w:line="276" w:lineRule="auto"/>
        <w:ind w:firstLine="567"/>
        <w:rPr>
          <w:rFonts w:cs="Times New Roman"/>
          <w:szCs w:val="28"/>
          <w:lang w:val="it-IT"/>
        </w:rPr>
      </w:pPr>
      <w:r w:rsidRPr="00C20EEB">
        <w:rPr>
          <w:rFonts w:cs="Times New Roman"/>
          <w:szCs w:val="28"/>
          <w:lang w:val="it-IT"/>
        </w:rPr>
        <w:t>- Quyết định Số 2441/QĐ-ĐCT 2441-QĐ/ĐCT ngày 8 tháng 8 năm 2023 của Đoàn Chủ tịch TW Hội Liên hiệp phụ nữ Việt Nam ban hành Chiến lược truyền thông về bình đẳng giới và giải quyết những vấn đề cấp thiết đối với phụ nữ và trẻ em dân tộc thiểu số giai đoạn 2023-2025 và định hướng đến 2030./.</w:t>
      </w:r>
    </w:p>
    <w:p w14:paraId="5575E63B" w14:textId="454DC3E3" w:rsidR="007F5A3B" w:rsidRDefault="007F5A3B" w:rsidP="008D2643">
      <w:pPr>
        <w:spacing w:before="60" w:after="60" w:line="276" w:lineRule="auto"/>
        <w:ind w:firstLine="567"/>
        <w:rPr>
          <w:rFonts w:cs="Times New Roman"/>
          <w:szCs w:val="28"/>
          <w:lang w:val="it-IT"/>
        </w:rPr>
      </w:pPr>
      <w:r>
        <w:rPr>
          <w:rFonts w:cs="Times New Roman"/>
          <w:szCs w:val="28"/>
          <w:lang w:val="it-IT"/>
        </w:rPr>
        <w:br w:type="page"/>
      </w:r>
    </w:p>
    <w:p w14:paraId="08F2FD00" w14:textId="77777777" w:rsidR="00A27989" w:rsidRPr="001B44F0" w:rsidRDefault="007F5A3B" w:rsidP="007F5A3B">
      <w:pPr>
        <w:pStyle w:val="Muc1"/>
        <w:spacing w:before="60" w:after="60" w:line="269" w:lineRule="auto"/>
        <w:outlineLvl w:val="0"/>
        <w:rPr>
          <w:szCs w:val="28"/>
          <w:lang w:val="it-IT"/>
        </w:rPr>
      </w:pPr>
      <w:bookmarkStart w:id="99" w:name="_Toc151484138"/>
      <w:r w:rsidRPr="001B44F0">
        <w:rPr>
          <w:szCs w:val="28"/>
          <w:lang w:val="it-IT"/>
        </w:rPr>
        <w:lastRenderedPageBreak/>
        <w:t>CHUYÊN ĐỀ 4</w:t>
      </w:r>
      <w:bookmarkEnd w:id="99"/>
    </w:p>
    <w:p w14:paraId="7F5F1ADC" w14:textId="6471363F" w:rsidR="005417B3" w:rsidRDefault="007F5A3B" w:rsidP="00F02404">
      <w:pPr>
        <w:pStyle w:val="Muc1"/>
        <w:spacing w:before="60" w:after="60" w:line="269" w:lineRule="auto"/>
        <w:outlineLvl w:val="0"/>
        <w:rPr>
          <w:szCs w:val="28"/>
          <w:lang w:val="it-IT"/>
        </w:rPr>
      </w:pPr>
      <w:r w:rsidRPr="001B44F0">
        <w:rPr>
          <w:szCs w:val="28"/>
          <w:lang w:val="it-IT"/>
        </w:rPr>
        <w:t xml:space="preserve"> </w:t>
      </w:r>
      <w:bookmarkStart w:id="100" w:name="_Toc151484139"/>
      <w:r w:rsidRPr="001B44F0">
        <w:rPr>
          <w:szCs w:val="28"/>
          <w:lang w:val="it-IT"/>
        </w:rPr>
        <w:t>CÔNG TÁC NGHIÊN CỨU, THAM MƯU ĐỀ XUẤT CHÍNH SÁCH</w:t>
      </w:r>
      <w:bookmarkEnd w:id="100"/>
    </w:p>
    <w:p w14:paraId="23BDB03B" w14:textId="77777777" w:rsidR="005D62AC" w:rsidRPr="00F02404" w:rsidRDefault="005D62AC" w:rsidP="00F02404">
      <w:pPr>
        <w:pStyle w:val="Muc1"/>
        <w:spacing w:before="60" w:after="60" w:line="269" w:lineRule="auto"/>
        <w:outlineLvl w:val="0"/>
        <w:rPr>
          <w:szCs w:val="28"/>
          <w:lang w:val="it-IT"/>
        </w:rPr>
      </w:pPr>
    </w:p>
    <w:p w14:paraId="1048F4C2" w14:textId="77777777" w:rsidR="004442A6" w:rsidRPr="001B44F0" w:rsidRDefault="004442A6" w:rsidP="008D2643">
      <w:pPr>
        <w:pStyle w:val="Heading1"/>
        <w:spacing w:before="60" w:after="60" w:line="276" w:lineRule="auto"/>
        <w:ind w:firstLine="567"/>
        <w:rPr>
          <w:i/>
          <w:lang w:val="it-IT"/>
        </w:rPr>
      </w:pPr>
      <w:bookmarkStart w:id="101" w:name="_Toc151484140"/>
      <w:r w:rsidRPr="001B44F0">
        <w:rPr>
          <w:lang w:val="it-IT"/>
        </w:rPr>
        <w:t>I. MỘT SỐ KHÁI NIỆM CƠ BẢN</w:t>
      </w:r>
      <w:bookmarkEnd w:id="101"/>
      <w:r w:rsidRPr="001B44F0">
        <w:rPr>
          <w:lang w:val="it-IT"/>
        </w:rPr>
        <w:t xml:space="preserve"> </w:t>
      </w:r>
    </w:p>
    <w:p w14:paraId="59E282AD" w14:textId="77777777" w:rsidR="004442A6" w:rsidRPr="001B44F0" w:rsidRDefault="004442A6" w:rsidP="008D2643">
      <w:pPr>
        <w:pStyle w:val="Heading2"/>
        <w:spacing w:before="60" w:after="60" w:line="276" w:lineRule="auto"/>
        <w:ind w:firstLine="567"/>
        <w:rPr>
          <w:i/>
          <w:lang w:val="it-IT"/>
        </w:rPr>
      </w:pPr>
      <w:bookmarkStart w:id="102" w:name="_Toc151484141"/>
      <w:r w:rsidRPr="001B44F0">
        <w:rPr>
          <w:lang w:val="it-IT"/>
        </w:rPr>
        <w:t>1. Nghiên cứu</w:t>
      </w:r>
      <w:bookmarkEnd w:id="102"/>
    </w:p>
    <w:p w14:paraId="61BC1CA2" w14:textId="77777777" w:rsidR="004442A6" w:rsidRPr="00C20EEB" w:rsidRDefault="004442A6" w:rsidP="008D2643">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firstLine="567"/>
        <w:rPr>
          <w:rFonts w:eastAsia="+mn-ea" w:cs="Times New Roman"/>
          <w:iCs/>
          <w:szCs w:val="28"/>
          <w:lang w:val="vi-VN"/>
        </w:rPr>
      </w:pPr>
      <w:r w:rsidRPr="00C20EEB">
        <w:rPr>
          <w:rFonts w:eastAsia="+mn-ea" w:cs="Times New Roman"/>
          <w:iCs/>
          <w:szCs w:val="28"/>
          <w:lang w:val="vi-VN"/>
        </w:rPr>
        <w:t>Theo Khoản 4 Điều 3 Luật Khoa học công nghệ 2013, nghiên cứu khoa học “</w:t>
      </w:r>
      <w:r w:rsidRPr="001B44F0">
        <w:rPr>
          <w:rFonts w:cs="Times New Roman"/>
          <w:szCs w:val="28"/>
          <w:lang w:val="it-IT"/>
        </w:rPr>
        <w:t>là hoạt động khám phá, phát hiện, tìm hiểu bản chất, quy luật của sự vật, hiện tượng tự nhiên, xã hội và tư duy; sáng tạo giải pháp</w:t>
      </w:r>
      <w:r w:rsidRPr="001B44F0">
        <w:rPr>
          <w:rFonts w:cs="Times New Roman"/>
          <w:b/>
          <w:bCs/>
          <w:szCs w:val="28"/>
          <w:lang w:val="it-IT"/>
        </w:rPr>
        <w:t xml:space="preserve"> </w:t>
      </w:r>
      <w:r w:rsidRPr="001B44F0">
        <w:rPr>
          <w:rFonts w:cs="Times New Roman"/>
          <w:szCs w:val="28"/>
          <w:lang w:val="it-IT"/>
        </w:rPr>
        <w:t>nhằm ứng dụng vào thực tiễn</w:t>
      </w:r>
      <w:r w:rsidRPr="00C20EEB">
        <w:rPr>
          <w:rFonts w:eastAsia="+mn-ea" w:cs="Times New Roman"/>
          <w:iCs/>
          <w:szCs w:val="28"/>
          <w:lang w:val="vi-VN"/>
        </w:rPr>
        <w:t>”.</w:t>
      </w:r>
    </w:p>
    <w:p w14:paraId="08A36160" w14:textId="31AAA5C2" w:rsidR="004442A6" w:rsidRPr="005B0445" w:rsidRDefault="004442A6" w:rsidP="008D2643">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firstLine="567"/>
        <w:rPr>
          <w:rFonts w:eastAsia="+mn-ea" w:cs="Times New Roman"/>
          <w:iCs/>
          <w:szCs w:val="28"/>
          <w:lang w:val="sq-AL"/>
        </w:rPr>
      </w:pPr>
      <w:r w:rsidRPr="005B0445">
        <w:rPr>
          <w:rFonts w:eastAsia="+mn-ea" w:cs="Times New Roman"/>
          <w:iCs/>
          <w:szCs w:val="28"/>
          <w:lang w:val="sq-AL"/>
        </w:rPr>
        <w:t>Nghiên cứu là một hoạt động xã hội hướng vào việc tìm kiếm những điều mà khoa học chưa biết hoặc là phát hiện bản chất sự vật, phát triển nhận thức khoa học về thế giới, hoặc sáng tạo phương pháp mới, phương tiện kỹ thuật mới để quản lý, ứng dụng trong quản lý nhà nước, quản lý xã hội và các mục đích cụ thể khác. Nghiên cứu là công việc sáng tạo được tiến hành một cách có hệ thống nhằm tăng cường hiểu biết, bao gồm kiến thức về con người, về văn hóa, xã hội, về việc sử dụng nguồn kiến thức để đưa ra những ứng dụng nhất định (OECD, 1981). Nghiên cứu không chỉ là thu thập thông tin, xếp đặt lại các dữ liệu, nghiên cứu là hành động tìm kiếm câu trả lời cho những câu hỏi hoặc vấn đề nhất định</w:t>
      </w:r>
      <w:r w:rsidRPr="00C20EEB">
        <w:rPr>
          <w:rStyle w:val="FootnoteReference"/>
          <w:rFonts w:eastAsia="+mn-ea" w:cs="Times New Roman"/>
          <w:iCs/>
          <w:szCs w:val="28"/>
        </w:rPr>
        <w:footnoteReference w:id="11"/>
      </w:r>
      <w:r w:rsidRPr="005B0445">
        <w:rPr>
          <w:rFonts w:eastAsia="+mn-ea" w:cs="Times New Roman"/>
          <w:iCs/>
          <w:szCs w:val="28"/>
          <w:lang w:val="sq-AL"/>
        </w:rPr>
        <w:t xml:space="preserve">. </w:t>
      </w:r>
    </w:p>
    <w:p w14:paraId="7EDB5046" w14:textId="77777777" w:rsidR="004442A6" w:rsidRPr="005B0445" w:rsidRDefault="004442A6" w:rsidP="008D2643">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firstLine="567"/>
        <w:rPr>
          <w:rFonts w:eastAsia="+mn-ea" w:cs="Times New Roman"/>
          <w:iCs/>
          <w:szCs w:val="28"/>
          <w:lang w:val="sq-AL"/>
        </w:rPr>
      </w:pPr>
      <w:r w:rsidRPr="005B0445">
        <w:rPr>
          <w:rFonts w:eastAsia="+mn-ea" w:cs="Times New Roman"/>
          <w:iCs/>
          <w:szCs w:val="28"/>
          <w:lang w:val="sq-AL"/>
        </w:rPr>
        <w:t>Nghiên cứu đòi hỏi tính khách quan. Người làm nghiên cứu phải có suy nghĩ độc lập, không áp đặt ý kiến chủ quan của mình hoặc của bất kỳ ai khác vào vấn đề nghiên cứu, các giai đoạn nghiên cứu. Nghiên cứu cần đưa ra những bằng chứng xác thực, đánh giá khách quan.</w:t>
      </w:r>
    </w:p>
    <w:p w14:paraId="3EA39AAC" w14:textId="77777777" w:rsidR="004442A6" w:rsidRPr="005B0445" w:rsidRDefault="004442A6" w:rsidP="008D2643">
      <w:pPr>
        <w:pStyle w:val="Heading2"/>
        <w:spacing w:before="60" w:after="60" w:line="276" w:lineRule="auto"/>
        <w:ind w:firstLine="567"/>
        <w:rPr>
          <w:lang w:val="sq-AL"/>
        </w:rPr>
      </w:pPr>
      <w:bookmarkStart w:id="103" w:name="_Toc151484142"/>
      <w:r w:rsidRPr="005B0445">
        <w:rPr>
          <w:lang w:val="sq-AL"/>
        </w:rPr>
        <w:t>2. Tham mưu</w:t>
      </w:r>
      <w:bookmarkEnd w:id="103"/>
    </w:p>
    <w:p w14:paraId="25717B19" w14:textId="77777777" w:rsidR="004442A6" w:rsidRPr="005B0445" w:rsidRDefault="004442A6" w:rsidP="008D2643">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firstLine="567"/>
        <w:rPr>
          <w:rFonts w:cs="Times New Roman"/>
          <w:szCs w:val="28"/>
          <w:lang w:val="sq-AL"/>
        </w:rPr>
      </w:pPr>
      <w:r w:rsidRPr="005B0445">
        <w:rPr>
          <w:rFonts w:cs="Times New Roman"/>
          <w:szCs w:val="28"/>
          <w:lang w:val="sq-AL"/>
        </w:rPr>
        <w:t xml:space="preserve">Theo Từ điển tiếng Việt của Viện Ngôn ngữ học, do Hoàng Phê chủ biên, tham mưu được hiểu là “giúp góp những ý kiến lớn, có tính chất chỉ đạo”. </w:t>
      </w:r>
    </w:p>
    <w:p w14:paraId="0D8C33EB" w14:textId="77777777" w:rsidR="004442A6" w:rsidRPr="005B0445" w:rsidRDefault="004442A6" w:rsidP="008D2643">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firstLine="567"/>
        <w:rPr>
          <w:rFonts w:cs="Times New Roman"/>
          <w:szCs w:val="28"/>
          <w:shd w:val="clear" w:color="auto" w:fill="FFFFFF"/>
          <w:lang w:val="sq-AL"/>
        </w:rPr>
      </w:pPr>
      <w:r w:rsidRPr="005B0445">
        <w:rPr>
          <w:rFonts w:cs="Times New Roman"/>
          <w:szCs w:val="28"/>
          <w:lang w:val="sq-AL"/>
        </w:rPr>
        <w:t xml:space="preserve">Như vậy, có thể hiểu </w:t>
      </w:r>
      <w:hyperlink r:id="rId11" w:tgtFrame="_blank" w:history="1">
        <w:r w:rsidRPr="005B0445">
          <w:rPr>
            <w:rStyle w:val="Hyperlink"/>
            <w:rFonts w:cs="Times New Roman"/>
            <w:color w:val="auto"/>
            <w:szCs w:val="28"/>
            <w:u w:val="none"/>
            <w:shd w:val="clear" w:color="auto" w:fill="FFFFFF"/>
            <w:lang w:val="sq-AL"/>
          </w:rPr>
          <w:t>tham mưu</w:t>
        </w:r>
      </w:hyperlink>
      <w:r w:rsidRPr="005B0445">
        <w:rPr>
          <w:rFonts w:cs="Times New Roman"/>
          <w:szCs w:val="28"/>
          <w:shd w:val="clear" w:color="auto" w:fill="FFFFFF"/>
          <w:lang w:val="sq-AL"/>
        </w:rPr>
        <w:t xml:space="preserve"> là một loại nhiệm vụ, hoạt động mang tính chuyên nghiệp, chuyên trách của một cá nhân, một bộ phận trong tổ chức, phục vụ cho lãnh đạo trong việc ban hành quyết định, tổ chức thực hiện quyết định. </w:t>
      </w:r>
    </w:p>
    <w:p w14:paraId="56B07CEF" w14:textId="77777777" w:rsidR="004442A6" w:rsidRPr="00C20EEB" w:rsidRDefault="004442A6" w:rsidP="008D2643">
      <w:pPr>
        <w:pStyle w:val="Heading2"/>
        <w:spacing w:before="60" w:after="60" w:line="276" w:lineRule="auto"/>
        <w:ind w:firstLine="567"/>
        <w:rPr>
          <w:rFonts w:eastAsia="Times New Roman"/>
          <w:lang w:val="vi-VN"/>
        </w:rPr>
      </w:pPr>
      <w:bookmarkStart w:id="104" w:name="_Toc151484143"/>
      <w:r w:rsidRPr="005B0445">
        <w:rPr>
          <w:lang w:val="sq-AL"/>
        </w:rPr>
        <w:t>3. Chính sách</w:t>
      </w:r>
      <w:bookmarkEnd w:id="104"/>
    </w:p>
    <w:p w14:paraId="4BB5D05D" w14:textId="77777777" w:rsidR="004442A6" w:rsidRPr="005B0445" w:rsidRDefault="004442A6" w:rsidP="008D2643">
      <w:pPr>
        <w:shd w:val="clear" w:color="auto" w:fill="FFFFFF"/>
        <w:tabs>
          <w:tab w:val="left" w:pos="709"/>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firstLine="567"/>
        <w:rPr>
          <w:rFonts w:eastAsia="Times New Roman" w:cs="Times New Roman"/>
          <w:szCs w:val="28"/>
          <w:lang w:val="sq-AL"/>
        </w:rPr>
      </w:pPr>
      <w:r w:rsidRPr="005B0445">
        <w:rPr>
          <w:rFonts w:eastAsia="Times New Roman" w:cs="Times New Roman"/>
          <w:szCs w:val="28"/>
          <w:lang w:val="sq-AL"/>
        </w:rPr>
        <w:t>-</w:t>
      </w:r>
      <w:r w:rsidRPr="00C20EEB">
        <w:rPr>
          <w:rFonts w:eastAsia="Times New Roman" w:cs="Times New Roman"/>
          <w:szCs w:val="28"/>
          <w:lang w:val="vi-VN"/>
        </w:rPr>
        <w:t xml:space="preserve"> </w:t>
      </w:r>
      <w:r w:rsidRPr="005B0445">
        <w:rPr>
          <w:rFonts w:eastAsia="Times New Roman" w:cs="Times New Roman"/>
          <w:szCs w:val="28"/>
          <w:lang w:val="sq-AL"/>
        </w:rPr>
        <w:t>Là</w:t>
      </w:r>
      <w:r w:rsidRPr="005B0445">
        <w:rPr>
          <w:rFonts w:eastAsia="Times New Roman" w:cs="Times New Roman"/>
          <w:i/>
          <w:szCs w:val="28"/>
          <w:lang w:val="sq-AL"/>
        </w:rPr>
        <w:t xml:space="preserve"> “văn bản sách lược và kế hoạch cụ thể nhằm đạt một mục đích nhất định, dựa vào đường lối chính trị chung và tình hình thực tế mà đề ra” (</w:t>
      </w:r>
      <w:r w:rsidRPr="005B0445">
        <w:rPr>
          <w:rFonts w:eastAsia="Times New Roman" w:cs="Times New Roman"/>
          <w:szCs w:val="28"/>
          <w:lang w:val="sq-AL"/>
        </w:rPr>
        <w:t>Từ điển tiếng Việt – Hoàng Phê chủ biên).</w:t>
      </w:r>
    </w:p>
    <w:p w14:paraId="19075D13" w14:textId="77777777" w:rsidR="004442A6" w:rsidRPr="005B0445" w:rsidRDefault="004442A6" w:rsidP="008D2643">
      <w:pPr>
        <w:shd w:val="clear" w:color="auto" w:fill="FFFFFF"/>
        <w:tabs>
          <w:tab w:val="left" w:pos="709"/>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firstLine="567"/>
        <w:rPr>
          <w:rFonts w:eastAsia="Times New Roman" w:cs="Times New Roman"/>
          <w:szCs w:val="28"/>
          <w:lang w:val="sq-AL"/>
        </w:rPr>
      </w:pPr>
      <w:r w:rsidRPr="005B0445">
        <w:rPr>
          <w:rFonts w:eastAsia="Times New Roman" w:cs="Times New Roman"/>
          <w:szCs w:val="28"/>
          <w:lang w:val="sq-AL"/>
        </w:rPr>
        <w:lastRenderedPageBreak/>
        <w:t>- Là</w:t>
      </w:r>
      <w:r w:rsidRPr="005B0445">
        <w:rPr>
          <w:rFonts w:eastAsia="Times New Roman" w:cs="Times New Roman"/>
          <w:i/>
          <w:szCs w:val="28"/>
          <w:lang w:val="sq-AL"/>
        </w:rPr>
        <w:t xml:space="preserve"> “định hướng, giải pháp của Nhà nước để giải quyết vấn đề của thực tiễn nhằm đạt được mục tiêu nhất định</w:t>
      </w:r>
      <w:r w:rsidRPr="005B0445">
        <w:rPr>
          <w:rFonts w:eastAsia="Times New Roman" w:cs="Times New Roman"/>
          <w:szCs w:val="28"/>
          <w:lang w:val="sq-AL"/>
        </w:rPr>
        <w:t>” (Điều 2 Khoản 1 Nghị định 34/2016/NĐ-CP quy định chi tiết một số điều và biện pháp thi hành Luật ban hành văn bản quy phạm pháp luật).</w:t>
      </w:r>
    </w:p>
    <w:p w14:paraId="4A8A5AD9" w14:textId="77777777" w:rsidR="004442A6" w:rsidRPr="005B0445" w:rsidRDefault="004442A6" w:rsidP="008D2643">
      <w:pPr>
        <w:shd w:val="clear" w:color="auto" w:fill="FFFFFF"/>
        <w:tabs>
          <w:tab w:val="left" w:pos="709"/>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firstLine="567"/>
        <w:rPr>
          <w:rFonts w:cs="Times New Roman"/>
          <w:szCs w:val="28"/>
          <w:shd w:val="clear" w:color="auto" w:fill="FFFFFF"/>
          <w:lang w:val="sq-AL"/>
        </w:rPr>
      </w:pPr>
      <w:r w:rsidRPr="005B0445">
        <w:rPr>
          <w:rFonts w:cs="Times New Roman"/>
          <w:szCs w:val="28"/>
          <w:shd w:val="clear" w:color="auto" w:fill="FFFFFF"/>
          <w:lang w:val="sq-AL"/>
        </w:rPr>
        <w:t>Một cách khái quát, chính sách là những định hướng hành động mà nhà nước chọn lựa để xử lý những vấn đề của thực tiễn mà nhà nước có trách nhiệm giải quyết.</w:t>
      </w:r>
    </w:p>
    <w:p w14:paraId="38CC1278" w14:textId="77777777" w:rsidR="004442A6" w:rsidRPr="005B0445" w:rsidRDefault="004442A6" w:rsidP="008D2643">
      <w:pPr>
        <w:pStyle w:val="ListParagraph"/>
        <w:spacing w:before="60" w:after="60" w:line="276" w:lineRule="auto"/>
        <w:ind w:left="0" w:firstLine="567"/>
        <w:contextualSpacing w:val="0"/>
        <w:rPr>
          <w:rFonts w:cs="Times New Roman"/>
          <w:szCs w:val="28"/>
          <w:shd w:val="clear" w:color="auto" w:fill="FFFFFF"/>
          <w:lang w:val="sq-AL"/>
        </w:rPr>
      </w:pPr>
      <w:r w:rsidRPr="005B0445">
        <w:rPr>
          <w:rFonts w:cs="Times New Roman"/>
          <w:szCs w:val="28"/>
          <w:shd w:val="clear" w:color="auto" w:fill="FFFFFF"/>
          <w:lang w:val="sq-AL"/>
        </w:rPr>
        <w:t xml:space="preserve">Theo khái niệm trên, một chính sách gồm 3 yếu tố cấu thành chính: </w:t>
      </w:r>
    </w:p>
    <w:p w14:paraId="07ED650E" w14:textId="77777777" w:rsidR="004442A6" w:rsidRPr="005B0445" w:rsidRDefault="004442A6" w:rsidP="008D2643">
      <w:pPr>
        <w:pStyle w:val="ListParagraph"/>
        <w:spacing w:before="60" w:after="60" w:line="276" w:lineRule="auto"/>
        <w:ind w:left="0" w:firstLine="567"/>
        <w:contextualSpacing w:val="0"/>
        <w:rPr>
          <w:rFonts w:cs="Times New Roman"/>
          <w:szCs w:val="28"/>
          <w:shd w:val="clear" w:color="auto" w:fill="FFFFFF"/>
          <w:lang w:val="sq-AL"/>
        </w:rPr>
      </w:pPr>
      <w:r w:rsidRPr="005B0445">
        <w:rPr>
          <w:rFonts w:cs="Times New Roman"/>
          <w:szCs w:val="28"/>
          <w:shd w:val="clear" w:color="auto" w:fill="FFFFFF"/>
          <w:lang w:val="sq-AL"/>
        </w:rPr>
        <w:t xml:space="preserve">- Vấn đề thực tiễn cần giải quyết; </w:t>
      </w:r>
    </w:p>
    <w:p w14:paraId="394A8D4C" w14:textId="77777777" w:rsidR="004442A6" w:rsidRPr="005B0445" w:rsidRDefault="004442A6" w:rsidP="008D2643">
      <w:pPr>
        <w:pStyle w:val="ListParagraph"/>
        <w:spacing w:before="60" w:after="60" w:line="276" w:lineRule="auto"/>
        <w:ind w:left="0" w:firstLine="567"/>
        <w:contextualSpacing w:val="0"/>
        <w:rPr>
          <w:rFonts w:cs="Times New Roman"/>
          <w:szCs w:val="28"/>
          <w:shd w:val="clear" w:color="auto" w:fill="FFFFFF"/>
          <w:lang w:val="sq-AL"/>
        </w:rPr>
      </w:pPr>
      <w:r w:rsidRPr="005B0445">
        <w:rPr>
          <w:rFonts w:cs="Times New Roman"/>
          <w:szCs w:val="28"/>
          <w:shd w:val="clear" w:color="auto" w:fill="FFFFFF"/>
          <w:lang w:val="sq-AL"/>
        </w:rPr>
        <w:t>- Định hướng, mục tiêu giải quyết vấn đề (mục tiêu của chính sách)</w:t>
      </w:r>
    </w:p>
    <w:p w14:paraId="7C1B73D3" w14:textId="77777777" w:rsidR="004442A6" w:rsidRPr="005B0445" w:rsidRDefault="004442A6" w:rsidP="008D2643">
      <w:pPr>
        <w:shd w:val="clear" w:color="auto" w:fill="FFFFFF"/>
        <w:tabs>
          <w:tab w:val="left" w:pos="709"/>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firstLine="567"/>
        <w:rPr>
          <w:rFonts w:eastAsia="Times New Roman" w:cs="Times New Roman"/>
          <w:szCs w:val="28"/>
          <w:lang w:val="sq-AL"/>
        </w:rPr>
      </w:pPr>
      <w:r w:rsidRPr="005B0445">
        <w:rPr>
          <w:rFonts w:cs="Times New Roman"/>
          <w:szCs w:val="28"/>
          <w:shd w:val="clear" w:color="auto" w:fill="FFFFFF"/>
          <w:lang w:val="sq-AL"/>
        </w:rPr>
        <w:t>- Các giải pháp của Nhà nước (giải pháp thực hiện chính sách) để giải quyết vấn đề theo mục tiêu đã xác định.</w:t>
      </w:r>
    </w:p>
    <w:p w14:paraId="02C00348" w14:textId="7AA5DC1D" w:rsidR="007F5A3B" w:rsidRDefault="004442A6" w:rsidP="008D2643">
      <w:pPr>
        <w:pStyle w:val="Heading2"/>
        <w:spacing w:before="60" w:after="60" w:line="276" w:lineRule="auto"/>
        <w:ind w:firstLine="567"/>
        <w:rPr>
          <w:lang w:val="sq-AL"/>
        </w:rPr>
      </w:pPr>
      <w:bookmarkStart w:id="105" w:name="_Toc151484144"/>
      <w:r w:rsidRPr="005B0445">
        <w:rPr>
          <w:rFonts w:eastAsia="Times New Roman"/>
          <w:lang w:val="sq-AL"/>
        </w:rPr>
        <w:t xml:space="preserve">4. Đề xuất chính sách </w:t>
      </w:r>
      <w:r w:rsidRPr="005B0445">
        <w:rPr>
          <w:lang w:val="sq-AL"/>
        </w:rPr>
        <w:t>của Hội LHPN Việt Nam</w:t>
      </w:r>
      <w:bookmarkEnd w:id="105"/>
    </w:p>
    <w:p w14:paraId="44374FFA" w14:textId="6DCD9452" w:rsidR="004442A6" w:rsidRPr="005B0445" w:rsidRDefault="004442A6" w:rsidP="008D2643">
      <w:pPr>
        <w:shd w:val="clear" w:color="auto" w:fill="FFFFFF"/>
        <w:tabs>
          <w:tab w:val="left" w:pos="709"/>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firstLine="567"/>
        <w:rPr>
          <w:rFonts w:eastAsia="+mn-ea" w:cs="Times New Roman"/>
          <w:szCs w:val="28"/>
          <w:lang w:val="sq-AL"/>
        </w:rPr>
      </w:pPr>
      <w:r w:rsidRPr="005B0445">
        <w:rPr>
          <w:rFonts w:eastAsia="+mn-ea" w:cs="Times New Roman"/>
          <w:iCs/>
          <w:szCs w:val="28"/>
          <w:lang w:val="sq-AL"/>
        </w:rPr>
        <w:t xml:space="preserve"> </w:t>
      </w:r>
      <w:r w:rsidRPr="005B0445">
        <w:rPr>
          <w:rFonts w:eastAsia="+mn-ea" w:cs="Times New Roman"/>
          <w:szCs w:val="28"/>
          <w:lang w:val="sq-AL"/>
        </w:rPr>
        <w:t xml:space="preserve">là việc Hội nêu ra các vấn đề liên quan đến phụ nữ, bình đẳng giới, tổ chức Hội và Hội kiến nghị với Đảng, Nhà nước ban hành chủ trương hoặc bổ sung, sửa đổi hoặc ban hành các chính sách có liên quan. </w:t>
      </w:r>
    </w:p>
    <w:p w14:paraId="1903FA12" w14:textId="77777777" w:rsidR="004442A6" w:rsidRPr="005B0445" w:rsidRDefault="004442A6" w:rsidP="008D2643">
      <w:pPr>
        <w:spacing w:before="60" w:after="60" w:line="276" w:lineRule="auto"/>
        <w:ind w:firstLine="567"/>
        <w:rPr>
          <w:rFonts w:cs="Times New Roman"/>
          <w:szCs w:val="28"/>
          <w:lang w:val="sq-AL"/>
        </w:rPr>
      </w:pPr>
      <w:r w:rsidRPr="005B0445">
        <w:rPr>
          <w:rFonts w:eastAsia="Times New Roman" w:cs="Times New Roman"/>
          <w:szCs w:val="28"/>
          <w:lang w:val="sq-AL"/>
        </w:rPr>
        <w:t xml:space="preserve">Hình thức chính sách </w:t>
      </w:r>
      <w:r w:rsidRPr="005B0445">
        <w:rPr>
          <w:rFonts w:cs="Times New Roman"/>
          <w:szCs w:val="28"/>
          <w:lang w:val="sq-AL"/>
        </w:rPr>
        <w:t>do Hội chủ trì đề xuất, vận động theo chỉ tiêu Nghị quyết Đại hội toàn quốc lần thứ XIII, gồm:</w:t>
      </w:r>
    </w:p>
    <w:p w14:paraId="489D4C9F" w14:textId="77777777" w:rsidR="004442A6" w:rsidRPr="005B0445" w:rsidRDefault="004442A6" w:rsidP="008D2643">
      <w:pPr>
        <w:spacing w:before="60" w:after="60" w:line="276" w:lineRule="auto"/>
        <w:ind w:firstLine="567"/>
        <w:rPr>
          <w:rFonts w:cs="Times New Roman"/>
          <w:szCs w:val="28"/>
          <w:lang w:val="sq-AL"/>
        </w:rPr>
      </w:pPr>
      <w:r w:rsidRPr="005B0445">
        <w:rPr>
          <w:rFonts w:cs="Times New Roman"/>
          <w:szCs w:val="28"/>
          <w:lang w:val="sq-AL"/>
        </w:rPr>
        <w:t>- Chủ trương, quan điểm</w:t>
      </w:r>
      <w:r w:rsidRPr="00C20EEB">
        <w:rPr>
          <w:rFonts w:cs="Times New Roman"/>
          <w:szCs w:val="28"/>
          <w:lang w:val="vi-VN"/>
        </w:rPr>
        <w:t xml:space="preserve"> về giải quyết các vấn đề thực tiễn </w:t>
      </w:r>
      <w:r w:rsidRPr="005B0445">
        <w:rPr>
          <w:rFonts w:eastAsia="MS PGothic" w:cs="Times New Roman"/>
          <w:kern w:val="24"/>
          <w:szCs w:val="28"/>
          <w:lang w:val="sq-AL"/>
        </w:rPr>
        <w:t xml:space="preserve">liên quan </w:t>
      </w:r>
      <w:r w:rsidRPr="00C20EEB">
        <w:rPr>
          <w:rFonts w:eastAsia="MS PGothic" w:cs="Times New Roman"/>
          <w:kern w:val="24"/>
          <w:szCs w:val="28"/>
          <w:lang w:val="vi-VN"/>
        </w:rPr>
        <w:t>đế</w:t>
      </w:r>
      <w:r w:rsidRPr="005B0445">
        <w:rPr>
          <w:rFonts w:eastAsia="MS PGothic" w:cs="Times New Roman"/>
          <w:kern w:val="24"/>
          <w:szCs w:val="28"/>
          <w:lang w:val="sq-AL"/>
        </w:rPr>
        <w:t xml:space="preserve">n phụ nữ, bình </w:t>
      </w:r>
      <w:r w:rsidRPr="00C20EEB">
        <w:rPr>
          <w:rFonts w:eastAsia="MS PGothic" w:cs="Times New Roman"/>
          <w:kern w:val="24"/>
          <w:szCs w:val="28"/>
          <w:lang w:val="vi-VN"/>
        </w:rPr>
        <w:t>đẳ</w:t>
      </w:r>
      <w:r w:rsidRPr="005B0445">
        <w:rPr>
          <w:rFonts w:eastAsia="MS PGothic" w:cs="Times New Roman"/>
          <w:kern w:val="24"/>
          <w:szCs w:val="28"/>
          <w:lang w:val="sq-AL"/>
        </w:rPr>
        <w:t>ng giới, tổ chức Hội</w:t>
      </w:r>
      <w:r w:rsidRPr="00C20EEB">
        <w:rPr>
          <w:rFonts w:cs="Times New Roman"/>
          <w:szCs w:val="28"/>
          <w:lang w:val="vi-VN"/>
        </w:rPr>
        <w:t xml:space="preserve"> </w:t>
      </w:r>
      <w:r w:rsidRPr="005B0445">
        <w:rPr>
          <w:rFonts w:cs="Times New Roman"/>
          <w:szCs w:val="28"/>
          <w:lang w:val="sq-AL"/>
        </w:rPr>
        <w:t>trong Chỉ thị, Nghị quyết của cấp ủy Đảng</w:t>
      </w:r>
    </w:p>
    <w:p w14:paraId="55913F8F" w14:textId="77777777" w:rsidR="004442A6" w:rsidRPr="005B0445" w:rsidRDefault="004442A6" w:rsidP="008D2643">
      <w:pPr>
        <w:spacing w:before="60" w:after="60" w:line="276" w:lineRule="auto"/>
        <w:ind w:firstLine="567"/>
        <w:rPr>
          <w:rFonts w:cs="Times New Roman"/>
          <w:szCs w:val="28"/>
          <w:lang w:val="sq-AL"/>
        </w:rPr>
      </w:pPr>
      <w:r w:rsidRPr="005B0445">
        <w:rPr>
          <w:rFonts w:cs="Times New Roman"/>
          <w:szCs w:val="28"/>
          <w:lang w:val="sq-AL"/>
        </w:rPr>
        <w:t xml:space="preserve">- Chính sách trong các văn bản quy phạm pháp luật (Ví dụ: </w:t>
      </w:r>
      <w:r w:rsidRPr="005B0445">
        <w:rPr>
          <w:rFonts w:cs="Times New Roman"/>
          <w:i/>
          <w:szCs w:val="28"/>
          <w:lang w:val="sq-AL"/>
        </w:rPr>
        <w:t xml:space="preserve">quyết định của Ủy ban nhân dân tỉnh về nội dung cấp Hội đề xuất; hoặc </w:t>
      </w:r>
      <w:r w:rsidRPr="005B0445">
        <w:rPr>
          <w:rFonts w:cs="Times New Roman"/>
          <w:i/>
          <w:iCs/>
          <w:szCs w:val="28"/>
          <w:lang w:val="sq-AL"/>
        </w:rPr>
        <w:t>Nghị quyết của Hội đồng nhân dân tỉnh có</w:t>
      </w:r>
      <w:r w:rsidRPr="005B0445">
        <w:rPr>
          <w:rFonts w:cs="Times New Roman"/>
          <w:i/>
          <w:szCs w:val="28"/>
          <w:lang w:val="sq-AL"/>
        </w:rPr>
        <w:t xml:space="preserve"> nội dung Hội đề xuất</w:t>
      </w:r>
      <w:r w:rsidRPr="005B0445">
        <w:rPr>
          <w:rFonts w:cs="Times New Roman"/>
          <w:szCs w:val="28"/>
          <w:lang w:val="sq-AL"/>
        </w:rPr>
        <w:t>)</w:t>
      </w:r>
    </w:p>
    <w:p w14:paraId="40403BF2" w14:textId="77777777" w:rsidR="004442A6" w:rsidRPr="005B0445" w:rsidRDefault="004442A6" w:rsidP="008D2643">
      <w:pPr>
        <w:spacing w:before="60" w:after="60" w:line="276" w:lineRule="auto"/>
        <w:ind w:firstLine="567"/>
        <w:rPr>
          <w:rFonts w:cs="Times New Roman"/>
          <w:szCs w:val="28"/>
          <w:lang w:val="sq-AL"/>
        </w:rPr>
      </w:pPr>
      <w:r w:rsidRPr="005B0445">
        <w:rPr>
          <w:rFonts w:cs="Times New Roman"/>
          <w:szCs w:val="28"/>
          <w:lang w:val="sq-AL"/>
        </w:rPr>
        <w:t xml:space="preserve">- Cơ chế, chính sách trong chương trình, đề án liên quan đến phụ nữ (Ví dụ: </w:t>
      </w:r>
      <w:r w:rsidRPr="005B0445">
        <w:rPr>
          <w:rFonts w:cs="Times New Roman"/>
          <w:i/>
          <w:iCs/>
          <w:szCs w:val="28"/>
          <w:lang w:val="sq-AL"/>
        </w:rPr>
        <w:t>Dự án 8 trong Chương trình Mục tiêu quốc gia phát triển kinh tế - xã hội vùng đồng bào dân tộc thiểu số và miền núi giai đoạn 2021 – 2030</w:t>
      </w:r>
      <w:r w:rsidRPr="005B0445">
        <w:rPr>
          <w:rFonts w:cs="Times New Roman"/>
          <w:szCs w:val="28"/>
          <w:lang w:val="sq-AL"/>
        </w:rPr>
        <w:t>).</w:t>
      </w:r>
    </w:p>
    <w:p w14:paraId="7B489B70" w14:textId="77777777" w:rsidR="004442A6" w:rsidRPr="005B0445" w:rsidRDefault="004442A6" w:rsidP="008D2643">
      <w:pPr>
        <w:shd w:val="clear" w:color="auto" w:fill="FFFFFF"/>
        <w:tabs>
          <w:tab w:val="left" w:pos="709"/>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firstLine="567"/>
        <w:rPr>
          <w:rFonts w:eastAsia="+mn-ea" w:cs="Times New Roman"/>
          <w:i/>
          <w:szCs w:val="28"/>
          <w:lang w:val="sq-AL"/>
        </w:rPr>
      </w:pPr>
      <w:r w:rsidRPr="005B0445">
        <w:rPr>
          <w:rFonts w:cs="Times New Roman"/>
          <w:szCs w:val="28"/>
          <w:lang w:val="sq-AL"/>
        </w:rPr>
        <w:t>- Đề án của Chính phủ và/hoặc của UBND các cấp</w:t>
      </w:r>
    </w:p>
    <w:p w14:paraId="2B800070" w14:textId="77777777" w:rsidR="004442A6" w:rsidRPr="005B0445" w:rsidRDefault="004442A6" w:rsidP="008D2643">
      <w:pPr>
        <w:pStyle w:val="Heading1"/>
        <w:spacing w:before="60" w:after="60" w:line="276" w:lineRule="auto"/>
        <w:ind w:firstLine="567"/>
        <w:rPr>
          <w:lang w:val="sq-AL"/>
        </w:rPr>
      </w:pPr>
      <w:bookmarkStart w:id="106" w:name="_Toc151484145"/>
      <w:r w:rsidRPr="005B0445">
        <w:rPr>
          <w:lang w:val="sq-AL"/>
        </w:rPr>
        <w:t>II. ĐẶC ĐIỂM, VAI TRÒ CỦA CÔNG TÁC NGHIÊN CỨU, THAM MƯU ĐỀ XUẤT CHÍNH SÁCH</w:t>
      </w:r>
      <w:bookmarkEnd w:id="106"/>
      <w:r w:rsidRPr="005B0445">
        <w:rPr>
          <w:lang w:val="sq-AL"/>
        </w:rPr>
        <w:t xml:space="preserve"> </w:t>
      </w:r>
    </w:p>
    <w:p w14:paraId="689DA020" w14:textId="77777777" w:rsidR="004442A6" w:rsidRPr="005B0445" w:rsidRDefault="004442A6" w:rsidP="008D2643">
      <w:pPr>
        <w:pStyle w:val="Heading2"/>
        <w:spacing w:before="60" w:after="60" w:line="276" w:lineRule="auto"/>
        <w:ind w:firstLine="567"/>
        <w:rPr>
          <w:lang w:val="sq-AL"/>
        </w:rPr>
      </w:pPr>
      <w:bookmarkStart w:id="107" w:name="_Toc151484146"/>
      <w:r w:rsidRPr="005B0445">
        <w:rPr>
          <w:lang w:val="sq-AL"/>
        </w:rPr>
        <w:t>1. Đặc điểm của công tác nghiên cứu, tham mưu đề xuất chính sách</w:t>
      </w:r>
      <w:bookmarkEnd w:id="107"/>
    </w:p>
    <w:p w14:paraId="0214EADB" w14:textId="77777777" w:rsidR="004442A6" w:rsidRPr="005B0445" w:rsidRDefault="004442A6" w:rsidP="008D2643">
      <w:pPr>
        <w:spacing w:before="60" w:after="60" w:line="276" w:lineRule="auto"/>
        <w:ind w:firstLine="567"/>
        <w:rPr>
          <w:rFonts w:cs="Times New Roman"/>
          <w:szCs w:val="28"/>
          <w:lang w:val="sq-AL"/>
        </w:rPr>
      </w:pPr>
      <w:r w:rsidRPr="005B0445">
        <w:rPr>
          <w:rFonts w:cs="Times New Roman"/>
          <w:szCs w:val="28"/>
          <w:lang w:val="sq-AL"/>
        </w:rPr>
        <w:t xml:space="preserve">Công tác nghiên cứu, tham mưu đề xuất chính sách </w:t>
      </w:r>
      <w:r w:rsidRPr="00C20EEB">
        <w:rPr>
          <w:rFonts w:cs="Times New Roman"/>
          <w:szCs w:val="28"/>
          <w:lang w:val="vi-VN"/>
        </w:rPr>
        <w:t>là một trong những nhiệm vụ trọng tâm xuyên suốt qua nhiều nhiệm kỳ</w:t>
      </w:r>
      <w:r w:rsidRPr="005B0445">
        <w:rPr>
          <w:rFonts w:cs="Times New Roman"/>
          <w:szCs w:val="28"/>
          <w:lang w:val="sq-AL"/>
        </w:rPr>
        <w:t xml:space="preserve"> của Hội Liên hiệp Phụ nữ Việt Nam. Việc tham mưu, đề xuất xây dựng chính sách, pháp luật sẽ không hiệu quả, công bằng nếu không thực hiện nghiên cứu hoặc dựa trên các kết quả nghiên cứu.</w:t>
      </w:r>
    </w:p>
    <w:p w14:paraId="5D814373" w14:textId="77777777" w:rsidR="0010213E" w:rsidRPr="005B0445" w:rsidRDefault="0010213E" w:rsidP="008D2643">
      <w:pPr>
        <w:spacing w:before="60" w:after="60" w:line="276" w:lineRule="auto"/>
        <w:ind w:firstLine="567"/>
        <w:rPr>
          <w:rFonts w:cs="Times New Roman"/>
          <w:b/>
          <w:bCs/>
          <w:i/>
          <w:iCs/>
          <w:szCs w:val="28"/>
          <w:lang w:val="sq-AL"/>
        </w:rPr>
      </w:pPr>
    </w:p>
    <w:p w14:paraId="7782975E" w14:textId="22C0E797" w:rsidR="004442A6" w:rsidRPr="005B0445" w:rsidRDefault="004442A6" w:rsidP="008D2643">
      <w:pPr>
        <w:spacing w:before="60" w:after="60" w:line="276" w:lineRule="auto"/>
        <w:ind w:firstLine="567"/>
        <w:rPr>
          <w:rFonts w:cs="Times New Roman"/>
          <w:b/>
          <w:bCs/>
          <w:i/>
          <w:iCs/>
          <w:szCs w:val="28"/>
          <w:lang w:val="sq-AL"/>
        </w:rPr>
      </w:pPr>
      <w:r w:rsidRPr="005B0445">
        <w:rPr>
          <w:rFonts w:cs="Times New Roman"/>
          <w:b/>
          <w:bCs/>
          <w:i/>
          <w:iCs/>
          <w:szCs w:val="28"/>
          <w:lang w:val="sq-AL"/>
        </w:rPr>
        <w:t>Đặc điểm của nghiên cứu</w:t>
      </w:r>
    </w:p>
    <w:p w14:paraId="67F5D9C0" w14:textId="7B447FE5" w:rsidR="004442A6" w:rsidRPr="005B0445" w:rsidRDefault="004442A6" w:rsidP="008D2643">
      <w:pPr>
        <w:pStyle w:val="ListParagraph"/>
        <w:spacing w:before="60" w:after="60" w:line="276" w:lineRule="auto"/>
        <w:ind w:left="0" w:firstLine="567"/>
        <w:contextualSpacing w:val="0"/>
        <w:rPr>
          <w:rFonts w:cs="Times New Roman"/>
          <w:szCs w:val="28"/>
          <w:lang w:val="vi-VN"/>
        </w:rPr>
      </w:pPr>
      <w:r w:rsidRPr="00C20EEB">
        <w:rPr>
          <w:rFonts w:cs="Times New Roman"/>
          <w:szCs w:val="28"/>
          <w:lang w:val="vi-VN"/>
        </w:rPr>
        <w:t>- Tính mới: Tính mới là thuộc tính quan trọng số một của nghiên cứu khoa học.</w:t>
      </w:r>
      <w:r w:rsidR="00A70307" w:rsidRPr="005B0445">
        <w:rPr>
          <w:rFonts w:cs="Times New Roman"/>
          <w:szCs w:val="28"/>
          <w:lang w:val="sq-AL"/>
        </w:rPr>
        <w:t xml:space="preserve"> </w:t>
      </w:r>
      <w:r w:rsidRPr="00C20EEB">
        <w:rPr>
          <w:rFonts w:eastAsia="+mn-ea" w:cs="Times New Roman"/>
          <w:szCs w:val="28"/>
          <w:lang w:val="vi-VN"/>
        </w:rPr>
        <w:t xml:space="preserve">Quá trình nghiên cứu khoa học luôn là quá trình hướng tới những phát hiện mới hoặc sáng tạo mới. </w:t>
      </w:r>
      <w:r w:rsidRPr="00C20EEB">
        <w:rPr>
          <w:rFonts w:eastAsia="+mn-ea" w:cs="Times New Roman"/>
          <w:bCs/>
          <w:szCs w:val="28"/>
          <w:lang w:val="vi-VN"/>
        </w:rPr>
        <w:t>Trong nghiên cứu có thể cho phép kế thừa những công trình nghiên cứu trước đó nhưng không lặp lại  hoàn toàn các công trình trước đó. Người nghiên cứu luôn hướng tới, tìm tòi những những “khoảng trống”  để làm nên điều mới hơn trong nghiên cứu của mình.</w:t>
      </w:r>
    </w:p>
    <w:p w14:paraId="5DAF7B2E" w14:textId="77777777" w:rsidR="004442A6" w:rsidRPr="005B0445" w:rsidRDefault="004442A6" w:rsidP="008D2643">
      <w:pPr>
        <w:pStyle w:val="ListParagraph"/>
        <w:spacing w:before="60" w:after="60" w:line="276" w:lineRule="auto"/>
        <w:ind w:left="0" w:firstLine="567"/>
        <w:contextualSpacing w:val="0"/>
        <w:rPr>
          <w:rFonts w:cs="Times New Roman"/>
          <w:szCs w:val="28"/>
          <w:lang w:val="vi-VN"/>
        </w:rPr>
      </w:pPr>
      <w:r w:rsidRPr="00C20EEB">
        <w:rPr>
          <w:rFonts w:cs="Times New Roman"/>
          <w:szCs w:val="28"/>
          <w:lang w:val="vi-VN"/>
        </w:rPr>
        <w:t>- Tính tin cậy: Bất kỳ nghiên cứu hay công trình khoa học nào cũng phải có tính tin cậy: đối với một nghiên cứu hay một công trình khoa học nào cũng đều c</w:t>
      </w:r>
      <w:r w:rsidRPr="00C20EEB">
        <w:rPr>
          <w:rFonts w:eastAsia="+mn-ea" w:cs="Times New Roman"/>
          <w:bCs/>
          <w:szCs w:val="28"/>
          <w:lang w:val="vi-VN"/>
        </w:rPr>
        <w:t>ó khả năng kiểm chứng bởi bất kỳ người nào, bất kỳ trong trường hợp, điều kiện (phương pháp) giống nhau nào đều cho một kết quả như nhau</w:t>
      </w:r>
      <w:r w:rsidRPr="00C20EEB">
        <w:rPr>
          <w:rFonts w:eastAsia="+mn-ea" w:cs="Times New Roman"/>
          <w:szCs w:val="28"/>
          <w:lang w:val="vi-VN"/>
        </w:rPr>
        <w:t>.</w:t>
      </w:r>
    </w:p>
    <w:p w14:paraId="30158B26" w14:textId="77777777" w:rsidR="004442A6" w:rsidRPr="005B0445" w:rsidRDefault="004442A6" w:rsidP="008D2643">
      <w:pPr>
        <w:pStyle w:val="ListParagraph"/>
        <w:spacing w:before="60" w:after="60" w:line="276" w:lineRule="auto"/>
        <w:ind w:left="0" w:firstLine="567"/>
        <w:contextualSpacing w:val="0"/>
        <w:rPr>
          <w:rFonts w:cs="Times New Roman"/>
          <w:szCs w:val="28"/>
          <w:lang w:val="vi-VN"/>
        </w:rPr>
      </w:pPr>
      <w:r w:rsidRPr="00C20EEB">
        <w:rPr>
          <w:rFonts w:eastAsia="+mn-ea" w:cs="Times New Roman"/>
          <w:szCs w:val="28"/>
          <w:lang w:val="vi-VN"/>
        </w:rPr>
        <w:t xml:space="preserve">- Tính thông tin: Tất cả các sản phẩm khoa học dù được thể hiện dưới các hình thức khác nhau: đề tài nghiên cứu, bài báo khoa học, tác phẩm khoa học…. cũng cần phải chứa đựng thông tin. Thông tin của một sản phẩm khoa học có thể là </w:t>
      </w:r>
      <w:r w:rsidRPr="00C20EEB">
        <w:rPr>
          <w:rFonts w:eastAsia="+mn-ea" w:cs="Times New Roman"/>
          <w:bCs/>
          <w:szCs w:val="28"/>
          <w:lang w:val="vi-VN"/>
        </w:rPr>
        <w:t>thông tin về quy luật vận động của sự vật hiện tượng, thông tin về quy trình công nghệ và các tham số đi kèm</w:t>
      </w:r>
      <w:r w:rsidRPr="00C20EEB">
        <w:rPr>
          <w:rFonts w:eastAsia="+mn-ea" w:cs="Times New Roman"/>
          <w:szCs w:val="28"/>
          <w:lang w:val="vi-VN"/>
        </w:rPr>
        <w:t>.</w:t>
      </w:r>
    </w:p>
    <w:p w14:paraId="4587F8D0" w14:textId="77777777" w:rsidR="004442A6" w:rsidRPr="005B0445" w:rsidRDefault="004442A6" w:rsidP="008D2643">
      <w:pPr>
        <w:pStyle w:val="ListParagraph"/>
        <w:spacing w:before="60" w:after="60" w:line="276" w:lineRule="auto"/>
        <w:ind w:left="0" w:firstLine="567"/>
        <w:contextualSpacing w:val="0"/>
        <w:rPr>
          <w:rFonts w:cs="Times New Roman"/>
          <w:szCs w:val="28"/>
          <w:lang w:val="vi-VN"/>
        </w:rPr>
      </w:pPr>
      <w:r w:rsidRPr="00C20EEB">
        <w:rPr>
          <w:rFonts w:eastAsia="+mn-ea" w:cs="Times New Roman"/>
          <w:szCs w:val="28"/>
          <w:lang w:val="vi-VN"/>
        </w:rPr>
        <w:t xml:space="preserve">- Tính khách quan: </w:t>
      </w:r>
      <w:r w:rsidRPr="00C20EEB">
        <w:rPr>
          <w:rFonts w:cs="Times New Roman"/>
          <w:szCs w:val="28"/>
          <w:lang w:val="vi-VN"/>
        </w:rPr>
        <w:t xml:space="preserve">Trong khoa học xã hội, tính khách quan được coi là một chuẩn mực giá trị. </w:t>
      </w:r>
      <w:r w:rsidRPr="00C20EEB">
        <w:rPr>
          <w:rFonts w:eastAsia="+mn-ea" w:cs="Times New Roman"/>
          <w:bCs/>
          <w:szCs w:val="28"/>
          <w:lang w:val="vi-VN"/>
        </w:rPr>
        <w:t>Một sản phẩm nghiên cứu khoa học nếu không  đảm bảo tính khách quan, sẽ không thể chính xác và không có giá trị.</w:t>
      </w:r>
    </w:p>
    <w:p w14:paraId="0C610C65" w14:textId="77777777" w:rsidR="004442A6" w:rsidRPr="005B0445" w:rsidRDefault="004442A6" w:rsidP="008D2643">
      <w:pPr>
        <w:pStyle w:val="ListParagraph"/>
        <w:spacing w:before="60" w:after="60" w:line="276" w:lineRule="auto"/>
        <w:ind w:left="0" w:firstLine="567"/>
        <w:contextualSpacing w:val="0"/>
        <w:rPr>
          <w:rFonts w:cs="Times New Roman"/>
          <w:szCs w:val="28"/>
          <w:lang w:val="vi-VN"/>
        </w:rPr>
      </w:pPr>
      <w:r w:rsidRPr="00C20EEB">
        <w:rPr>
          <w:rFonts w:eastAsia="+mn-ea" w:cs="Times New Roman"/>
          <w:bCs/>
          <w:szCs w:val="28"/>
          <w:lang w:val="vi-VN"/>
        </w:rPr>
        <w:t>- Tính rủi ro: Nghiên cứu khoa học là quá trình tìm ra cái mới, vì vậy quá trình này có thể thành công sớm hoặc rất muộn, thậm chí có thể thất bại. Đó là tính rủi ro trong nghiên cứu khoa học. Điều này do những nguyên nhân chủ quan và khách quan mang lại: năng lực xử lý thông tin của người nghiên cứu còn hạn chế nhất định, thiếu thông tin cần thiết cho nghiên cứu… Cho dù một nghiên cứu khoa học bị thất bại thì nó vẫn có ý nghĩa nhất định trong khoa học, nó giúp cho những người nghiên cứu đi sau rút ra những bài học kinh nghiệm, tránh lãng phí về nguồn lực.</w:t>
      </w:r>
    </w:p>
    <w:p w14:paraId="02254773" w14:textId="77777777" w:rsidR="004442A6" w:rsidRPr="005B0445" w:rsidRDefault="004442A6" w:rsidP="008D2643">
      <w:pPr>
        <w:pStyle w:val="ListParagraph"/>
        <w:spacing w:before="60" w:after="60" w:line="276" w:lineRule="auto"/>
        <w:ind w:left="0" w:firstLine="567"/>
        <w:contextualSpacing w:val="0"/>
        <w:rPr>
          <w:rFonts w:cs="Times New Roman"/>
          <w:szCs w:val="28"/>
          <w:lang w:val="vi-VN"/>
        </w:rPr>
      </w:pPr>
      <w:r w:rsidRPr="00C20EEB">
        <w:rPr>
          <w:rFonts w:eastAsia="+mn-ea" w:cs="Times New Roman"/>
          <w:szCs w:val="28"/>
          <w:lang w:val="vi-VN"/>
        </w:rPr>
        <w:t>- Tính kế thừa: Mỗi nghiên cứu khoa học cần kế thừa các kết quả nghiên cứu trước đó trong các lĩnh vực liên quan. Đối với một lĩnh vực nghiên cứu cụ thể thì h</w:t>
      </w:r>
      <w:r w:rsidRPr="00C20EEB">
        <w:rPr>
          <w:rFonts w:eastAsia="+mn-ea" w:cs="Times New Roman"/>
          <w:bCs/>
          <w:szCs w:val="28"/>
          <w:lang w:val="vi-VN"/>
        </w:rPr>
        <w:t xml:space="preserve">ầu hết các nghiên cứu đều xuất phát và kế thừa từ các kết quả đã đạt được trước đó để tiếp tục đi sâu, phát triển, xây dựng tri thức mới. </w:t>
      </w:r>
    </w:p>
    <w:p w14:paraId="7CE06B4A" w14:textId="4CE2216C" w:rsidR="0010213E" w:rsidRPr="005417B3" w:rsidRDefault="004442A6" w:rsidP="005417B3">
      <w:pPr>
        <w:pStyle w:val="ListParagraph"/>
        <w:spacing w:before="60" w:after="60" w:line="276" w:lineRule="auto"/>
        <w:ind w:left="0" w:firstLine="567"/>
        <w:contextualSpacing w:val="0"/>
        <w:rPr>
          <w:rFonts w:eastAsia="+mn-ea" w:cs="Times New Roman"/>
          <w:bCs/>
          <w:szCs w:val="28"/>
          <w:lang w:val="vi-VN"/>
        </w:rPr>
      </w:pPr>
      <w:r w:rsidRPr="00C20EEB">
        <w:rPr>
          <w:rFonts w:eastAsia="+mn-ea" w:cs="Times New Roman"/>
          <w:szCs w:val="28"/>
          <w:lang w:val="vi-VN"/>
        </w:rPr>
        <w:t xml:space="preserve">- Tính cá nhân: </w:t>
      </w:r>
      <w:r w:rsidRPr="00C20EEB">
        <w:rPr>
          <w:rFonts w:eastAsia="+mn-ea" w:cs="Times New Roman"/>
          <w:bCs/>
          <w:szCs w:val="28"/>
          <w:lang w:val="vi-VN"/>
        </w:rPr>
        <w:t xml:space="preserve">Bất cứ công trình nghiên cứu khoa học nào dù do cá nhân hay tập thể thực hiện thì vai trò cá nhân trong sáng tạo cũng mang tính quyết định. Tính </w:t>
      </w:r>
      <w:r w:rsidRPr="00C20EEB">
        <w:rPr>
          <w:rFonts w:eastAsia="+mn-ea" w:cs="Times New Roman"/>
          <w:bCs/>
          <w:szCs w:val="28"/>
          <w:lang w:val="vi-VN"/>
        </w:rPr>
        <w:lastRenderedPageBreak/>
        <w:t>cá nhân được thể hiện trong tư duy cá nhân, sự nỗ lực của cá nhân và bản lĩnh riêng của cá nhân.</w:t>
      </w:r>
    </w:p>
    <w:p w14:paraId="16452897" w14:textId="77777777" w:rsidR="004442A6" w:rsidRPr="005B0445" w:rsidRDefault="004442A6" w:rsidP="008D2643">
      <w:pPr>
        <w:spacing w:before="60" w:after="60" w:line="276" w:lineRule="auto"/>
        <w:ind w:firstLine="567"/>
        <w:rPr>
          <w:rFonts w:cs="Times New Roman"/>
          <w:b/>
          <w:bCs/>
          <w:i/>
          <w:iCs/>
          <w:szCs w:val="28"/>
          <w:lang w:val="vi-VN"/>
        </w:rPr>
      </w:pPr>
      <w:r w:rsidRPr="005B0445">
        <w:rPr>
          <w:rFonts w:cs="Times New Roman"/>
          <w:b/>
          <w:bCs/>
          <w:i/>
          <w:iCs/>
          <w:szCs w:val="28"/>
          <w:lang w:val="vi-VN"/>
        </w:rPr>
        <w:t>Nguyên tắc của công tác đề xuất chính sách</w:t>
      </w:r>
    </w:p>
    <w:p w14:paraId="7632DF07" w14:textId="77777777" w:rsidR="004442A6" w:rsidRPr="005B0445" w:rsidRDefault="004442A6" w:rsidP="008D2643">
      <w:pPr>
        <w:pStyle w:val="ListParagraph"/>
        <w:numPr>
          <w:ilvl w:val="0"/>
          <w:numId w:val="3"/>
        </w:numPr>
        <w:spacing w:before="60" w:after="60" w:line="276" w:lineRule="auto"/>
        <w:ind w:left="0" w:firstLine="567"/>
        <w:contextualSpacing w:val="0"/>
        <w:rPr>
          <w:rFonts w:cs="Times New Roman"/>
          <w:szCs w:val="28"/>
          <w:lang w:val="vi-VN"/>
        </w:rPr>
      </w:pPr>
      <w:r w:rsidRPr="005B0445">
        <w:rPr>
          <w:rFonts w:cs="Times New Roman"/>
          <w:szCs w:val="28"/>
          <w:lang w:val="vi-VN"/>
        </w:rPr>
        <w:t xml:space="preserve">Nguyên tắc đầy đủ thông tin: Thông tin là cơ sở và căn cứ cho việc tham mưu đề xuất chính sách; do đó cần thông qua nhiều phương thức khác nhau đề thu thập thông tin toàn diện và chính xác. </w:t>
      </w:r>
    </w:p>
    <w:p w14:paraId="18A2F5E6" w14:textId="77777777" w:rsidR="004442A6" w:rsidRPr="005B0445" w:rsidRDefault="004442A6" w:rsidP="008D2643">
      <w:pPr>
        <w:pStyle w:val="ListParagraph"/>
        <w:numPr>
          <w:ilvl w:val="0"/>
          <w:numId w:val="3"/>
        </w:numPr>
        <w:spacing w:before="60" w:after="60" w:line="276" w:lineRule="auto"/>
        <w:ind w:left="0" w:firstLine="567"/>
        <w:contextualSpacing w:val="0"/>
        <w:rPr>
          <w:rFonts w:cs="Times New Roman"/>
          <w:szCs w:val="28"/>
          <w:lang w:val="vi-VN"/>
        </w:rPr>
      </w:pPr>
      <w:r w:rsidRPr="005B0445">
        <w:rPr>
          <w:rFonts w:cs="Times New Roman"/>
          <w:szCs w:val="28"/>
          <w:lang w:val="vi-VN"/>
        </w:rPr>
        <w:t>Nguyên tắc hợp pháp: việc tham mưu đề xuất chính sách cần phù hợp với pháp luật quốc gia và pháp luật quốc tế.</w:t>
      </w:r>
    </w:p>
    <w:p w14:paraId="3EC030D4" w14:textId="77777777" w:rsidR="004442A6" w:rsidRPr="005B0445" w:rsidRDefault="004442A6" w:rsidP="008D2643">
      <w:pPr>
        <w:pStyle w:val="ListParagraph"/>
        <w:numPr>
          <w:ilvl w:val="0"/>
          <w:numId w:val="3"/>
        </w:numPr>
        <w:spacing w:before="60" w:after="60" w:line="276" w:lineRule="auto"/>
        <w:ind w:left="0" w:firstLine="567"/>
        <w:contextualSpacing w:val="0"/>
        <w:rPr>
          <w:rFonts w:cs="Times New Roman"/>
          <w:szCs w:val="28"/>
          <w:lang w:val="vi-VN"/>
        </w:rPr>
      </w:pPr>
      <w:r w:rsidRPr="005B0445">
        <w:rPr>
          <w:rFonts w:cs="Times New Roman"/>
          <w:szCs w:val="28"/>
          <w:lang w:val="vi-VN"/>
        </w:rPr>
        <w:t>Nguyên tắc hệ thống: Khi đề xuất chính sách, cần xuất phát từ quan điểm hệ thống để phân tích tổng hợp, cần giải quyết hài hòa mối quan hệ giữa lợi ích chỉnh thể và lợi ích bộ phận, giữa điều kiện bên trong và điều kiện bên ngoài, giữa lợi ích trước mắt và lợi ích lâu dài, giữa mục tiêu chủ yếu và mục tiêu thứ yếu. Đặc biệt, nguyên tắc hệ thống còn yêu cầu, người đề xuất chính sách cần thấy được mối quan hệ và sự ảnh hưởng lẫn nhau giữa các chính sách, hạn chế tình trạng xung đột chính sách;</w:t>
      </w:r>
    </w:p>
    <w:p w14:paraId="6E1DF84C" w14:textId="77777777" w:rsidR="004442A6" w:rsidRPr="005B0445" w:rsidRDefault="004442A6" w:rsidP="008D2643">
      <w:pPr>
        <w:pStyle w:val="ListParagraph"/>
        <w:numPr>
          <w:ilvl w:val="0"/>
          <w:numId w:val="3"/>
        </w:numPr>
        <w:spacing w:before="60" w:after="60" w:line="276" w:lineRule="auto"/>
        <w:ind w:left="0" w:firstLine="567"/>
        <w:contextualSpacing w:val="0"/>
        <w:rPr>
          <w:rFonts w:cs="Times New Roman"/>
          <w:szCs w:val="28"/>
          <w:lang w:val="vi-VN"/>
        </w:rPr>
      </w:pPr>
      <w:r w:rsidRPr="005B0445">
        <w:rPr>
          <w:rFonts w:cs="Times New Roman"/>
          <w:szCs w:val="28"/>
          <w:lang w:val="vi-VN"/>
        </w:rPr>
        <w:t>Nguyên tắc dự báo khoa học: Có nghĩa là khi nghiên cứu, đề xuất chính sách cần đặt nó trong xu thế vận động và nhu cầu của tương lai;</w:t>
      </w:r>
    </w:p>
    <w:p w14:paraId="0ECB8029" w14:textId="77777777" w:rsidR="004442A6" w:rsidRPr="005B0445" w:rsidRDefault="004442A6" w:rsidP="008D2643">
      <w:pPr>
        <w:pStyle w:val="ListParagraph"/>
        <w:numPr>
          <w:ilvl w:val="0"/>
          <w:numId w:val="3"/>
        </w:numPr>
        <w:spacing w:before="60" w:after="60" w:line="276" w:lineRule="auto"/>
        <w:ind w:left="0" w:firstLine="567"/>
        <w:contextualSpacing w:val="0"/>
        <w:rPr>
          <w:rFonts w:cs="Times New Roman"/>
          <w:szCs w:val="28"/>
          <w:lang w:val="vi-VN"/>
        </w:rPr>
      </w:pPr>
      <w:r w:rsidRPr="005B0445">
        <w:rPr>
          <w:rFonts w:cs="Times New Roman"/>
          <w:szCs w:val="28"/>
          <w:lang w:val="vi-VN"/>
        </w:rPr>
        <w:t>Nguyên tắc khả thi: Việc đề xuất chính sách cần phân tích một cách toàn diện để xác định có khả thi hay không, nhất là với điều kiện và nguồn lực hiện tại, có thực hiện được hay không, hiệu quả có đảm bảo hay không;</w:t>
      </w:r>
    </w:p>
    <w:p w14:paraId="300064CF" w14:textId="77777777" w:rsidR="004442A6" w:rsidRPr="005B0445" w:rsidRDefault="004442A6" w:rsidP="008D2643">
      <w:pPr>
        <w:spacing w:before="60" w:after="60" w:line="276" w:lineRule="auto"/>
        <w:ind w:firstLine="567"/>
        <w:rPr>
          <w:rFonts w:cs="Times New Roman"/>
          <w:szCs w:val="28"/>
          <w:lang w:val="vi-VN"/>
        </w:rPr>
      </w:pPr>
      <w:r w:rsidRPr="005B0445">
        <w:rPr>
          <w:rFonts w:cs="Times New Roman"/>
          <w:szCs w:val="28"/>
          <w:lang w:val="vi-VN"/>
        </w:rPr>
        <w:t>Nguyên tắc dân chủ: việc đề xuất bất cứ phương án chính sách nào cần phải xem liệu có lợi cho lợi ích công hay không, có phản ánh thật sự nhu cầu và lợi ích của người dân hay không. Đảm bảo công khai, minh bạch và sự tham gia của những đối tượng liên quan đối với quá trình này, nhất là phát huy vai trò và sự tham gia của các tổ chức tư vấn chính sách. Việc thực hiện tốt nguyên tắc dân chủ, nhất là đảm bảo tính công khai, minh bạch và sự tham gia của người dân có tác dụng quan trọng đối với việc thực hiện các nguyên tắc nói trên</w:t>
      </w:r>
    </w:p>
    <w:p w14:paraId="1A2830B8" w14:textId="77777777" w:rsidR="004442A6" w:rsidRPr="005B0445" w:rsidRDefault="004442A6" w:rsidP="008D2643">
      <w:pPr>
        <w:pStyle w:val="Heading2"/>
        <w:spacing w:before="60" w:after="60" w:line="276" w:lineRule="auto"/>
        <w:ind w:firstLine="567"/>
        <w:rPr>
          <w:lang w:val="vi-VN"/>
        </w:rPr>
      </w:pPr>
      <w:bookmarkStart w:id="108" w:name="_Toc151484147"/>
      <w:r w:rsidRPr="005B0445">
        <w:rPr>
          <w:lang w:val="vi-VN"/>
        </w:rPr>
        <w:t>2. Vai trò của công tác nghiên cứu, tham mưu đề xuất chính sách</w:t>
      </w:r>
      <w:bookmarkEnd w:id="108"/>
    </w:p>
    <w:p w14:paraId="12E1BC51" w14:textId="77777777" w:rsidR="004442A6" w:rsidRPr="005B0445" w:rsidRDefault="004442A6" w:rsidP="008D2643">
      <w:pPr>
        <w:spacing w:before="60" w:after="60" w:line="276" w:lineRule="auto"/>
        <w:ind w:firstLine="567"/>
        <w:rPr>
          <w:rFonts w:cs="Times New Roman"/>
          <w:b/>
          <w:bCs/>
          <w:i/>
          <w:iCs/>
          <w:szCs w:val="28"/>
          <w:lang w:val="vi-VN"/>
        </w:rPr>
      </w:pPr>
      <w:r w:rsidRPr="005B0445">
        <w:rPr>
          <w:rFonts w:cs="Times New Roman"/>
          <w:b/>
          <w:bCs/>
          <w:i/>
          <w:iCs/>
          <w:szCs w:val="28"/>
          <w:lang w:val="vi-VN"/>
        </w:rPr>
        <w:t>Đối với việc thực hiện chức năng, nhiệm vụ của tổ chức Hội:</w:t>
      </w:r>
    </w:p>
    <w:p w14:paraId="79022F1D" w14:textId="77777777" w:rsidR="004442A6" w:rsidRPr="00C20EEB" w:rsidRDefault="004442A6" w:rsidP="008D2643">
      <w:pPr>
        <w:widowControl w:val="0"/>
        <w:shd w:val="clear" w:color="auto" w:fill="FFFFFF"/>
        <w:spacing w:before="60" w:after="60" w:line="276" w:lineRule="auto"/>
        <w:ind w:firstLine="567"/>
        <w:rPr>
          <w:rFonts w:cs="Times New Roman"/>
          <w:szCs w:val="28"/>
          <w:lang w:val="vi-VN"/>
        </w:rPr>
      </w:pPr>
      <w:r w:rsidRPr="005B0445">
        <w:rPr>
          <w:rFonts w:cs="Times New Roman"/>
          <w:szCs w:val="28"/>
          <w:lang w:val="vi-VN"/>
        </w:rPr>
        <w:t xml:space="preserve">- Thực hiện chức năng đại diện của tổ chức Hội; thực hiện nhiệm vụ của tổ chức Hội </w:t>
      </w:r>
      <w:r w:rsidRPr="00C20EEB">
        <w:rPr>
          <w:rFonts w:cs="Times New Roman"/>
          <w:szCs w:val="28"/>
          <w:lang w:val="vi-VN"/>
        </w:rPr>
        <w:t xml:space="preserve">về việc </w:t>
      </w:r>
      <w:r w:rsidRPr="00C20EEB">
        <w:rPr>
          <w:rFonts w:eastAsia="+mn-ea" w:cs="Times New Roman"/>
          <w:iCs/>
          <w:szCs w:val="28"/>
          <w:lang w:val="vi-VN"/>
        </w:rPr>
        <w:t>t</w:t>
      </w:r>
      <w:r w:rsidRPr="005B0445">
        <w:rPr>
          <w:rFonts w:eastAsia="+mn-ea" w:cs="Times New Roman"/>
          <w:iCs/>
          <w:szCs w:val="28"/>
          <w:lang w:val="vi-VN"/>
        </w:rPr>
        <w:t>ham mưu đề xuất, tham gia xây dựng, phản biện xã hội và giám sát việc thực hiện đường lối, chủ trương của Đảng, chính sách, pháp luật của Nhà nước có liên quan đến phụ nữ, gia đình, trẻ em và bình đẳng giới; bảo vệ quyền và lợi ích hợp pháp, chính đáng của các tầng lớp phụ nữ</w:t>
      </w:r>
      <w:r w:rsidRPr="00C20EEB">
        <w:rPr>
          <w:rFonts w:eastAsia="+mn-ea" w:cs="Times New Roman"/>
          <w:iCs/>
          <w:szCs w:val="28"/>
          <w:lang w:val="vi-VN"/>
        </w:rPr>
        <w:t xml:space="preserve"> </w:t>
      </w:r>
      <w:r w:rsidRPr="005B0445">
        <w:rPr>
          <w:rFonts w:eastAsia="+mn-ea" w:cs="Times New Roman"/>
          <w:iCs/>
          <w:szCs w:val="28"/>
          <w:lang w:val="vi-VN"/>
        </w:rPr>
        <w:t xml:space="preserve">(Khoản 3 Điều 2 Điều lệ Hội Liên hiệp </w:t>
      </w:r>
      <w:r w:rsidRPr="005B0445">
        <w:rPr>
          <w:rFonts w:eastAsia="+mn-ea" w:cs="Times New Roman"/>
          <w:iCs/>
          <w:szCs w:val="28"/>
          <w:lang w:val="vi-VN"/>
        </w:rPr>
        <w:lastRenderedPageBreak/>
        <w:t>Phụ nữ Việt Nam).</w:t>
      </w:r>
    </w:p>
    <w:p w14:paraId="63D65482" w14:textId="77777777" w:rsidR="004442A6" w:rsidRPr="00C20EEB" w:rsidRDefault="004442A6" w:rsidP="008D2643">
      <w:pPr>
        <w:widowControl w:val="0"/>
        <w:shd w:val="clear" w:color="auto" w:fill="FFFFFF"/>
        <w:spacing w:before="60" w:after="60" w:line="276" w:lineRule="auto"/>
        <w:ind w:firstLine="567"/>
        <w:rPr>
          <w:rFonts w:cs="Times New Roman"/>
          <w:szCs w:val="28"/>
          <w:lang w:val="vi-VN"/>
        </w:rPr>
      </w:pPr>
      <w:r w:rsidRPr="005B0445">
        <w:rPr>
          <w:rFonts w:cs="Times New Roman"/>
          <w:szCs w:val="28"/>
          <w:lang w:val="vi-VN"/>
        </w:rPr>
        <w:t>- Thực hiện các mục tiêu</w:t>
      </w:r>
      <w:r w:rsidRPr="00C20EEB">
        <w:rPr>
          <w:rFonts w:cs="Times New Roman"/>
          <w:szCs w:val="28"/>
          <w:lang w:val="vi-VN"/>
        </w:rPr>
        <w:t xml:space="preserve"> và nhiệm vụ</w:t>
      </w:r>
      <w:r w:rsidRPr="005B0445">
        <w:rPr>
          <w:rFonts w:cs="Times New Roman"/>
          <w:szCs w:val="28"/>
          <w:lang w:val="vi-VN"/>
        </w:rPr>
        <w:t xml:space="preserve"> của Chiến lược phát triển Hội LHPN Việt Nam đến năm 2030, tầm nhìn 2035</w:t>
      </w:r>
      <w:r w:rsidRPr="00C20EEB">
        <w:rPr>
          <w:rFonts w:cs="Times New Roman"/>
          <w:szCs w:val="28"/>
          <w:lang w:val="vi-VN"/>
        </w:rPr>
        <w:t xml:space="preserve">: Thực hiện tốt chức năng đại diện chăm lo, bảo vệ quyền và lợi ích hợp pháp, chính đáng của phụ nữ trong đó nâng cao hiệu quả công tác đề xuất, giám sát, phản biện xã hội của Hội LHPN các cấp. </w:t>
      </w:r>
    </w:p>
    <w:p w14:paraId="3074EB80" w14:textId="77777777" w:rsidR="004442A6" w:rsidRPr="00C20EEB" w:rsidRDefault="004442A6" w:rsidP="008D2643">
      <w:pPr>
        <w:widowControl w:val="0"/>
        <w:tabs>
          <w:tab w:val="left" w:pos="900"/>
        </w:tabs>
        <w:autoSpaceDE w:val="0"/>
        <w:autoSpaceDN w:val="0"/>
        <w:adjustRightInd w:val="0"/>
        <w:spacing w:before="60" w:after="60" w:line="276" w:lineRule="auto"/>
        <w:ind w:firstLine="567"/>
        <w:rPr>
          <w:rFonts w:cs="Times New Roman"/>
          <w:b/>
          <w:bCs/>
          <w:i/>
          <w:iCs/>
          <w:szCs w:val="28"/>
          <w:lang w:val="sq-AL"/>
        </w:rPr>
      </w:pPr>
      <w:r w:rsidRPr="00C20EEB">
        <w:rPr>
          <w:rFonts w:cs="Times New Roman"/>
          <w:b/>
          <w:bCs/>
          <w:i/>
          <w:iCs/>
          <w:szCs w:val="28"/>
          <w:lang w:val="sq-AL"/>
        </w:rPr>
        <w:t>Các cấp Hội thực hiện công tác nghiên cứu để cung cấp căn cứ, luận cứ, minh chứng nhằm:</w:t>
      </w:r>
    </w:p>
    <w:p w14:paraId="107B5309" w14:textId="77777777" w:rsidR="004442A6" w:rsidRPr="005B0445" w:rsidRDefault="004442A6" w:rsidP="008D2643">
      <w:pPr>
        <w:spacing w:before="60" w:after="60" w:line="276" w:lineRule="auto"/>
        <w:ind w:firstLine="567"/>
        <w:rPr>
          <w:rFonts w:cs="Times New Roman"/>
          <w:szCs w:val="28"/>
          <w:lang w:val="sq-AL"/>
        </w:rPr>
      </w:pPr>
      <w:r w:rsidRPr="005B0445">
        <w:rPr>
          <w:rFonts w:cs="Times New Roman"/>
          <w:szCs w:val="28"/>
          <w:lang w:val="sq-AL"/>
        </w:rPr>
        <w:t>- Thực hiện giám sát, phản biện xã hội, tham mưu đề xuất chính sách cho/có liên quan đến phụ nữ và công tác phụ nữ.</w:t>
      </w:r>
    </w:p>
    <w:p w14:paraId="662D4953" w14:textId="77777777" w:rsidR="004442A6" w:rsidRPr="005B0445" w:rsidRDefault="004442A6" w:rsidP="008D2643">
      <w:pPr>
        <w:tabs>
          <w:tab w:val="left" w:pos="540"/>
        </w:tabs>
        <w:spacing w:before="60" w:after="60" w:line="276" w:lineRule="auto"/>
        <w:ind w:firstLine="567"/>
        <w:rPr>
          <w:rFonts w:cs="Times New Roman"/>
          <w:szCs w:val="28"/>
          <w:lang w:val="sq-AL"/>
        </w:rPr>
      </w:pPr>
      <w:r w:rsidRPr="005B0445">
        <w:rPr>
          <w:rFonts w:cs="Times New Roman"/>
          <w:szCs w:val="28"/>
          <w:lang w:val="sq-AL"/>
        </w:rPr>
        <w:t>- Phục vụ cho công tác chỉ đạo, tổ chức triển khai thực hiện nhiệm vụ công tác Hội.</w:t>
      </w:r>
    </w:p>
    <w:p w14:paraId="7262D2CF" w14:textId="77777777" w:rsidR="004442A6" w:rsidRPr="00C20EEB" w:rsidRDefault="004442A6" w:rsidP="008D2643">
      <w:pPr>
        <w:widowControl w:val="0"/>
        <w:shd w:val="clear" w:color="auto" w:fill="FFFFFF"/>
        <w:spacing w:before="60" w:after="60" w:line="276" w:lineRule="auto"/>
        <w:ind w:firstLine="567"/>
        <w:rPr>
          <w:rFonts w:cs="Times New Roman"/>
          <w:szCs w:val="28"/>
          <w:lang w:val="vi-VN"/>
        </w:rPr>
      </w:pPr>
      <w:r w:rsidRPr="005B0445">
        <w:rPr>
          <w:rFonts w:cs="Times New Roman"/>
          <w:szCs w:val="28"/>
          <w:lang w:val="sq-AL"/>
        </w:rPr>
        <w:t>- Thực hiện hoạt động nghiên cứu chính là một phương thức để đào tạo, bồi dưỡng nâng cao năng lực cho cán bộ Hội các cấp.</w:t>
      </w:r>
    </w:p>
    <w:p w14:paraId="543E5159" w14:textId="77777777" w:rsidR="004442A6" w:rsidRPr="001B44F0" w:rsidRDefault="004442A6" w:rsidP="008D2643">
      <w:pPr>
        <w:pStyle w:val="Heading2"/>
        <w:spacing w:before="60" w:after="60" w:line="276" w:lineRule="auto"/>
        <w:ind w:firstLine="567"/>
        <w:rPr>
          <w:i/>
          <w:lang w:val="vi-VN"/>
        </w:rPr>
      </w:pPr>
      <w:bookmarkStart w:id="109" w:name="_Toc151484148"/>
      <w:r w:rsidRPr="001B44F0">
        <w:rPr>
          <w:lang w:val="vi-VN"/>
        </w:rPr>
        <w:t>3.</w:t>
      </w:r>
      <w:r w:rsidRPr="00C20EEB">
        <w:rPr>
          <w:lang w:val="vi-VN"/>
        </w:rPr>
        <w:t xml:space="preserve"> </w:t>
      </w:r>
      <w:r w:rsidRPr="001B44F0">
        <w:rPr>
          <w:lang w:val="vi-VN"/>
        </w:rPr>
        <w:t>Hội LHPN Việt Nam tham gia xây dựng chính sách, pháp luật</w:t>
      </w:r>
      <w:bookmarkEnd w:id="109"/>
      <w:r w:rsidRPr="001B44F0">
        <w:rPr>
          <w:lang w:val="vi-VN"/>
        </w:rPr>
        <w:t xml:space="preserve"> </w:t>
      </w:r>
    </w:p>
    <w:p w14:paraId="75C3B0CD" w14:textId="29DF12AA" w:rsidR="004442A6" w:rsidRPr="005B0445" w:rsidRDefault="004442A6" w:rsidP="008D2643">
      <w:pPr>
        <w:tabs>
          <w:tab w:val="left" w:pos="990"/>
        </w:tabs>
        <w:spacing w:before="60" w:after="60" w:line="276" w:lineRule="auto"/>
        <w:ind w:firstLine="567"/>
        <w:rPr>
          <w:rFonts w:cs="Times New Roman"/>
          <w:szCs w:val="28"/>
          <w:lang w:val="sq-AL"/>
        </w:rPr>
      </w:pPr>
      <w:r w:rsidRPr="005B0445">
        <w:rPr>
          <w:rFonts w:eastAsia="Times New Roman" w:cs="Times New Roman"/>
          <w:szCs w:val="28"/>
          <w:lang w:val="sq-AL"/>
        </w:rPr>
        <w:t xml:space="preserve">Công tác nghiên cứu, tham mưu đề xuất chính sách của Hội là một nội dung trong nhiệm vụ tham gia xây dựng chính sách, pháp luật của Hội. Nghị quyết Đại hội đại biểu phụ nữ toàn quốc lần thứ XIII đã đặt ra chỉ tiêu: Đến cuối nhiệm kỳ, Hội Liên hiệp Phụ nữ cấp Trung ương đề xuất thành công ít nhất 05 chính sách, đề án; Hội Liên hiệp Phụ nữ cấp tỉnh đề xuất thành công ít nhất 01 chính sách, đề án liên quan đến phụ nữ. </w:t>
      </w:r>
      <w:r w:rsidR="000B0610" w:rsidRPr="005B0445">
        <w:rPr>
          <w:rFonts w:eastAsia="Times New Roman" w:cs="Times New Roman"/>
          <w:szCs w:val="28"/>
          <w:lang w:val="sq-AL"/>
        </w:rPr>
        <w:t>C</w:t>
      </w:r>
      <w:r w:rsidRPr="005B0445">
        <w:rPr>
          <w:rFonts w:eastAsia="Times New Roman" w:cs="Times New Roman"/>
          <w:szCs w:val="28"/>
          <w:lang w:val="sq-AL"/>
        </w:rPr>
        <w:t>ác nội</w:t>
      </w:r>
      <w:r w:rsidRPr="005B0445">
        <w:rPr>
          <w:rFonts w:cs="Times New Roman"/>
          <w:szCs w:val="28"/>
          <w:lang w:val="sq-AL"/>
        </w:rPr>
        <w:t xml:space="preserve"> dung Hội tham gia xây dựng chính sách, pháp luật:</w:t>
      </w:r>
    </w:p>
    <w:p w14:paraId="6F6290C5" w14:textId="77777777" w:rsidR="004442A6" w:rsidRPr="005B0445" w:rsidRDefault="004442A6" w:rsidP="008D2643">
      <w:pPr>
        <w:spacing w:before="60" w:after="60" w:line="276" w:lineRule="auto"/>
        <w:ind w:firstLine="567"/>
        <w:rPr>
          <w:rFonts w:cs="Times New Roman"/>
          <w:b/>
          <w:i/>
          <w:szCs w:val="28"/>
          <w:lang w:val="sq-AL"/>
        </w:rPr>
      </w:pPr>
      <w:r w:rsidRPr="005B0445">
        <w:rPr>
          <w:rFonts w:cs="Times New Roman"/>
          <w:b/>
          <w:i/>
          <w:szCs w:val="28"/>
          <w:lang w:val="sq-AL"/>
        </w:rPr>
        <w:t>3.1. Đề xuất xây dựng luật, chính sách với vai trò là chủ thể trình đề nghị xây dựng luật, pháp lệnh</w:t>
      </w:r>
    </w:p>
    <w:p w14:paraId="3358CFC7" w14:textId="77777777" w:rsidR="004442A6" w:rsidRPr="005B0445" w:rsidRDefault="004442A6" w:rsidP="008D2643">
      <w:pPr>
        <w:spacing w:before="60" w:after="60" w:line="276" w:lineRule="auto"/>
        <w:ind w:firstLine="567"/>
        <w:rPr>
          <w:rFonts w:eastAsia="Times New Roman" w:cs="Times New Roman"/>
          <w:szCs w:val="28"/>
          <w:lang w:val="sq-AL"/>
        </w:rPr>
      </w:pPr>
      <w:r w:rsidRPr="005B0445">
        <w:rPr>
          <w:rFonts w:cs="Times New Roman"/>
          <w:bCs/>
          <w:iCs/>
          <w:szCs w:val="28"/>
          <w:lang w:val="sq-AL"/>
        </w:rPr>
        <w:t xml:space="preserve">- Theo quy định của Hiến pháp, Hội có quyền trình dự án Luật trước Quốc hội, trình dự án pháp lệnh trước Ủy ban Thường vụ Quốc hội; </w:t>
      </w:r>
      <w:r w:rsidRPr="005B0445">
        <w:rPr>
          <w:rFonts w:eastAsia="Times New Roman" w:cs="Times New Roman"/>
          <w:szCs w:val="28"/>
          <w:lang w:val="sq-AL"/>
        </w:rPr>
        <w:t xml:space="preserve">Theo quy định tại Điều 32 Luật Ban hành văn bản quy phạm pháp luật </w:t>
      </w:r>
      <w:r w:rsidRPr="00C20EEB">
        <w:rPr>
          <w:rFonts w:eastAsia="Times New Roman" w:cs="Times New Roman"/>
          <w:szCs w:val="28"/>
          <w:lang w:val="vi-VN"/>
        </w:rPr>
        <w:t xml:space="preserve">(năm </w:t>
      </w:r>
      <w:r w:rsidRPr="005B0445">
        <w:rPr>
          <w:rFonts w:eastAsia="Times New Roman" w:cs="Times New Roman"/>
          <w:szCs w:val="28"/>
          <w:lang w:val="sq-AL"/>
        </w:rPr>
        <w:t>2015</w:t>
      </w:r>
      <w:r w:rsidRPr="00C20EEB">
        <w:rPr>
          <w:rFonts w:eastAsia="Times New Roman" w:cs="Times New Roman"/>
          <w:szCs w:val="28"/>
          <w:lang w:val="vi-VN"/>
        </w:rPr>
        <w:t>)</w:t>
      </w:r>
      <w:r w:rsidRPr="005B0445">
        <w:rPr>
          <w:rFonts w:eastAsia="Times New Roman" w:cs="Times New Roman"/>
          <w:szCs w:val="28"/>
          <w:lang w:val="sq-AL"/>
        </w:rPr>
        <w:t>, Hội có quyền đề nghị xây dựng luật, pháp lệnh.</w:t>
      </w:r>
    </w:p>
    <w:p w14:paraId="7127C2A8" w14:textId="77777777" w:rsidR="004442A6" w:rsidRPr="005B0445" w:rsidRDefault="004442A6" w:rsidP="008D2643">
      <w:pPr>
        <w:spacing w:before="60" w:after="60" w:line="276" w:lineRule="auto"/>
        <w:ind w:firstLine="567"/>
        <w:rPr>
          <w:rFonts w:eastAsia="Times New Roman" w:cs="Times New Roman"/>
          <w:szCs w:val="28"/>
          <w:lang w:val="sq-AL"/>
        </w:rPr>
      </w:pPr>
      <w:r w:rsidRPr="005B0445">
        <w:rPr>
          <w:rFonts w:cs="Times New Roman"/>
          <w:szCs w:val="28"/>
          <w:lang w:val="sq-AL"/>
        </w:rPr>
        <w:t xml:space="preserve">- Quy trình lập </w:t>
      </w:r>
      <w:r w:rsidRPr="005B0445">
        <w:rPr>
          <w:rFonts w:eastAsia="Times New Roman" w:cs="Times New Roman"/>
          <w:szCs w:val="28"/>
          <w:lang w:val="sq-AL"/>
        </w:rPr>
        <w:t>đề nghị xây dựng luật, pháp lệnh:</w:t>
      </w:r>
    </w:p>
    <w:p w14:paraId="1D639E2B" w14:textId="77777777" w:rsidR="004442A6" w:rsidRPr="005B0445" w:rsidRDefault="004442A6" w:rsidP="008D2643">
      <w:pPr>
        <w:spacing w:before="60" w:after="60" w:line="276" w:lineRule="auto"/>
        <w:ind w:firstLine="567"/>
        <w:rPr>
          <w:rFonts w:eastAsia="Times New Roman" w:cs="Times New Roman"/>
          <w:szCs w:val="28"/>
          <w:lang w:val="sq-AL"/>
        </w:rPr>
      </w:pPr>
      <w:r w:rsidRPr="005B0445">
        <w:rPr>
          <w:rFonts w:eastAsia="Times New Roman" w:cs="Times New Roman"/>
          <w:szCs w:val="28"/>
          <w:lang w:val="sq-AL"/>
        </w:rPr>
        <w:t xml:space="preserve">+ Trước khi lập đề nghị xây dựng luật, pháp lệnh, tiến hành hoặc yêu cầu cơ quan, tổ chức có thẩm quyền tiến hành các hoạt động sau đây: Tổng kết việc thi hành pháp luật có liên quan đến đề nghị xây dựng luật, pháp lệnh; khảo sát, đánh giá thực trạng quan hệ xã hội liên quan đến đề nghị xây dựng luật, pháp lệnh; Tổ chức nghiên cứu khoa học về các vấn đề liên quan để hỗ trợ cho việc lập đề nghị xây dựng luật, pháp lệnh; nghiên cứu thông tin, tư liệu, điều ước quốc tế mà Cộng hòa xã hội chủ nghĩa Việt Nam là thành viên có liên quan đến đề nghị xây dựng luật, pháp lệnh. </w:t>
      </w:r>
      <w:r w:rsidRPr="005B0445">
        <w:rPr>
          <w:rFonts w:eastAsia="Times New Roman" w:cs="Times New Roman"/>
          <w:szCs w:val="28"/>
          <w:lang w:val="sq-AL"/>
        </w:rPr>
        <w:lastRenderedPageBreak/>
        <w:t>Trong trường hợp cần thiết, yêu cầu cơ quan, tổ chức, cá nhân có liên quan cung cấp tài liệu, thông tin liên quan đến đề nghị xây dựng luật, pháp lệnh; Xây dựng nội dung của chính sách trong đề nghị xây dựng luật, pháp lệnh; đánh giá tác động của chính sách; Dự kiến nguồn lực, điều kiện bảo đảm cho việc thi hành luật, pháp lệnh sau khi được Quốc hội, Ủy ban thường vụ Quốc hội thông qua.</w:t>
      </w:r>
    </w:p>
    <w:p w14:paraId="11B7AA45" w14:textId="77777777" w:rsidR="004442A6" w:rsidRPr="005B0445" w:rsidRDefault="004442A6" w:rsidP="008D2643">
      <w:pPr>
        <w:shd w:val="clear" w:color="auto" w:fill="FFFFFF"/>
        <w:spacing w:before="60" w:after="60" w:line="276" w:lineRule="auto"/>
        <w:ind w:firstLine="567"/>
        <w:rPr>
          <w:rFonts w:eastAsia="Times New Roman" w:cs="Times New Roman"/>
          <w:szCs w:val="28"/>
          <w:lang w:val="sq-AL"/>
        </w:rPr>
      </w:pPr>
      <w:r w:rsidRPr="005B0445">
        <w:rPr>
          <w:rFonts w:eastAsia="Times New Roman" w:cs="Times New Roman"/>
          <w:szCs w:val="28"/>
          <w:lang w:val="sq-AL"/>
        </w:rPr>
        <w:t>+ Chuẩn bị hồ sơ đề nghị xây dựng luật, pháp lệnh theo quy định tại Điều 37 của Luật này.</w:t>
      </w:r>
    </w:p>
    <w:p w14:paraId="4E0BD9F4" w14:textId="77777777" w:rsidR="004442A6" w:rsidRPr="005B0445" w:rsidRDefault="004442A6" w:rsidP="008D2643">
      <w:pPr>
        <w:shd w:val="clear" w:color="auto" w:fill="FFFFFF"/>
        <w:spacing w:before="60" w:after="60" w:line="276" w:lineRule="auto"/>
        <w:ind w:firstLine="567"/>
        <w:rPr>
          <w:rFonts w:eastAsia="Times New Roman" w:cs="Times New Roman"/>
          <w:szCs w:val="28"/>
          <w:lang w:val="sq-AL"/>
        </w:rPr>
      </w:pPr>
      <w:r w:rsidRPr="005B0445">
        <w:rPr>
          <w:rFonts w:eastAsia="Times New Roman" w:cs="Times New Roman"/>
          <w:szCs w:val="28"/>
          <w:lang w:val="sq-AL"/>
        </w:rPr>
        <w:t>+ Tổ chức lấy ý kiến các cơ quan, tổ chức, cá nhân có liên quan về đề nghị xây dựng luật, pháp lệnh; tổng hợp, nghiên cứu, giải trình, tiếp thu các ý kiến góp ý.</w:t>
      </w:r>
    </w:p>
    <w:p w14:paraId="37B54B05" w14:textId="77777777" w:rsidR="004442A6" w:rsidRPr="005B0445" w:rsidRDefault="004442A6" w:rsidP="008D2643">
      <w:pPr>
        <w:shd w:val="clear" w:color="auto" w:fill="FFFFFF"/>
        <w:spacing w:before="60" w:after="60" w:line="276" w:lineRule="auto"/>
        <w:ind w:firstLine="567"/>
        <w:rPr>
          <w:rFonts w:eastAsia="Times New Roman" w:cs="Times New Roman"/>
          <w:szCs w:val="28"/>
          <w:lang w:val="sq-AL"/>
        </w:rPr>
      </w:pPr>
      <w:r w:rsidRPr="005B0445">
        <w:rPr>
          <w:rFonts w:eastAsia="Times New Roman" w:cs="Times New Roman"/>
          <w:szCs w:val="28"/>
          <w:lang w:val="sq-AL"/>
        </w:rPr>
        <w:t>+ Đối với đề nghị xây dựng luật, pháp lệnh không do Chính phủ trình thì cơ quan, tổ chức, đại biểu Quốc hội đề nghị xây dựng luật, pháp lệnh còn có trách nhiệm lấy ý kiến của Chính phủ và nghiên cứu, tiếp thu ý kiến của Chính phủ.</w:t>
      </w:r>
    </w:p>
    <w:p w14:paraId="410BCF71" w14:textId="77777777" w:rsidR="004442A6" w:rsidRPr="005B0445" w:rsidRDefault="004442A6" w:rsidP="008D2643">
      <w:pPr>
        <w:spacing w:before="60" w:after="60" w:line="276" w:lineRule="auto"/>
        <w:ind w:firstLine="567"/>
        <w:rPr>
          <w:rFonts w:cs="Times New Roman"/>
          <w:b/>
          <w:i/>
          <w:szCs w:val="28"/>
          <w:lang w:val="sq-AL"/>
        </w:rPr>
      </w:pPr>
      <w:r w:rsidRPr="005B0445">
        <w:rPr>
          <w:rFonts w:cs="Times New Roman"/>
          <w:b/>
          <w:i/>
          <w:szCs w:val="28"/>
          <w:lang w:val="sq-AL"/>
        </w:rPr>
        <w:t xml:space="preserve">3.2. Tham gia quá trình xây dựng văn bản quy phạm pháp luật và đề xuất chính sách </w:t>
      </w:r>
    </w:p>
    <w:p w14:paraId="7D21E69B" w14:textId="77777777" w:rsidR="004442A6" w:rsidRPr="005B0445" w:rsidRDefault="004442A6" w:rsidP="008D2643">
      <w:pPr>
        <w:pStyle w:val="ListParagraph"/>
        <w:numPr>
          <w:ilvl w:val="0"/>
          <w:numId w:val="6"/>
        </w:numPr>
        <w:spacing w:before="60" w:after="60" w:line="276" w:lineRule="auto"/>
        <w:ind w:left="0" w:firstLine="567"/>
        <w:contextualSpacing w:val="0"/>
        <w:rPr>
          <w:rFonts w:cs="Times New Roman"/>
          <w:szCs w:val="28"/>
          <w:lang w:val="sq-AL"/>
        </w:rPr>
      </w:pPr>
      <w:r w:rsidRPr="005B0445">
        <w:rPr>
          <w:rFonts w:cs="Times New Roman"/>
          <w:szCs w:val="28"/>
          <w:lang w:val="sq-AL"/>
        </w:rPr>
        <w:t>Cử đại diện tham gia các Ban soạn thảo, Tổ biên tập xây dựng văn bản quy phạm pháp luật.</w:t>
      </w:r>
    </w:p>
    <w:p w14:paraId="1898D03B" w14:textId="77777777" w:rsidR="004442A6" w:rsidRPr="005B0445" w:rsidRDefault="004442A6" w:rsidP="008D2643">
      <w:pPr>
        <w:pStyle w:val="ListParagraph"/>
        <w:numPr>
          <w:ilvl w:val="0"/>
          <w:numId w:val="6"/>
        </w:numPr>
        <w:spacing w:before="60" w:after="60" w:line="276" w:lineRule="auto"/>
        <w:ind w:left="0" w:firstLine="567"/>
        <w:contextualSpacing w:val="0"/>
        <w:rPr>
          <w:rFonts w:cs="Times New Roman"/>
          <w:szCs w:val="28"/>
          <w:lang w:val="sq-AL"/>
        </w:rPr>
      </w:pPr>
      <w:r w:rsidRPr="005B0445">
        <w:rPr>
          <w:rFonts w:cs="Times New Roman"/>
          <w:szCs w:val="28"/>
          <w:lang w:val="sq-AL"/>
        </w:rPr>
        <w:t>Tham gia soạn thảo các nội dung của văn bản quy phạm pháp luật theo đề nghị của cơ quan chủ trì soạn thảo.</w:t>
      </w:r>
    </w:p>
    <w:p w14:paraId="39792E17" w14:textId="77777777" w:rsidR="004442A6" w:rsidRPr="005B0445" w:rsidRDefault="004442A6" w:rsidP="008D2643">
      <w:pPr>
        <w:pStyle w:val="ListParagraph"/>
        <w:numPr>
          <w:ilvl w:val="0"/>
          <w:numId w:val="6"/>
        </w:numPr>
        <w:spacing w:before="60" w:after="60" w:line="276" w:lineRule="auto"/>
        <w:ind w:left="0" w:firstLine="567"/>
        <w:contextualSpacing w:val="0"/>
        <w:rPr>
          <w:rFonts w:cs="Times New Roman"/>
          <w:szCs w:val="28"/>
          <w:lang w:val="sq-AL"/>
        </w:rPr>
      </w:pPr>
      <w:r w:rsidRPr="005B0445">
        <w:rPr>
          <w:rFonts w:cs="Times New Roman"/>
          <w:szCs w:val="28"/>
          <w:lang w:val="sq-AL"/>
        </w:rPr>
        <w:t>Góp ý kiến thông qua tham gia các hội nghị, hội thảo chuyên đề/xin ý kiến nội dung dự thảo chính sách, pháp luật do các Ban soạn thảo và cơ quan chức năng chủ trì tổ chức.</w:t>
      </w:r>
    </w:p>
    <w:p w14:paraId="78EA0D35" w14:textId="77777777" w:rsidR="004442A6" w:rsidRPr="005B0445" w:rsidRDefault="004442A6" w:rsidP="008D2643">
      <w:pPr>
        <w:pStyle w:val="ListParagraph"/>
        <w:numPr>
          <w:ilvl w:val="0"/>
          <w:numId w:val="6"/>
        </w:numPr>
        <w:spacing w:before="60" w:after="60" w:line="276" w:lineRule="auto"/>
        <w:ind w:left="0" w:firstLine="567"/>
        <w:contextualSpacing w:val="0"/>
        <w:rPr>
          <w:rFonts w:cs="Times New Roman"/>
          <w:szCs w:val="28"/>
          <w:lang w:val="sq-AL"/>
        </w:rPr>
      </w:pPr>
      <w:r w:rsidRPr="005B0445">
        <w:rPr>
          <w:rFonts w:cs="Times New Roman"/>
          <w:szCs w:val="28"/>
          <w:lang w:val="sq-AL"/>
        </w:rPr>
        <w:t>Đề xuất với Đảng, Nhà nước về các chính sách đối với các nhóm phụ nữ và các biện pháp thúc đẩy bình đẳng giới.</w:t>
      </w:r>
    </w:p>
    <w:p w14:paraId="460996D3" w14:textId="77777777" w:rsidR="004442A6" w:rsidRPr="005B0445" w:rsidRDefault="004442A6" w:rsidP="008D2643">
      <w:pPr>
        <w:pStyle w:val="ListParagraph"/>
        <w:numPr>
          <w:ilvl w:val="0"/>
          <w:numId w:val="6"/>
        </w:numPr>
        <w:spacing w:before="60" w:after="60" w:line="276" w:lineRule="auto"/>
        <w:ind w:left="0" w:firstLine="567"/>
        <w:contextualSpacing w:val="0"/>
        <w:rPr>
          <w:rFonts w:cs="Times New Roman"/>
          <w:szCs w:val="28"/>
          <w:lang w:val="sq-AL"/>
        </w:rPr>
      </w:pPr>
      <w:r w:rsidRPr="005B0445">
        <w:rPr>
          <w:rFonts w:cs="Times New Roman"/>
          <w:szCs w:val="28"/>
          <w:lang w:val="sq-AL"/>
        </w:rPr>
        <w:t>Đề xuất với Quốc hội, Chính phủ, Hội đồng nhân dân và Uỷ ban nhân dân các cấp sửa đổi, bổ sung, ban hành mới văn bản quy phạm pháp luật.</w:t>
      </w:r>
    </w:p>
    <w:p w14:paraId="78EBFE22" w14:textId="77777777" w:rsidR="004442A6" w:rsidRPr="005B0445" w:rsidRDefault="004442A6" w:rsidP="008D2643">
      <w:pPr>
        <w:pStyle w:val="ListParagraph"/>
        <w:numPr>
          <w:ilvl w:val="0"/>
          <w:numId w:val="6"/>
        </w:numPr>
        <w:spacing w:before="60" w:after="60" w:line="276" w:lineRule="auto"/>
        <w:ind w:left="0" w:firstLine="567"/>
        <w:contextualSpacing w:val="0"/>
        <w:rPr>
          <w:rFonts w:cs="Times New Roman"/>
          <w:szCs w:val="28"/>
          <w:lang w:val="sq-AL"/>
        </w:rPr>
      </w:pPr>
      <w:r w:rsidRPr="005B0445">
        <w:rPr>
          <w:rFonts w:cs="Times New Roman"/>
          <w:szCs w:val="28"/>
          <w:lang w:val="sq-AL"/>
        </w:rPr>
        <w:t>Kiến nghị với cơ quan nhà nước có thẩm quyền sửa đổi, bổ sung văn bản quy phạm pháp luật do đơn vị mình ban hành.</w:t>
      </w:r>
    </w:p>
    <w:p w14:paraId="10814442" w14:textId="77777777" w:rsidR="004442A6" w:rsidRPr="005B0445" w:rsidRDefault="004442A6" w:rsidP="008D2643">
      <w:pPr>
        <w:pStyle w:val="ListParagraph"/>
        <w:numPr>
          <w:ilvl w:val="0"/>
          <w:numId w:val="6"/>
        </w:numPr>
        <w:spacing w:before="60" w:after="60" w:line="276" w:lineRule="auto"/>
        <w:ind w:left="0" w:firstLine="567"/>
        <w:contextualSpacing w:val="0"/>
        <w:rPr>
          <w:rFonts w:cs="Times New Roman"/>
          <w:szCs w:val="28"/>
          <w:lang w:val="sq-AL"/>
        </w:rPr>
      </w:pPr>
      <w:r w:rsidRPr="005B0445">
        <w:rPr>
          <w:rFonts w:cs="Times New Roman"/>
          <w:szCs w:val="28"/>
          <w:lang w:val="sq-AL"/>
        </w:rPr>
        <w:t>Đề xuất xây dựng các chương trình, đề án có liên quan đến phụ nữ, gia đình và bình đẳng giới.</w:t>
      </w:r>
    </w:p>
    <w:p w14:paraId="4A244CA7" w14:textId="77777777" w:rsidR="004442A6" w:rsidRPr="005B0445" w:rsidRDefault="004442A6" w:rsidP="008D2643">
      <w:pPr>
        <w:spacing w:before="60" w:after="60" w:line="276" w:lineRule="auto"/>
        <w:ind w:firstLine="567"/>
        <w:rPr>
          <w:rFonts w:cs="Times New Roman"/>
          <w:szCs w:val="28"/>
          <w:lang w:val="sq-AL"/>
        </w:rPr>
      </w:pPr>
      <w:r w:rsidRPr="005B0445">
        <w:rPr>
          <w:rFonts w:cs="Times New Roman"/>
          <w:szCs w:val="28"/>
          <w:lang w:val="sq-AL"/>
        </w:rPr>
        <w:t>Sự tham gia của Hội vào quá trình xây dựng chính sách và văn bản quy phạm pháp luật được thực hiện theo các bước của quy trình ban hành văn bản quy phạm pháp luật và ban hành chính sách.</w:t>
      </w:r>
    </w:p>
    <w:p w14:paraId="6D9D70BE" w14:textId="77777777" w:rsidR="004442A6" w:rsidRPr="005B0445" w:rsidRDefault="004442A6" w:rsidP="008D2643">
      <w:pPr>
        <w:spacing w:before="60" w:after="60" w:line="276" w:lineRule="auto"/>
        <w:ind w:firstLine="567"/>
        <w:rPr>
          <w:rFonts w:cs="Times New Roman"/>
          <w:b/>
          <w:i/>
          <w:szCs w:val="28"/>
          <w:lang w:val="sq-AL"/>
        </w:rPr>
      </w:pPr>
      <w:r w:rsidRPr="005B0445">
        <w:rPr>
          <w:rFonts w:cs="Times New Roman"/>
          <w:b/>
          <w:i/>
          <w:szCs w:val="28"/>
          <w:lang w:val="sq-AL"/>
        </w:rPr>
        <w:t>3.3. Tham gia góp ý kiến xây dựng chính sách, pháp luật và phản biện xã hội</w:t>
      </w:r>
    </w:p>
    <w:p w14:paraId="4BFB0D34" w14:textId="77777777" w:rsidR="004442A6" w:rsidRPr="005B0445" w:rsidRDefault="004442A6" w:rsidP="008D2643">
      <w:pPr>
        <w:pStyle w:val="ListParagraph"/>
        <w:numPr>
          <w:ilvl w:val="0"/>
          <w:numId w:val="6"/>
        </w:numPr>
        <w:spacing w:before="60" w:after="60" w:line="276" w:lineRule="auto"/>
        <w:ind w:left="0" w:firstLine="567"/>
        <w:contextualSpacing w:val="0"/>
        <w:rPr>
          <w:rFonts w:cs="Times New Roman"/>
          <w:szCs w:val="28"/>
          <w:lang w:val="sq-AL"/>
        </w:rPr>
      </w:pPr>
      <w:r w:rsidRPr="005B0445">
        <w:rPr>
          <w:rFonts w:cs="Times New Roman"/>
          <w:szCs w:val="28"/>
          <w:lang w:val="sq-AL"/>
        </w:rPr>
        <w:lastRenderedPageBreak/>
        <w:t>Nghiên cứu, thu thập, tổng hợp thông tin thực hiện chính sách, pháp luật liên quan đến phụ nữ và bình đẳng giới làm cơ sở để kiến nghị, đề xuất với Đảng, Nhà nước xem xét xây dựng, bổ sung, sửa đổi chính sách, pháp luật</w:t>
      </w:r>
    </w:p>
    <w:p w14:paraId="7936582F" w14:textId="77777777" w:rsidR="004442A6" w:rsidRPr="005B0445" w:rsidRDefault="004442A6" w:rsidP="008D2643">
      <w:pPr>
        <w:pStyle w:val="ListParagraph"/>
        <w:numPr>
          <w:ilvl w:val="0"/>
          <w:numId w:val="6"/>
        </w:numPr>
        <w:spacing w:before="60" w:after="60" w:line="276" w:lineRule="auto"/>
        <w:ind w:left="0" w:firstLine="567"/>
        <w:contextualSpacing w:val="0"/>
        <w:rPr>
          <w:rFonts w:cs="Times New Roman"/>
          <w:szCs w:val="28"/>
          <w:lang w:val="sq-AL"/>
        </w:rPr>
      </w:pPr>
      <w:r w:rsidRPr="005B0445">
        <w:rPr>
          <w:rFonts w:cs="Times New Roman"/>
          <w:szCs w:val="28"/>
          <w:lang w:val="sq-AL"/>
        </w:rPr>
        <w:t>Tổ chức các hội nghị, hội thảo, toạ đàm tham vấn ý kiến chuyên gia về nội dung các dự thảo chính sách, pháp luật liên quan đến phụ nữ, trẻ em và bình đẳng giới, trong đó có mời Ban soạn thảo, Tổ biên tập tham gia và tiếp thu ý kiến góp ý.</w:t>
      </w:r>
    </w:p>
    <w:p w14:paraId="34E1EA2D" w14:textId="77777777" w:rsidR="004442A6" w:rsidRPr="005B0445" w:rsidRDefault="004442A6" w:rsidP="008D2643">
      <w:pPr>
        <w:pStyle w:val="ListParagraph"/>
        <w:numPr>
          <w:ilvl w:val="0"/>
          <w:numId w:val="6"/>
        </w:numPr>
        <w:spacing w:before="60" w:after="60" w:line="276" w:lineRule="auto"/>
        <w:ind w:left="0" w:firstLine="567"/>
        <w:contextualSpacing w:val="0"/>
        <w:rPr>
          <w:rFonts w:cs="Times New Roman"/>
          <w:szCs w:val="28"/>
          <w:lang w:val="sq-AL"/>
        </w:rPr>
      </w:pPr>
      <w:r w:rsidRPr="005B0445">
        <w:rPr>
          <w:rFonts w:cs="Times New Roman"/>
          <w:szCs w:val="28"/>
          <w:lang w:val="sq-AL"/>
        </w:rPr>
        <w:t>Tham gia các hội nghị, hội thảo chuyên đề/xin ý kiến nội dung dự thảo chính sách, pháp luật do các Ban soạn thảo và cơ quan chức năng chủ trì tổ chức.</w:t>
      </w:r>
    </w:p>
    <w:p w14:paraId="59E197CA" w14:textId="77777777" w:rsidR="004442A6" w:rsidRPr="005B0445" w:rsidRDefault="004442A6" w:rsidP="008D2643">
      <w:pPr>
        <w:tabs>
          <w:tab w:val="left" w:pos="567"/>
        </w:tabs>
        <w:spacing w:before="60" w:after="60" w:line="276" w:lineRule="auto"/>
        <w:ind w:firstLine="567"/>
        <w:rPr>
          <w:rFonts w:cs="Times New Roman"/>
          <w:bCs/>
          <w:i/>
          <w:iCs/>
          <w:spacing w:val="-4"/>
          <w:szCs w:val="28"/>
          <w:lang w:val="sq-AL"/>
        </w:rPr>
      </w:pPr>
      <w:r w:rsidRPr="005B0445">
        <w:rPr>
          <w:rFonts w:cs="Times New Roman"/>
          <w:szCs w:val="28"/>
          <w:lang w:val="sq-AL"/>
        </w:rPr>
        <w:t>Tham gia góp ý kiến xây dựng chính sách, pháp luật và phản biện xã hội bằng văn bản.</w:t>
      </w:r>
    </w:p>
    <w:p w14:paraId="3E88F940" w14:textId="712B507C" w:rsidR="004442A6" w:rsidRPr="005B0445" w:rsidRDefault="004442A6" w:rsidP="008D2643">
      <w:pPr>
        <w:spacing w:before="60" w:after="60" w:line="276" w:lineRule="auto"/>
        <w:ind w:firstLine="567"/>
        <w:rPr>
          <w:rFonts w:cs="Times New Roman"/>
          <w:b/>
          <w:i/>
          <w:szCs w:val="28"/>
          <w:lang w:val="sq-AL"/>
        </w:rPr>
      </w:pPr>
      <w:r w:rsidRPr="005B0445">
        <w:rPr>
          <w:rFonts w:cs="Times New Roman"/>
          <w:b/>
          <w:i/>
          <w:szCs w:val="28"/>
          <w:lang w:val="sq-AL"/>
        </w:rPr>
        <w:t>3.4</w:t>
      </w:r>
      <w:r w:rsidR="005D62AC">
        <w:rPr>
          <w:rFonts w:cs="Times New Roman"/>
          <w:b/>
          <w:i/>
          <w:szCs w:val="28"/>
          <w:lang w:val="sq-AL"/>
        </w:rPr>
        <w:t>.</w:t>
      </w:r>
      <w:r w:rsidRPr="005B0445">
        <w:rPr>
          <w:rFonts w:cs="Times New Roman"/>
          <w:b/>
          <w:i/>
          <w:szCs w:val="28"/>
          <w:lang w:val="sq-AL"/>
        </w:rPr>
        <w:t xml:space="preserve"> Vận động chính sách</w:t>
      </w:r>
    </w:p>
    <w:p w14:paraId="27CED010" w14:textId="77777777" w:rsidR="004442A6" w:rsidRPr="005B0445" w:rsidRDefault="004442A6" w:rsidP="008D2643">
      <w:pPr>
        <w:spacing w:before="60" w:after="60" w:line="276" w:lineRule="auto"/>
        <w:ind w:firstLine="567"/>
        <w:rPr>
          <w:rFonts w:cs="Times New Roman"/>
          <w:szCs w:val="28"/>
          <w:lang w:val="sq-AL"/>
        </w:rPr>
      </w:pPr>
      <w:r w:rsidRPr="005B0445">
        <w:rPr>
          <w:rFonts w:cs="Times New Roman"/>
          <w:iCs/>
          <w:szCs w:val="28"/>
          <w:lang w:val="sq-AL"/>
        </w:rPr>
        <w:t>-</w:t>
      </w:r>
      <w:r w:rsidRPr="005B0445">
        <w:rPr>
          <w:rFonts w:cs="Times New Roman"/>
          <w:i/>
          <w:iCs/>
          <w:szCs w:val="28"/>
          <w:lang w:val="sq-AL"/>
        </w:rPr>
        <w:t xml:space="preserve"> Vận động chính sách</w:t>
      </w:r>
      <w:r w:rsidRPr="005B0445">
        <w:rPr>
          <w:rFonts w:cs="Times New Roman"/>
          <w:szCs w:val="28"/>
          <w:lang w:val="sq-AL"/>
        </w:rPr>
        <w:t xml:space="preserve"> là một quy trình để cung cấp thông tin và gây ảnh hưởng đến những người quyết định trong việc ủng hộ sự thay đổi chính sách dựa trên bằng chứng (Path, 2012).</w:t>
      </w:r>
    </w:p>
    <w:p w14:paraId="4410B80D" w14:textId="77777777" w:rsidR="004442A6" w:rsidRPr="005B0445" w:rsidRDefault="004442A6" w:rsidP="008D2643">
      <w:pPr>
        <w:spacing w:before="60" w:after="60" w:line="276" w:lineRule="auto"/>
        <w:ind w:firstLine="567"/>
        <w:rPr>
          <w:rFonts w:cs="Times New Roman"/>
          <w:szCs w:val="28"/>
          <w:lang w:val="sq-AL"/>
        </w:rPr>
      </w:pPr>
      <w:r w:rsidRPr="005B0445">
        <w:rPr>
          <w:rFonts w:cs="Times New Roman"/>
          <w:szCs w:val="28"/>
          <w:lang w:val="sq-AL"/>
        </w:rPr>
        <w:t xml:space="preserve">- </w:t>
      </w:r>
      <w:r w:rsidRPr="005B0445">
        <w:rPr>
          <w:rFonts w:cs="Times New Roman"/>
          <w:i/>
          <w:iCs/>
          <w:szCs w:val="28"/>
          <w:lang w:val="sq-AL"/>
        </w:rPr>
        <w:t>Quá trình vận động chính sách</w:t>
      </w:r>
      <w:r w:rsidRPr="005B0445">
        <w:rPr>
          <w:rFonts w:cs="Times New Roman"/>
          <w:szCs w:val="28"/>
          <w:lang w:val="sq-AL"/>
        </w:rPr>
        <w:t xml:space="preserve"> của các cấp Hội về bản chất chính là nhằm tác động đến các cơ quan, tổ chức có thẩm quyền hoạch định, ban hành chính sách và người dân trong cộng đồng có liên quan đến chính sách, do đó, cần bám sát quy trình ban hành chính sách, pháp luật, cụ thể:</w:t>
      </w:r>
    </w:p>
    <w:p w14:paraId="50719414" w14:textId="77777777" w:rsidR="004442A6" w:rsidRPr="005B0445" w:rsidRDefault="004442A6" w:rsidP="008D2643">
      <w:pPr>
        <w:spacing w:before="60" w:after="60" w:line="276" w:lineRule="auto"/>
        <w:ind w:firstLine="567"/>
        <w:rPr>
          <w:rFonts w:cs="Times New Roman"/>
          <w:szCs w:val="28"/>
          <w:lang w:val="sq-AL"/>
        </w:rPr>
      </w:pPr>
      <w:r w:rsidRPr="005B0445">
        <w:rPr>
          <w:rFonts w:cs="Times New Roman"/>
          <w:szCs w:val="28"/>
          <w:lang w:val="sq-AL"/>
        </w:rPr>
        <w:t xml:space="preserve">+ </w:t>
      </w:r>
      <w:r w:rsidRPr="005B0445">
        <w:rPr>
          <w:rFonts w:cs="Times New Roman"/>
          <w:i/>
          <w:szCs w:val="28"/>
          <w:lang w:val="sq-AL"/>
        </w:rPr>
        <w:t>Tham gia ở giai đoạn lập đề nghị xây dựng chính sách</w:t>
      </w:r>
      <w:r w:rsidRPr="005B0445">
        <w:rPr>
          <w:rFonts w:cs="Times New Roman"/>
          <w:szCs w:val="28"/>
          <w:lang w:val="sq-AL"/>
        </w:rPr>
        <w:t xml:space="preserve"> (quy trình chính sách): là chủ thể (trình đề nghị xây dựng chính sách, pháp luật) và tham gia (nêu ý kiến, quan điểm của Hội đối với hồ sơ đề nghị xây dựng chính sách).</w:t>
      </w:r>
    </w:p>
    <w:p w14:paraId="304A9670" w14:textId="77777777" w:rsidR="004442A6" w:rsidRPr="005B0445" w:rsidRDefault="004442A6" w:rsidP="008D2643">
      <w:pPr>
        <w:spacing w:before="60" w:after="60" w:line="276" w:lineRule="auto"/>
        <w:ind w:firstLine="567"/>
        <w:rPr>
          <w:rFonts w:cs="Times New Roman"/>
          <w:szCs w:val="28"/>
          <w:lang w:val="sq-AL"/>
        </w:rPr>
      </w:pPr>
      <w:r w:rsidRPr="005B0445">
        <w:rPr>
          <w:rFonts w:cs="Times New Roman"/>
          <w:i/>
          <w:szCs w:val="28"/>
          <w:lang w:val="sq-AL"/>
        </w:rPr>
        <w:t>+ Tham gia các Ban soạn thảo, tổ biên tập xây dựng chính sách:</w:t>
      </w:r>
      <w:r w:rsidRPr="005B0445">
        <w:rPr>
          <w:rFonts w:cs="Times New Roman"/>
          <w:szCs w:val="28"/>
          <w:lang w:val="sq-AL"/>
        </w:rPr>
        <w:t xml:space="preserve"> đây là hình thức vận động chính sách trực tiếp vì ý kiến, quan điểm của Hội trong các cuộc họp Ban soạn thảo sẽ được người đại diện thể hiện.</w:t>
      </w:r>
    </w:p>
    <w:p w14:paraId="387A11FE" w14:textId="77777777" w:rsidR="004442A6" w:rsidRPr="005B0445" w:rsidRDefault="004442A6" w:rsidP="008D2643">
      <w:pPr>
        <w:tabs>
          <w:tab w:val="left" w:pos="567"/>
        </w:tabs>
        <w:spacing w:before="60" w:after="60" w:line="276" w:lineRule="auto"/>
        <w:ind w:firstLine="567"/>
        <w:rPr>
          <w:rFonts w:cs="Times New Roman"/>
          <w:szCs w:val="28"/>
          <w:lang w:val="sq-AL"/>
        </w:rPr>
      </w:pPr>
      <w:r w:rsidRPr="005B0445">
        <w:rPr>
          <w:rFonts w:cs="Times New Roman"/>
          <w:i/>
          <w:szCs w:val="28"/>
          <w:lang w:val="sq-AL"/>
        </w:rPr>
        <w:tab/>
        <w:t>+ Tham gia vào quy trình soạn thảo chính sách</w:t>
      </w:r>
      <w:r w:rsidRPr="005B0445">
        <w:rPr>
          <w:rFonts w:cs="Times New Roman"/>
          <w:szCs w:val="28"/>
          <w:lang w:val="sq-AL"/>
        </w:rPr>
        <w:t>: đóng góp ý kiến vào dự thảo chính sách; phản ánh tâm tư, nguyện vọng của các tầng lớp phụ nữ đối với chính sách; thông qua kết quả giám sát, phản biện xã hội; tham vấn chuyên gia, cơ quan, tổ chức liên quan.</w:t>
      </w:r>
    </w:p>
    <w:p w14:paraId="3E1105CE" w14:textId="77777777" w:rsidR="004442A6" w:rsidRPr="005B0445" w:rsidRDefault="004442A6" w:rsidP="008D2643">
      <w:pPr>
        <w:pStyle w:val="Heading1"/>
        <w:spacing w:before="60" w:after="60" w:line="276" w:lineRule="auto"/>
        <w:ind w:firstLine="567"/>
        <w:rPr>
          <w:lang w:val="sq-AL"/>
        </w:rPr>
      </w:pPr>
      <w:bookmarkStart w:id="110" w:name="_Toc151484149"/>
      <w:r w:rsidRPr="005B0445">
        <w:rPr>
          <w:lang w:val="sq-AL"/>
        </w:rPr>
        <w:t>I</w:t>
      </w:r>
      <w:r w:rsidRPr="00C20EEB">
        <w:rPr>
          <w:lang w:val="vi-VN"/>
        </w:rPr>
        <w:t>II</w:t>
      </w:r>
      <w:r w:rsidRPr="005B0445">
        <w:rPr>
          <w:lang w:val="sq-AL"/>
        </w:rPr>
        <w:t xml:space="preserve">. NỘI DUNG </w:t>
      </w:r>
      <w:r w:rsidRPr="00C20EEB">
        <w:rPr>
          <w:lang w:val="vi-VN"/>
        </w:rPr>
        <w:t>C</w:t>
      </w:r>
      <w:r w:rsidRPr="005B0445">
        <w:rPr>
          <w:lang w:val="sq-AL"/>
        </w:rPr>
        <w:t>ÔNG TÁC NGHIÊN CỨU, THAM MƯU ĐỀ XUẤT CHÍNH SÁCH</w:t>
      </w:r>
      <w:bookmarkEnd w:id="110"/>
      <w:r w:rsidRPr="005B0445">
        <w:rPr>
          <w:lang w:val="sq-AL"/>
        </w:rPr>
        <w:t xml:space="preserve"> </w:t>
      </w:r>
    </w:p>
    <w:p w14:paraId="2E188315" w14:textId="1A290B19" w:rsidR="004442A6" w:rsidRPr="007D1728" w:rsidRDefault="004442A6" w:rsidP="008D2643">
      <w:pPr>
        <w:pStyle w:val="Heading2"/>
        <w:spacing w:before="60" w:after="60" w:line="276" w:lineRule="auto"/>
        <w:ind w:firstLine="567"/>
        <w:rPr>
          <w:i/>
          <w:lang w:val="sq-AL"/>
        </w:rPr>
      </w:pPr>
      <w:bookmarkStart w:id="111" w:name="_Toc151484150"/>
      <w:r w:rsidRPr="007D1728">
        <w:rPr>
          <w:bCs/>
          <w:lang w:val="sq-AL"/>
        </w:rPr>
        <w:t xml:space="preserve">1. </w:t>
      </w:r>
      <w:r w:rsidRPr="005D62AC">
        <w:rPr>
          <w:rStyle w:val="mc3Char"/>
          <w:b/>
          <w:i w:val="0"/>
          <w:iCs/>
        </w:rPr>
        <w:t>Công tác nghiên cứu của Hội</w:t>
      </w:r>
      <w:bookmarkEnd w:id="111"/>
    </w:p>
    <w:p w14:paraId="7D698EE6" w14:textId="77777777" w:rsidR="004442A6" w:rsidRPr="005B0445" w:rsidRDefault="004442A6" w:rsidP="008D2643">
      <w:pPr>
        <w:widowControl w:val="0"/>
        <w:tabs>
          <w:tab w:val="left" w:pos="900"/>
        </w:tabs>
        <w:autoSpaceDE w:val="0"/>
        <w:autoSpaceDN w:val="0"/>
        <w:adjustRightInd w:val="0"/>
        <w:spacing w:before="60" w:after="60" w:line="276" w:lineRule="auto"/>
        <w:ind w:firstLine="567"/>
        <w:rPr>
          <w:rFonts w:cs="Times New Roman"/>
          <w:szCs w:val="28"/>
          <w:lang w:val="sq-AL"/>
        </w:rPr>
      </w:pPr>
      <w:r w:rsidRPr="005B0445">
        <w:rPr>
          <w:rFonts w:cs="Times New Roman"/>
          <w:szCs w:val="28"/>
          <w:lang w:val="sq-AL"/>
        </w:rPr>
        <w:t>- Thực hiện các đề tài nghiên cứu khoa học (bao gồm: đề tài cấp nhà nước, cấp bộ và cấp cơ sở)</w:t>
      </w:r>
    </w:p>
    <w:p w14:paraId="559BF854" w14:textId="77777777" w:rsidR="004442A6" w:rsidRPr="005B0445" w:rsidRDefault="004442A6" w:rsidP="008D2643">
      <w:pPr>
        <w:widowControl w:val="0"/>
        <w:tabs>
          <w:tab w:val="left" w:pos="900"/>
        </w:tabs>
        <w:autoSpaceDE w:val="0"/>
        <w:autoSpaceDN w:val="0"/>
        <w:adjustRightInd w:val="0"/>
        <w:spacing w:before="60" w:after="60" w:line="276" w:lineRule="auto"/>
        <w:ind w:firstLine="567"/>
        <w:rPr>
          <w:rFonts w:cs="Times New Roman"/>
          <w:szCs w:val="28"/>
          <w:lang w:val="sq-AL"/>
        </w:rPr>
      </w:pPr>
      <w:r w:rsidRPr="005B0445">
        <w:rPr>
          <w:rFonts w:cs="Times New Roman"/>
          <w:szCs w:val="28"/>
          <w:lang w:val="sq-AL"/>
        </w:rPr>
        <w:t>- Nghiên cứu phát hiện vấn đề từ thực tiễn phong trào, công tác Hội</w:t>
      </w:r>
    </w:p>
    <w:p w14:paraId="5B928236" w14:textId="77777777" w:rsidR="004442A6" w:rsidRPr="005B0445" w:rsidRDefault="004442A6" w:rsidP="008D2643">
      <w:pPr>
        <w:widowControl w:val="0"/>
        <w:tabs>
          <w:tab w:val="left" w:pos="900"/>
        </w:tabs>
        <w:autoSpaceDE w:val="0"/>
        <w:autoSpaceDN w:val="0"/>
        <w:adjustRightInd w:val="0"/>
        <w:spacing w:before="60" w:after="60" w:line="276" w:lineRule="auto"/>
        <w:ind w:firstLine="567"/>
        <w:rPr>
          <w:rFonts w:cs="Times New Roman"/>
          <w:szCs w:val="28"/>
          <w:lang w:val="sq-AL"/>
        </w:rPr>
      </w:pPr>
      <w:r w:rsidRPr="005B0445">
        <w:rPr>
          <w:rFonts w:cs="Times New Roman"/>
          <w:szCs w:val="28"/>
          <w:lang w:val="sq-AL"/>
        </w:rPr>
        <w:lastRenderedPageBreak/>
        <w:t>- Nghiên cứu chuyên đề, cung cấp luận cứ để thực hiện giám sát và phản biện xã hội, tham mưu đề xuất chính sách</w:t>
      </w:r>
    </w:p>
    <w:p w14:paraId="1E9A2756" w14:textId="77777777" w:rsidR="004442A6" w:rsidRPr="005B0445" w:rsidRDefault="004442A6" w:rsidP="008D2643">
      <w:pPr>
        <w:widowControl w:val="0"/>
        <w:tabs>
          <w:tab w:val="left" w:pos="900"/>
        </w:tabs>
        <w:autoSpaceDE w:val="0"/>
        <w:autoSpaceDN w:val="0"/>
        <w:adjustRightInd w:val="0"/>
        <w:spacing w:before="60" w:after="60" w:line="276" w:lineRule="auto"/>
        <w:ind w:firstLine="567"/>
        <w:rPr>
          <w:rFonts w:cs="Times New Roman"/>
          <w:szCs w:val="28"/>
          <w:lang w:val="sq-AL"/>
        </w:rPr>
      </w:pPr>
      <w:r w:rsidRPr="005B0445">
        <w:rPr>
          <w:rFonts w:cs="Times New Roman"/>
          <w:szCs w:val="28"/>
          <w:lang w:val="sq-AL"/>
        </w:rPr>
        <w:t>- Nghiên cứu để thực hiện các chủ trương, nghị quyết của Đảng, các chỉ đạo, các chương trình hoạt động Hội</w:t>
      </w:r>
    </w:p>
    <w:p w14:paraId="1AE3E04B" w14:textId="77777777" w:rsidR="004442A6" w:rsidRPr="005B0445" w:rsidRDefault="004442A6" w:rsidP="008D2643">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firstLine="567"/>
        <w:rPr>
          <w:rFonts w:cs="Times New Roman"/>
          <w:b/>
          <w:bCs/>
          <w:szCs w:val="28"/>
          <w:lang w:val="sq-AL"/>
        </w:rPr>
      </w:pPr>
      <w:r w:rsidRPr="005B0445">
        <w:rPr>
          <w:rFonts w:cs="Times New Roman"/>
          <w:szCs w:val="28"/>
          <w:lang w:val="sq-AL"/>
        </w:rPr>
        <w:t>- Thực hiện các nghiên cứu chuyên đề khác.</w:t>
      </w:r>
    </w:p>
    <w:p w14:paraId="33204CC0" w14:textId="6D210F77" w:rsidR="004442A6" w:rsidRPr="005B0445" w:rsidRDefault="004442A6" w:rsidP="008D2643">
      <w:pPr>
        <w:pStyle w:val="Heading2"/>
        <w:spacing w:before="60" w:after="60" w:line="276" w:lineRule="auto"/>
        <w:ind w:firstLine="567"/>
        <w:rPr>
          <w:iCs/>
          <w:lang w:val="sq-AL"/>
        </w:rPr>
      </w:pPr>
      <w:bookmarkStart w:id="112" w:name="_Toc151484151"/>
      <w:r w:rsidRPr="005B0445">
        <w:rPr>
          <w:lang w:val="sq-AL"/>
        </w:rPr>
        <w:t>2</w:t>
      </w:r>
      <w:r w:rsidR="005417B3">
        <w:rPr>
          <w:lang w:val="sq-AL"/>
        </w:rPr>
        <w:t>.</w:t>
      </w:r>
      <w:r w:rsidRPr="005B0445">
        <w:rPr>
          <w:lang w:val="sq-AL"/>
        </w:rPr>
        <w:t xml:space="preserve"> Định hướng nội dung công tác nghiên cứu, tham mưu đề xuất chính sách</w:t>
      </w:r>
      <w:bookmarkEnd w:id="112"/>
      <w:r w:rsidRPr="005B0445">
        <w:rPr>
          <w:iCs/>
          <w:lang w:val="sq-AL"/>
        </w:rPr>
        <w:t xml:space="preserve"> </w:t>
      </w:r>
    </w:p>
    <w:p w14:paraId="792D41BB" w14:textId="77777777" w:rsidR="004442A6" w:rsidRPr="005B0445" w:rsidRDefault="004442A6" w:rsidP="008D2643">
      <w:pPr>
        <w:pStyle w:val="ListParagraph"/>
        <w:spacing w:before="60" w:after="60" w:line="276" w:lineRule="auto"/>
        <w:ind w:left="0" w:firstLine="567"/>
        <w:contextualSpacing w:val="0"/>
        <w:rPr>
          <w:rFonts w:cs="Times New Roman"/>
          <w:szCs w:val="28"/>
          <w:lang w:val="sq-AL"/>
        </w:rPr>
      </w:pPr>
      <w:r w:rsidRPr="005B0445">
        <w:rPr>
          <w:rFonts w:cs="Times New Roman"/>
          <w:szCs w:val="28"/>
          <w:lang w:val="sq-AL"/>
        </w:rPr>
        <w:t>Để đẩy mạnh công tác nghiên cứu, tham mưu đề xuất chính sách, cán bộ và các cấp Hội cần bám sát thực tiễn phong trào phụ nữ, công tác Hội, các chủ trương, nghị quyết của Đảng để phát hiện vấn đề mới, vấn đề đặt ra đòi hỏi lý luận phải giải quyết. Trong nhiệm kỳ, công tác nghiên cứu, tham mưu đề xuất chính sách tập trung vào các nội dung sau:</w:t>
      </w:r>
    </w:p>
    <w:p w14:paraId="583F96EC" w14:textId="1C7CEB33" w:rsidR="004442A6" w:rsidRPr="005B0445" w:rsidRDefault="004442A6" w:rsidP="008D2643">
      <w:pPr>
        <w:spacing w:before="60" w:after="60" w:line="276" w:lineRule="auto"/>
        <w:ind w:firstLine="567"/>
        <w:rPr>
          <w:rFonts w:cs="Times New Roman"/>
          <w:b/>
          <w:bCs/>
          <w:i/>
          <w:iCs/>
          <w:szCs w:val="28"/>
          <w:lang w:val="sq-AL"/>
        </w:rPr>
      </w:pPr>
      <w:r w:rsidRPr="005B0445">
        <w:rPr>
          <w:rFonts w:cs="Times New Roman"/>
          <w:b/>
          <w:bCs/>
          <w:i/>
          <w:iCs/>
          <w:szCs w:val="28"/>
          <w:lang w:val="sq-AL"/>
        </w:rPr>
        <w:t>2</w:t>
      </w:r>
      <w:r w:rsidRPr="00C20EEB">
        <w:rPr>
          <w:rFonts w:cs="Times New Roman"/>
          <w:b/>
          <w:bCs/>
          <w:i/>
          <w:iCs/>
          <w:szCs w:val="28"/>
          <w:lang w:val="vi-VN"/>
        </w:rPr>
        <w:t>.</w:t>
      </w:r>
      <w:r w:rsidRPr="005B0445">
        <w:rPr>
          <w:rFonts w:cs="Times New Roman"/>
          <w:b/>
          <w:bCs/>
          <w:i/>
          <w:iCs/>
          <w:szCs w:val="28"/>
          <w:lang w:val="sq-AL"/>
        </w:rPr>
        <w:t>1</w:t>
      </w:r>
      <w:r w:rsidR="005417B3">
        <w:rPr>
          <w:rFonts w:cs="Times New Roman"/>
          <w:b/>
          <w:bCs/>
          <w:i/>
          <w:iCs/>
          <w:szCs w:val="28"/>
          <w:lang w:val="sq-AL"/>
        </w:rPr>
        <w:t>.</w:t>
      </w:r>
      <w:r w:rsidRPr="005B0445">
        <w:rPr>
          <w:rFonts w:cs="Times New Roman"/>
          <w:b/>
          <w:bCs/>
          <w:i/>
          <w:iCs/>
          <w:szCs w:val="28"/>
          <w:lang w:val="sq-AL"/>
        </w:rPr>
        <w:t xml:space="preserve"> Nghiên cứu lý luận, tổng kết thực tiễn, dự báo xu hướng phát triển xã hội và tình hình phụ nữ; tổng kết thực tiễn về việc thực hiện chức năng, nhiệm vụ của tổ chức Hội; việc thực hiện chức năng đại diện bảo vệ quyền và lợi ích hợp pháp, chính đáng của phụ nữ</w:t>
      </w:r>
    </w:p>
    <w:p w14:paraId="1A8DBC78" w14:textId="77777777" w:rsidR="004442A6" w:rsidRPr="005B0445" w:rsidRDefault="004442A6" w:rsidP="008D2643">
      <w:pPr>
        <w:pStyle w:val="ListParagraph"/>
        <w:spacing w:before="60" w:after="60" w:line="276" w:lineRule="auto"/>
        <w:ind w:left="0" w:firstLine="567"/>
        <w:contextualSpacing w:val="0"/>
        <w:rPr>
          <w:rFonts w:cs="Times New Roman"/>
          <w:szCs w:val="28"/>
          <w:lang w:val="sq-AL"/>
        </w:rPr>
      </w:pPr>
      <w:r w:rsidRPr="005B0445">
        <w:rPr>
          <w:rFonts w:cs="Times New Roman"/>
          <w:szCs w:val="28"/>
          <w:lang w:val="sq-AL"/>
        </w:rPr>
        <w:t>Kết luận số 65-KL/TW của Bộ Chính trị ngày 30/10/2019 về tiếp tục thực hiện Nghị quyết số 24-NQ/TW của Ban Chấp hành Trung ương Đảng khóa IX về công tác dân tộc trong tình hình mới yêu cầu: Cần có cơ chế để phụ nữ dân tộc thiểu số tiếp cận tốt hơn dịch vụ công, dịch vụ xã hội thiết yếu; quan tâm tạo nguồn cán bộ nữ dân tộc thiểu số; hỗ trợ nâng cao năng lực để tham gia vị trí quản lý lãnh đạo trong các cơ quan, tổ chức của hệ thống chính trị. Chỉ thị 21-CT/TW của Ban Bí thư TW Đảng xác định Hội LHPN Việt Nam có vai trò nòng cốt trong công tác phụ nữ, cần tập trung nghiên cứu xây dựng, đề xuất chính sách hỗ trợ các nhóm phụ nữ đặc thù dựa trên bằng chứng khoa học và thực tiễn.</w:t>
      </w:r>
    </w:p>
    <w:p w14:paraId="4A840E2D" w14:textId="77777777" w:rsidR="004442A6" w:rsidRPr="005B0445" w:rsidRDefault="004442A6" w:rsidP="008D2643">
      <w:pPr>
        <w:pStyle w:val="ListParagraph"/>
        <w:spacing w:before="60" w:after="60" w:line="276" w:lineRule="auto"/>
        <w:ind w:left="0" w:firstLine="567"/>
        <w:contextualSpacing w:val="0"/>
        <w:rPr>
          <w:rFonts w:cs="Times New Roman"/>
          <w:szCs w:val="28"/>
          <w:lang w:val="sq-AL"/>
        </w:rPr>
      </w:pPr>
      <w:r w:rsidRPr="005B0445">
        <w:rPr>
          <w:rFonts w:cs="Times New Roman"/>
          <w:szCs w:val="28"/>
          <w:lang w:val="sq-AL"/>
        </w:rPr>
        <w:t>Đối với Hội LHPN Việt Nam, các phân tích về bối cảnh của tổ chức đã cho thấy nhiều xu hướng lớn về kinh tế - xã hội hiện nay đã, đang và sẽ tác động đến hoạt động của Hội như: già hóa dân số và xu hướng nữ hóa người cao tuổi; toàn cầu hóa; di cư; biến đổi khí hậu; các vấn đề giới mới phát sinh; cách mạng công nghiệp 4.0,... Những xu hướng này không ngừng biến đổi, phát triển dẫn đến nhu cầu của phụ nữ liên tục thay đổi và những vấn đề đặt ra cần giải quyết liên quan đến chức năng, nhiệm vụ của Hội LHPN Việt Nam cũng đa dạng và liên tục thay đổi</w:t>
      </w:r>
      <w:r w:rsidRPr="00C20EEB">
        <w:rPr>
          <w:rStyle w:val="FootnoteReference"/>
          <w:rFonts w:cs="Times New Roman"/>
          <w:szCs w:val="28"/>
        </w:rPr>
        <w:footnoteReference w:id="12"/>
      </w:r>
      <w:r w:rsidRPr="005B0445">
        <w:rPr>
          <w:rFonts w:cs="Times New Roman"/>
          <w:szCs w:val="28"/>
          <w:lang w:val="sq-AL"/>
        </w:rPr>
        <w:t>.</w:t>
      </w:r>
    </w:p>
    <w:p w14:paraId="4720B23C" w14:textId="77777777" w:rsidR="004442A6" w:rsidRPr="005B0445" w:rsidRDefault="004442A6" w:rsidP="008D2643">
      <w:pPr>
        <w:pStyle w:val="ListParagraph"/>
        <w:spacing w:before="60" w:after="60" w:line="276" w:lineRule="auto"/>
        <w:ind w:left="0" w:firstLine="567"/>
        <w:contextualSpacing w:val="0"/>
        <w:rPr>
          <w:rFonts w:cs="Times New Roman"/>
          <w:szCs w:val="28"/>
          <w:lang w:val="sq-AL"/>
        </w:rPr>
      </w:pPr>
      <w:r w:rsidRPr="005B0445">
        <w:rPr>
          <w:rFonts w:cs="Times New Roman"/>
          <w:szCs w:val="28"/>
          <w:lang w:val="sq-AL"/>
        </w:rPr>
        <w:lastRenderedPageBreak/>
        <w:t xml:space="preserve">Bám sát nhiệm vụ chính trị, xác định vai trò nòng cốt chính trị trong công tác phụ nữ, Hội sẽ tiếp tục chủ động nghiên cứu khoa học chuyên sâu hơn nữa để tham mưu cho Đảng và Chính phủ những chính sách phù hợp đối với phụ nữ trong tình hình mới và thực hiện bình đẳng giới thực chất. Hội sẽ tập trung thực hiện các đề tài nghiên cứu cấp Bộ và tổ chức các Hội thảo khoa học cấp quốc gia về các nội dung liên quan đến thực hiện nhiệm vụ chính trị của Hội. </w:t>
      </w:r>
    </w:p>
    <w:p w14:paraId="4C627220" w14:textId="77777777" w:rsidR="004442A6" w:rsidRPr="005B0445" w:rsidRDefault="004442A6" w:rsidP="008D2643">
      <w:pPr>
        <w:pStyle w:val="ListParagraph"/>
        <w:spacing w:before="60" w:after="60" w:line="276" w:lineRule="auto"/>
        <w:ind w:left="0" w:firstLine="567"/>
        <w:contextualSpacing w:val="0"/>
        <w:rPr>
          <w:rFonts w:cs="Times New Roman"/>
          <w:szCs w:val="28"/>
          <w:lang w:val="sq-AL"/>
        </w:rPr>
      </w:pPr>
      <w:r w:rsidRPr="005B0445">
        <w:rPr>
          <w:rFonts w:cs="Times New Roman"/>
          <w:szCs w:val="28"/>
          <w:lang w:val="sq-AL"/>
        </w:rPr>
        <w:t>Tiếp tục phát huy dân chủ trong nghiên cứu lý luận, tổng kết thực tiễn, tôn trọng tính sáng tạo và nâng cao ý thức trách nhiệm của đội ngũ cán bộ Hội; tăng cường trao đổi, đối thoại trong nghiên cứu lý luận.</w:t>
      </w:r>
    </w:p>
    <w:p w14:paraId="77C116A7" w14:textId="7F57C456" w:rsidR="004442A6" w:rsidRPr="005B0445" w:rsidRDefault="004442A6" w:rsidP="008D2643">
      <w:pPr>
        <w:spacing w:before="60" w:after="60" w:line="276" w:lineRule="auto"/>
        <w:ind w:firstLine="567"/>
        <w:rPr>
          <w:rFonts w:cs="Times New Roman"/>
          <w:i/>
          <w:iCs/>
          <w:szCs w:val="28"/>
          <w:lang w:val="sq-AL"/>
        </w:rPr>
      </w:pPr>
      <w:r w:rsidRPr="005B0445">
        <w:rPr>
          <w:rFonts w:cs="Times New Roman"/>
          <w:b/>
          <w:i/>
          <w:iCs/>
          <w:szCs w:val="28"/>
          <w:lang w:val="sq-AL"/>
        </w:rPr>
        <w:t>2</w:t>
      </w:r>
      <w:r w:rsidRPr="00C20EEB">
        <w:rPr>
          <w:rFonts w:cs="Times New Roman"/>
          <w:b/>
          <w:i/>
          <w:iCs/>
          <w:szCs w:val="28"/>
          <w:lang w:val="vi-VN"/>
        </w:rPr>
        <w:t>.</w:t>
      </w:r>
      <w:r w:rsidRPr="005B0445">
        <w:rPr>
          <w:rFonts w:cs="Times New Roman"/>
          <w:b/>
          <w:i/>
          <w:iCs/>
          <w:szCs w:val="28"/>
          <w:lang w:val="sq-AL"/>
        </w:rPr>
        <w:t>2</w:t>
      </w:r>
      <w:r w:rsidR="005417B3">
        <w:rPr>
          <w:rFonts w:cs="Times New Roman"/>
          <w:b/>
          <w:i/>
          <w:iCs/>
          <w:szCs w:val="28"/>
          <w:lang w:val="sq-AL"/>
        </w:rPr>
        <w:t>.</w:t>
      </w:r>
      <w:r w:rsidRPr="005B0445">
        <w:rPr>
          <w:rFonts w:cs="Times New Roman"/>
          <w:b/>
          <w:i/>
          <w:iCs/>
          <w:szCs w:val="28"/>
          <w:lang w:val="sq-AL"/>
        </w:rPr>
        <w:t xml:space="preserve"> Nghiên cứu lý luận, tổng kết thực tiễn việc hỗ trợ, bảo vệ và phát huy các nhóm phụ nữ đặc thù.</w:t>
      </w:r>
    </w:p>
    <w:p w14:paraId="458F0D7D" w14:textId="77777777" w:rsidR="004442A6" w:rsidRPr="005B0445" w:rsidRDefault="004442A6" w:rsidP="008D2643">
      <w:pPr>
        <w:pStyle w:val="ListParagraph"/>
        <w:spacing w:before="60" w:after="60" w:line="276" w:lineRule="auto"/>
        <w:ind w:left="0" w:firstLine="567"/>
        <w:contextualSpacing w:val="0"/>
        <w:rPr>
          <w:rFonts w:cs="Times New Roman"/>
          <w:bCs/>
          <w:szCs w:val="28"/>
          <w:lang w:val="sq-AL"/>
        </w:rPr>
      </w:pPr>
      <w:r w:rsidRPr="005B0445">
        <w:rPr>
          <w:rFonts w:cs="Times New Roman"/>
          <w:szCs w:val="28"/>
          <w:lang w:val="sq-AL"/>
        </w:rPr>
        <w:t xml:space="preserve">Với cách tiếp cận phụ nữ và phát triển, Hội sẽ tập trung làm rõ thực trạng, những khoảng trống chính sách, các hoạt động can thiệp, xác định các yếu tố thúc đẩy các nhóm phụ nữ tự phát huy thế mạnh, tiềm năng của mình, vươn lên đóng góp cho sự phát triển kinh tế xã hội của đất nước. Đồng thời cũng kiến nghị các mô hình can thiệp hiệu quả, phù hợp mà Hội cũng như các ngành có thể thực hiện để hỗ trợ, bảo vệ phụ nữ trong bối cảnh, tình hình hiện nay. Ứng dụng kết quả đề tài khoa học cấp quốc gia “Cơ sở lý luận và thực tiễn nhằm đề xuất chính sách cho các nhóm phụ nữ đặc thù” trong đề xuất chính sách. </w:t>
      </w:r>
    </w:p>
    <w:p w14:paraId="1C0541F7" w14:textId="4F839A32" w:rsidR="004442A6" w:rsidRPr="005B0445" w:rsidRDefault="004442A6" w:rsidP="008D2643">
      <w:pPr>
        <w:spacing w:before="60" w:after="60" w:line="276" w:lineRule="auto"/>
        <w:ind w:firstLine="567"/>
        <w:rPr>
          <w:rFonts w:cs="Times New Roman"/>
          <w:b/>
          <w:bCs/>
          <w:i/>
          <w:iCs/>
          <w:szCs w:val="28"/>
          <w:lang w:val="sq-AL"/>
        </w:rPr>
      </w:pPr>
      <w:r w:rsidRPr="005B0445">
        <w:rPr>
          <w:rFonts w:cs="Times New Roman"/>
          <w:b/>
          <w:bCs/>
          <w:i/>
          <w:iCs/>
          <w:szCs w:val="28"/>
          <w:lang w:val="sq-AL"/>
        </w:rPr>
        <w:t>2</w:t>
      </w:r>
      <w:r w:rsidRPr="00C20EEB">
        <w:rPr>
          <w:rFonts w:cs="Times New Roman"/>
          <w:b/>
          <w:bCs/>
          <w:i/>
          <w:iCs/>
          <w:szCs w:val="28"/>
          <w:lang w:val="vi-VN"/>
        </w:rPr>
        <w:t>.</w:t>
      </w:r>
      <w:r w:rsidRPr="005B0445">
        <w:rPr>
          <w:rFonts w:cs="Times New Roman"/>
          <w:b/>
          <w:bCs/>
          <w:i/>
          <w:iCs/>
          <w:szCs w:val="28"/>
          <w:lang w:val="sq-AL"/>
        </w:rPr>
        <w:t>3</w:t>
      </w:r>
      <w:r w:rsidR="005417B3">
        <w:rPr>
          <w:rFonts w:cs="Times New Roman"/>
          <w:b/>
          <w:bCs/>
          <w:i/>
          <w:iCs/>
          <w:szCs w:val="28"/>
          <w:lang w:val="sq-AL"/>
        </w:rPr>
        <w:t>.</w:t>
      </w:r>
      <w:r w:rsidRPr="005B0445">
        <w:rPr>
          <w:rFonts w:cs="Times New Roman"/>
          <w:b/>
          <w:bCs/>
          <w:i/>
          <w:iCs/>
          <w:szCs w:val="28"/>
          <w:lang w:val="sq-AL"/>
        </w:rPr>
        <w:t xml:space="preserve"> Phát triển nguồn nhân lực nữ chất lượng cao thông qua các mô hình, can thiệp nhằm thúc đẩy phụ nữ tham gia nghiên cứu khoa học</w:t>
      </w:r>
    </w:p>
    <w:p w14:paraId="10C05422" w14:textId="77777777" w:rsidR="004442A6" w:rsidRPr="005B0445" w:rsidRDefault="004442A6" w:rsidP="008D2643">
      <w:pPr>
        <w:pStyle w:val="ListParagraph"/>
        <w:spacing w:before="60" w:after="60" w:line="276" w:lineRule="auto"/>
        <w:ind w:left="0" w:firstLine="567"/>
        <w:contextualSpacing w:val="0"/>
        <w:rPr>
          <w:rFonts w:cs="Times New Roman"/>
          <w:szCs w:val="28"/>
          <w:shd w:val="clear" w:color="auto" w:fill="FFFFFF"/>
          <w:lang w:val="sq-AL"/>
        </w:rPr>
      </w:pPr>
      <w:r w:rsidRPr="005B0445">
        <w:rPr>
          <w:rFonts w:cs="Times New Roman"/>
          <w:szCs w:val="28"/>
          <w:shd w:val="clear" w:color="auto" w:fill="FFFFFF"/>
          <w:lang w:val="sq-AL"/>
        </w:rPr>
        <w:t>Trong giai đoạn tới, Hội LHPN Việt Nam tiếp tục đẩy mạnh công tác nghiên cứu, tham mưu chính sách, đề xuất với Ðảng, Nhà nước những chủ trương, đường lối, chính sách phù hợp, hiệu quả, góp phần nâng cao số lượng và chất lượng của đội ngũ nữ khoa học. Hội tiếp tục thực hiện trao giải thưởng Kovalevskaia hàng</w:t>
      </w:r>
      <w:r w:rsidRPr="00C20EEB">
        <w:rPr>
          <w:rFonts w:cs="Times New Roman"/>
          <w:szCs w:val="28"/>
          <w:shd w:val="clear" w:color="auto" w:fill="FFFFFF"/>
          <w:lang w:val="vi-VN"/>
        </w:rPr>
        <w:t xml:space="preserve"> năm </w:t>
      </w:r>
      <w:r w:rsidRPr="005B0445">
        <w:rPr>
          <w:rFonts w:cs="Times New Roman"/>
          <w:szCs w:val="28"/>
          <w:shd w:val="clear" w:color="auto" w:fill="FFFFFF"/>
          <w:lang w:val="sq-AL"/>
        </w:rPr>
        <w:t xml:space="preserve">để khuyến khích, biểu dương những cống hiến, nỗ lực, theo đuổi đam mê nghiên cứu của các nhà khoa học nữ; trao tặng học bổng cho các nữ sinh có thành tích xuất sắc các ngành khoa học. </w:t>
      </w:r>
    </w:p>
    <w:p w14:paraId="3D68670E" w14:textId="77777777" w:rsidR="004442A6" w:rsidRPr="005B0445" w:rsidRDefault="004442A6" w:rsidP="008D2643">
      <w:pPr>
        <w:pStyle w:val="ListParagraph"/>
        <w:spacing w:before="60" w:after="60" w:line="276" w:lineRule="auto"/>
        <w:ind w:left="0" w:firstLine="567"/>
        <w:contextualSpacing w:val="0"/>
        <w:rPr>
          <w:rFonts w:cs="Times New Roman"/>
          <w:szCs w:val="28"/>
          <w:shd w:val="clear" w:color="auto" w:fill="FFFFFF"/>
          <w:lang w:val="sq-AL"/>
        </w:rPr>
      </w:pPr>
      <w:r w:rsidRPr="005B0445">
        <w:rPr>
          <w:rFonts w:cs="Times New Roman"/>
          <w:szCs w:val="28"/>
          <w:shd w:val="clear" w:color="auto" w:fill="FFFFFF"/>
          <w:lang w:val="sq-AL"/>
        </w:rPr>
        <w:t>Mở rộng đội ngũ chuyên gia giới của Hội và mạng lưới các nhà khoa học nghiên cứu về vấn đề phụ nữ, bình đẳng giới và các vấn đề liên quan.</w:t>
      </w:r>
    </w:p>
    <w:p w14:paraId="69466198" w14:textId="77777777" w:rsidR="004442A6" w:rsidRPr="005B0445" w:rsidRDefault="004442A6" w:rsidP="008D2643">
      <w:pPr>
        <w:pStyle w:val="ListParagraph"/>
        <w:spacing w:before="60" w:after="60" w:line="276" w:lineRule="auto"/>
        <w:ind w:left="0" w:firstLine="567"/>
        <w:contextualSpacing w:val="0"/>
        <w:rPr>
          <w:rFonts w:cs="Times New Roman"/>
          <w:szCs w:val="28"/>
          <w:lang w:val="sq-AL"/>
        </w:rPr>
      </w:pPr>
      <w:r w:rsidRPr="005B0445">
        <w:rPr>
          <w:rFonts w:cs="Times New Roman"/>
          <w:szCs w:val="28"/>
          <w:shd w:val="clear" w:color="auto" w:fill="FFFFFF"/>
          <w:lang w:val="sq-AL"/>
        </w:rPr>
        <w:t>Hội sẽ tiếp tục nghiên cứu một số mô hình trong và ngoài nước liên quan đến phát triển nguồn nhân lực, ươm mầm tài năng nữ</w:t>
      </w:r>
      <w:r w:rsidRPr="00C20EEB">
        <w:rPr>
          <w:rFonts w:cs="Times New Roman"/>
          <w:szCs w:val="28"/>
          <w:shd w:val="clear" w:color="auto" w:fill="FFFFFF"/>
          <w:lang w:val="vi-VN"/>
        </w:rPr>
        <w:t>, đặc biệt trong lĩnh vực STEM (khoa học, công nghệ, kỹ thuật và toán học)</w:t>
      </w:r>
      <w:r w:rsidRPr="005B0445">
        <w:rPr>
          <w:rFonts w:cs="Times New Roman"/>
          <w:szCs w:val="28"/>
          <w:shd w:val="clear" w:color="auto" w:fill="FFFFFF"/>
          <w:lang w:val="sq-AL"/>
        </w:rPr>
        <w:t xml:space="preserve"> để thực hiện các can thiệp, đề xuất các chính sách liên quan nhằm nâng cao chất lượng nguồn nhân lực nữ đáp ứng yêu cầu hội nhập trong bối cảnh cuộc cách mạng</w:t>
      </w:r>
      <w:r w:rsidRPr="00C20EEB">
        <w:rPr>
          <w:rFonts w:cs="Times New Roman"/>
          <w:szCs w:val="28"/>
          <w:shd w:val="clear" w:color="auto" w:fill="FFFFFF"/>
          <w:lang w:val="vi-VN"/>
        </w:rPr>
        <w:t xml:space="preserve"> công nghiệp</w:t>
      </w:r>
      <w:r w:rsidRPr="005B0445">
        <w:rPr>
          <w:rFonts w:cs="Times New Roman"/>
          <w:szCs w:val="28"/>
          <w:shd w:val="clear" w:color="auto" w:fill="FFFFFF"/>
          <w:lang w:val="sq-AL"/>
        </w:rPr>
        <w:t xml:space="preserve"> 4.0.</w:t>
      </w:r>
    </w:p>
    <w:p w14:paraId="4C1AF86F" w14:textId="7607DD31" w:rsidR="004442A6" w:rsidRPr="005B0445" w:rsidRDefault="004442A6" w:rsidP="008D2643">
      <w:pPr>
        <w:tabs>
          <w:tab w:val="left" w:pos="993"/>
        </w:tabs>
        <w:spacing w:before="60" w:after="60" w:line="276" w:lineRule="auto"/>
        <w:ind w:firstLine="567"/>
        <w:rPr>
          <w:rFonts w:cs="Times New Roman"/>
          <w:i/>
          <w:iCs/>
          <w:szCs w:val="28"/>
          <w:lang w:val="sq-AL"/>
        </w:rPr>
      </w:pPr>
      <w:r w:rsidRPr="005B0445">
        <w:rPr>
          <w:rFonts w:cs="Times New Roman"/>
          <w:b/>
          <w:i/>
          <w:iCs/>
          <w:szCs w:val="28"/>
          <w:lang w:val="sq-AL"/>
        </w:rPr>
        <w:lastRenderedPageBreak/>
        <w:t>2</w:t>
      </w:r>
      <w:r w:rsidRPr="00C20EEB">
        <w:rPr>
          <w:rFonts w:cs="Times New Roman"/>
          <w:b/>
          <w:i/>
          <w:iCs/>
          <w:szCs w:val="28"/>
          <w:lang w:val="vi-VN"/>
        </w:rPr>
        <w:t>.</w:t>
      </w:r>
      <w:r w:rsidRPr="005B0445">
        <w:rPr>
          <w:rFonts w:cs="Times New Roman"/>
          <w:b/>
          <w:i/>
          <w:iCs/>
          <w:szCs w:val="28"/>
          <w:lang w:val="sq-AL"/>
        </w:rPr>
        <w:t>4</w:t>
      </w:r>
      <w:r w:rsidR="005417B3">
        <w:rPr>
          <w:rFonts w:cs="Times New Roman"/>
          <w:b/>
          <w:i/>
          <w:iCs/>
          <w:szCs w:val="28"/>
          <w:lang w:val="sq-AL"/>
        </w:rPr>
        <w:t>.</w:t>
      </w:r>
      <w:r w:rsidRPr="005B0445">
        <w:rPr>
          <w:rFonts w:cs="Times New Roman"/>
          <w:b/>
          <w:i/>
          <w:iCs/>
          <w:szCs w:val="28"/>
          <w:lang w:val="sq-AL"/>
        </w:rPr>
        <w:t xml:space="preserve"> Nghiên cứu đề xuất chính sách, tham gia xây dựng, giám sát và phản biện xã hội đối với chính sách, luật pháp liên quan đến phụ nữ, công tác phụ nữ và bình đẳng giới</w:t>
      </w:r>
    </w:p>
    <w:p w14:paraId="41B98999" w14:textId="77777777" w:rsidR="004442A6" w:rsidRPr="005B0445" w:rsidRDefault="004442A6" w:rsidP="008D2643">
      <w:pPr>
        <w:pStyle w:val="ListParagraph"/>
        <w:spacing w:before="60" w:after="60" w:line="276" w:lineRule="auto"/>
        <w:ind w:left="0" w:firstLine="567"/>
        <w:contextualSpacing w:val="0"/>
        <w:rPr>
          <w:rFonts w:cs="Times New Roman"/>
          <w:szCs w:val="28"/>
          <w:lang w:val="sq-AL"/>
        </w:rPr>
      </w:pPr>
      <w:r w:rsidRPr="005B0445">
        <w:rPr>
          <w:rFonts w:cs="Times New Roman"/>
          <w:szCs w:val="28"/>
          <w:lang w:val="sq-AL"/>
        </w:rPr>
        <w:t>Nghiên cứu khoa học &amp; công nghệ tiếp tục là nhiệm vụ quan trọng cung cấp cơ sở lý luận và thực tiễn để Hội lên tiếng bảo vệ phụ nữ; đề xuất các chính sách và thực hiện phản biện xã hội các vấn đề liên quan đến phụ nữ, trẻ em, gia đình và bình đẳng giới. Nội dung nghiên cứu tập trung vào các vấn đề giới, lồng ghép vấn</w:t>
      </w:r>
      <w:r w:rsidRPr="00C20EEB">
        <w:rPr>
          <w:rFonts w:cs="Times New Roman"/>
          <w:szCs w:val="28"/>
          <w:lang w:val="vi-VN"/>
        </w:rPr>
        <w:t xml:space="preserve"> đề bình đẳng </w:t>
      </w:r>
      <w:r w:rsidRPr="005B0445">
        <w:rPr>
          <w:rFonts w:cs="Times New Roman"/>
          <w:szCs w:val="28"/>
          <w:lang w:val="sq-AL"/>
        </w:rPr>
        <w:t xml:space="preserve">giới trong xây dựng pháp luật và kiểm tra giám sát việc thực thi pháp luật liên quan đến bình đẳng giới.  </w:t>
      </w:r>
    </w:p>
    <w:p w14:paraId="05E0932B" w14:textId="77777777" w:rsidR="004442A6" w:rsidRPr="005B0445" w:rsidRDefault="004442A6" w:rsidP="008D2643">
      <w:pPr>
        <w:pStyle w:val="ListParagraph"/>
        <w:spacing w:before="60" w:after="60" w:line="276" w:lineRule="auto"/>
        <w:ind w:left="0" w:firstLine="567"/>
        <w:contextualSpacing w:val="0"/>
        <w:rPr>
          <w:rFonts w:cs="Times New Roman"/>
          <w:szCs w:val="28"/>
          <w:lang w:val="sq-AL"/>
        </w:rPr>
      </w:pPr>
      <w:r w:rsidRPr="005B0445">
        <w:rPr>
          <w:rFonts w:cs="Times New Roman"/>
          <w:szCs w:val="28"/>
          <w:lang w:val="sq-AL"/>
        </w:rPr>
        <w:t>Đề xuất/củng cố cơ chế để Hội thực hiện một cách thực chất chức năng đại diện; kết nối, thu hút sự tham gia tích cực của hội viên và chuyên gia vào quá trình giám sát, phản biện, đề xuất chính sách; vận động các nhà hoạch định chính sách tạo môi trường để Hội thực hiện hiệu quả chức năng, nhiệm vụ; chủ động lòng ghép các vấn đề của phụ nữ vào chương trình quốc gia, chương trình phát triển kinh tế - xã hội của đất nước.</w:t>
      </w:r>
    </w:p>
    <w:p w14:paraId="137A9145" w14:textId="77777777" w:rsidR="004442A6" w:rsidRPr="005B0445" w:rsidRDefault="004442A6" w:rsidP="008D2643">
      <w:pPr>
        <w:pStyle w:val="ListParagraph"/>
        <w:spacing w:before="60" w:after="60" w:line="276" w:lineRule="auto"/>
        <w:ind w:left="0" w:firstLine="567"/>
        <w:contextualSpacing w:val="0"/>
        <w:rPr>
          <w:rFonts w:cs="Times New Roman"/>
          <w:szCs w:val="28"/>
          <w:lang w:val="sq-AL"/>
        </w:rPr>
      </w:pPr>
      <w:r w:rsidRPr="005B0445">
        <w:rPr>
          <w:rFonts w:cs="Times New Roman"/>
          <w:szCs w:val="28"/>
          <w:lang w:val="sq-AL"/>
        </w:rPr>
        <w:t>Thu thập, phản ánh các vấn đề của phụ nữ qua nhiều kênh thông tin đến với cấp ủy, chính quyền các cấp; hướng dẫn phụ nữ, hội viên sử dụng công nghệ thông tin, công nghệ số để tiếp cận những kiến thức bổ ích và phản ánh chân thực những vụ việc diễn ra trong cuộc sống nhằm lan tỏa những việc tốt, phê phán những hành vi vi phạm chuẩn mực đạo đức, văn hóa, bạo lực với phụ nữ và trẻ em... Tạo diễn đàn để phụ nữ và nhân dân thể hiện tiếng nói, quan điểm và hành động thiết thực tham gia xây dựng cộng đồng, xã hội; tổ chức các hoạt động phát huy quyền làm chủ của hội viên, phụ nữ trong tham gia xây dựng Đảng, xây dựng chính quyền; thực hiện tốt vai trò của người đứng đầu các cấp Hội trong các thiết chế đại diện.</w:t>
      </w:r>
    </w:p>
    <w:p w14:paraId="6023C3D4" w14:textId="26BDA247" w:rsidR="004442A6" w:rsidRPr="005B0445" w:rsidRDefault="004442A6" w:rsidP="008D2643">
      <w:pPr>
        <w:pStyle w:val="Heading2"/>
        <w:spacing w:before="60" w:after="60" w:line="276" w:lineRule="auto"/>
        <w:ind w:firstLine="567"/>
        <w:rPr>
          <w:lang w:val="sq-AL"/>
        </w:rPr>
      </w:pPr>
      <w:bookmarkStart w:id="113" w:name="_Toc151484152"/>
      <w:r w:rsidRPr="005B0445">
        <w:rPr>
          <w:lang w:val="sq-AL"/>
        </w:rPr>
        <w:t>3. Kỹ năng, phương pháp và cách thức thực hiện công tác nghiên cứu, tham mưu đề xuất chính sách</w:t>
      </w:r>
      <w:bookmarkEnd w:id="113"/>
    </w:p>
    <w:p w14:paraId="571C8BF5" w14:textId="540752D6" w:rsidR="004442A6" w:rsidRPr="005B0445" w:rsidRDefault="004442A6" w:rsidP="008D2643">
      <w:pPr>
        <w:tabs>
          <w:tab w:val="left" w:pos="993"/>
        </w:tabs>
        <w:spacing w:before="60" w:after="60" w:line="276" w:lineRule="auto"/>
        <w:ind w:firstLine="567"/>
        <w:rPr>
          <w:rFonts w:cs="Times New Roman"/>
          <w:b/>
          <w:bCs/>
          <w:i/>
          <w:iCs/>
          <w:szCs w:val="28"/>
          <w:lang w:val="sq-AL"/>
        </w:rPr>
      </w:pPr>
      <w:r w:rsidRPr="005B0445">
        <w:rPr>
          <w:rFonts w:cs="Times New Roman"/>
          <w:b/>
          <w:bCs/>
          <w:i/>
          <w:iCs/>
          <w:szCs w:val="28"/>
          <w:lang w:val="sq-AL"/>
        </w:rPr>
        <w:t>3</w:t>
      </w:r>
      <w:r w:rsidRPr="00C20EEB">
        <w:rPr>
          <w:rFonts w:cs="Times New Roman"/>
          <w:b/>
          <w:bCs/>
          <w:i/>
          <w:iCs/>
          <w:szCs w:val="28"/>
          <w:lang w:val="vi-VN"/>
        </w:rPr>
        <w:t>.</w:t>
      </w:r>
      <w:r w:rsidRPr="005B0445">
        <w:rPr>
          <w:rFonts w:cs="Times New Roman"/>
          <w:b/>
          <w:bCs/>
          <w:i/>
          <w:iCs/>
          <w:szCs w:val="28"/>
          <w:lang w:val="sq-AL"/>
        </w:rPr>
        <w:t>1. Phát hiện vấn đề/Xác định vấn đề để nghiên cứu, đề xuất</w:t>
      </w:r>
    </w:p>
    <w:p w14:paraId="7D321E13" w14:textId="77777777" w:rsidR="004442A6" w:rsidRPr="005B0445" w:rsidRDefault="004442A6" w:rsidP="008D2643">
      <w:pPr>
        <w:spacing w:before="60" w:after="60" w:line="276" w:lineRule="auto"/>
        <w:ind w:firstLine="567"/>
        <w:rPr>
          <w:rFonts w:cs="Times New Roman"/>
          <w:szCs w:val="28"/>
          <w:lang w:val="sq-AL"/>
        </w:rPr>
      </w:pPr>
      <w:r w:rsidRPr="005B0445">
        <w:rPr>
          <w:rFonts w:eastAsia="Times New Roman" w:cs="Times New Roman"/>
          <w:bCs/>
          <w:iCs/>
          <w:szCs w:val="28"/>
          <w:lang w:val="sq-AL"/>
        </w:rPr>
        <w:t xml:space="preserve">Xác định vấn đề là việc liệt kê </w:t>
      </w:r>
      <w:r w:rsidRPr="005B0445">
        <w:rPr>
          <w:rFonts w:eastAsia="Times New Roman" w:cs="Times New Roman"/>
          <w:szCs w:val="28"/>
          <w:lang w:val="sq-AL"/>
        </w:rPr>
        <w:t>chi tiết, chính xác vấn đề mà mình phải đối mặt: Xác định có ai trong đó, vấn đề là gì, vấn đề đó xảy ra khi nào và ở đâu</w:t>
      </w:r>
      <w:r w:rsidRPr="005B0445">
        <w:rPr>
          <w:rFonts w:cs="Times New Roman"/>
          <w:szCs w:val="28"/>
          <w:lang w:val="sq-AL"/>
        </w:rPr>
        <w:t>. Đây là bước quan trọng đầu tiên cần được thực hiện trong công tác tham mưu đề xuất chính sách. Nếu vấn đề không được xác định rõ ràng hoặc chỉ dựa trên quan điểm chủ quan của cá nhân, đơn vị để đề xuất thì sẽ rất khó khăn cho các bước tiếp theo để thực hiện. Xác định được chính xác vấn đề sẽ giúp cho việc đề xuất chính sách có cơ sở thực hiện.</w:t>
      </w:r>
    </w:p>
    <w:p w14:paraId="06B8CA93" w14:textId="77777777" w:rsidR="004442A6" w:rsidRPr="005B0445" w:rsidRDefault="004442A6" w:rsidP="008D2643">
      <w:pPr>
        <w:spacing w:before="60" w:after="60" w:line="276" w:lineRule="auto"/>
        <w:ind w:firstLine="567"/>
        <w:rPr>
          <w:rFonts w:cs="Times New Roman"/>
          <w:bCs/>
          <w:iCs/>
          <w:szCs w:val="28"/>
          <w:u w:val="single"/>
          <w:lang w:val="sq-AL"/>
        </w:rPr>
      </w:pPr>
      <w:r w:rsidRPr="005B0445">
        <w:rPr>
          <w:rFonts w:cs="Times New Roman"/>
          <w:bCs/>
          <w:iCs/>
          <w:szCs w:val="28"/>
          <w:u w:val="single"/>
          <w:lang w:val="sq-AL"/>
        </w:rPr>
        <w:t>Vấn đề được phát hiện từ đâu?</w:t>
      </w:r>
    </w:p>
    <w:p w14:paraId="7A400CB1" w14:textId="77777777" w:rsidR="004442A6" w:rsidRPr="005B0445" w:rsidRDefault="004442A6" w:rsidP="008D2643">
      <w:pPr>
        <w:spacing w:before="60" w:after="60" w:line="276" w:lineRule="auto"/>
        <w:ind w:firstLine="567"/>
        <w:rPr>
          <w:rFonts w:cs="Times New Roman"/>
          <w:szCs w:val="28"/>
          <w:lang w:val="sq-AL"/>
        </w:rPr>
      </w:pPr>
      <w:r w:rsidRPr="005B0445">
        <w:rPr>
          <w:rFonts w:cs="Times New Roman"/>
          <w:szCs w:val="28"/>
          <w:lang w:val="sq-AL"/>
        </w:rPr>
        <w:lastRenderedPageBreak/>
        <w:t>Dữ liệu, báo cáo thống kê và phân tích tình hình phát triển kinh tế - xã hội và các vấn đề có liên quan đến phụ nữ trong nước, quốc tế, theo địa phương, lĩnh vực…</w:t>
      </w:r>
    </w:p>
    <w:p w14:paraId="0633D159" w14:textId="77777777" w:rsidR="004442A6" w:rsidRPr="005B0445" w:rsidRDefault="004442A6" w:rsidP="008D2643">
      <w:pPr>
        <w:spacing w:before="60" w:after="60" w:line="276" w:lineRule="auto"/>
        <w:ind w:firstLine="567"/>
        <w:rPr>
          <w:rFonts w:cs="Times New Roman"/>
          <w:szCs w:val="28"/>
          <w:lang w:val="sq-AL"/>
        </w:rPr>
      </w:pPr>
      <w:r w:rsidRPr="005B0445">
        <w:rPr>
          <w:rFonts w:cs="Times New Roman"/>
          <w:szCs w:val="28"/>
          <w:lang w:val="sq-AL"/>
        </w:rPr>
        <w:t>Báo cáo kết quả nghiên cứu khoa học, nghiên cứu chuyên sâu.</w:t>
      </w:r>
    </w:p>
    <w:p w14:paraId="0CF2FE4E" w14:textId="77777777" w:rsidR="004442A6" w:rsidRPr="005B0445" w:rsidRDefault="004442A6" w:rsidP="008D2643">
      <w:pPr>
        <w:spacing w:before="60" w:after="60" w:line="276" w:lineRule="auto"/>
        <w:ind w:firstLine="567"/>
        <w:rPr>
          <w:rFonts w:cs="Times New Roman"/>
          <w:szCs w:val="28"/>
          <w:lang w:val="sq-AL"/>
        </w:rPr>
      </w:pPr>
      <w:r w:rsidRPr="005B0445">
        <w:rPr>
          <w:rFonts w:cs="Times New Roman"/>
          <w:szCs w:val="28"/>
          <w:lang w:val="sq-AL"/>
        </w:rPr>
        <w:t>Thực tiễn thi hành chính sách, pháp luật.</w:t>
      </w:r>
    </w:p>
    <w:p w14:paraId="6112A7F0" w14:textId="77777777" w:rsidR="004442A6" w:rsidRPr="005B0445" w:rsidRDefault="004442A6" w:rsidP="008D2643">
      <w:pPr>
        <w:spacing w:before="60" w:after="60" w:line="276" w:lineRule="auto"/>
        <w:ind w:firstLine="567"/>
        <w:rPr>
          <w:rFonts w:cs="Times New Roman"/>
          <w:szCs w:val="28"/>
          <w:lang w:val="sq-AL"/>
        </w:rPr>
      </w:pPr>
      <w:r w:rsidRPr="005B0445">
        <w:rPr>
          <w:rFonts w:cs="Times New Roman"/>
          <w:szCs w:val="28"/>
          <w:lang w:val="sq-AL"/>
        </w:rPr>
        <w:t>Quá trình thực hiện chức năng, nhiệm vụ của tổ chức Hội và thực tiễn hoạt động Hội, nhất là công tác giám sát, phản biện xã hội.</w:t>
      </w:r>
    </w:p>
    <w:p w14:paraId="23C18578" w14:textId="77777777" w:rsidR="004442A6" w:rsidRPr="005B0445" w:rsidRDefault="004442A6" w:rsidP="008D2643">
      <w:pPr>
        <w:spacing w:before="60" w:after="60" w:line="276" w:lineRule="auto"/>
        <w:ind w:firstLine="567"/>
        <w:rPr>
          <w:rFonts w:cs="Times New Roman"/>
          <w:szCs w:val="28"/>
          <w:lang w:val="sq-AL"/>
        </w:rPr>
      </w:pPr>
      <w:r w:rsidRPr="005B0445">
        <w:rPr>
          <w:rFonts w:cs="Times New Roman"/>
          <w:szCs w:val="28"/>
          <w:lang w:val="sq-AL"/>
        </w:rPr>
        <w:t>Nắm bắt tâm tư, nguyện vọng của phụ nữ.</w:t>
      </w:r>
    </w:p>
    <w:p w14:paraId="522A19EB" w14:textId="77777777" w:rsidR="004442A6" w:rsidRPr="005B0445" w:rsidRDefault="004442A6" w:rsidP="008D2643">
      <w:pPr>
        <w:spacing w:before="60" w:after="60" w:line="276" w:lineRule="auto"/>
        <w:ind w:firstLine="567"/>
        <w:rPr>
          <w:rFonts w:cs="Times New Roman"/>
          <w:szCs w:val="28"/>
          <w:lang w:val="sq-AL"/>
        </w:rPr>
      </w:pPr>
      <w:r w:rsidRPr="005B0445">
        <w:rPr>
          <w:rFonts w:cs="Times New Roman"/>
          <w:szCs w:val="28"/>
          <w:lang w:val="sq-AL"/>
        </w:rPr>
        <w:t>Các nguồn khác.</w:t>
      </w:r>
    </w:p>
    <w:p w14:paraId="34313798" w14:textId="77777777" w:rsidR="004442A6" w:rsidRPr="005B0445" w:rsidRDefault="004442A6" w:rsidP="008D2643">
      <w:pPr>
        <w:spacing w:before="60" w:after="60" w:line="276" w:lineRule="auto"/>
        <w:ind w:firstLine="567"/>
        <w:rPr>
          <w:rFonts w:cs="Times New Roman"/>
          <w:bCs/>
          <w:iCs/>
          <w:szCs w:val="28"/>
          <w:u w:val="single"/>
          <w:lang w:val="sq-AL"/>
        </w:rPr>
      </w:pPr>
      <w:r w:rsidRPr="005B0445">
        <w:rPr>
          <w:rFonts w:cs="Times New Roman"/>
          <w:bCs/>
          <w:iCs/>
          <w:szCs w:val="28"/>
          <w:u w:val="single"/>
          <w:lang w:val="sq-AL"/>
        </w:rPr>
        <w:t>Các bước để xác định được chính xác vấn đề</w:t>
      </w:r>
    </w:p>
    <w:p w14:paraId="5F2E9949" w14:textId="77777777" w:rsidR="004442A6" w:rsidRPr="005B0445" w:rsidRDefault="004442A6" w:rsidP="008D2643">
      <w:pPr>
        <w:spacing w:before="60" w:after="60" w:line="276" w:lineRule="auto"/>
        <w:ind w:firstLine="567"/>
        <w:rPr>
          <w:rFonts w:cs="Times New Roman"/>
          <w:szCs w:val="28"/>
          <w:lang w:val="sq-AL"/>
        </w:rPr>
      </w:pPr>
      <w:r w:rsidRPr="005B0445">
        <w:rPr>
          <w:rFonts w:cs="Times New Roman"/>
          <w:i/>
          <w:szCs w:val="28"/>
          <w:lang w:val="sq-AL"/>
        </w:rPr>
        <w:t xml:space="preserve">Bước 1: </w:t>
      </w:r>
      <w:r w:rsidRPr="005B0445">
        <w:rPr>
          <w:rFonts w:cs="Times New Roman"/>
          <w:szCs w:val="28"/>
          <w:lang w:val="sq-AL"/>
        </w:rPr>
        <w:t>Nhận diện và mô tả vấn đề: mô tả các biểu hiện bên ngoài của vấn đề, nhất là các biểu hiện tiêu cực của vấn đề; nêu bối cảnh và thời gian xảy ra vấn đề; mô tả diễn biến của vấn đề (xu hướng, tính phổ biến, điển hình của vấn đề)</w:t>
      </w:r>
    </w:p>
    <w:p w14:paraId="19BB61E9" w14:textId="77777777" w:rsidR="004442A6" w:rsidRPr="005B0445" w:rsidRDefault="004442A6" w:rsidP="008D2643">
      <w:pPr>
        <w:spacing w:before="60" w:after="60" w:line="276" w:lineRule="auto"/>
        <w:ind w:firstLine="567"/>
        <w:rPr>
          <w:rFonts w:cs="Times New Roman"/>
          <w:szCs w:val="28"/>
          <w:lang w:val="sq-AL"/>
        </w:rPr>
      </w:pPr>
      <w:r w:rsidRPr="005B0445">
        <w:rPr>
          <w:rFonts w:cs="Times New Roman"/>
          <w:i/>
          <w:szCs w:val="28"/>
          <w:lang w:val="sq-AL"/>
        </w:rPr>
        <w:t xml:space="preserve">Bước 2: </w:t>
      </w:r>
      <w:r w:rsidRPr="005B0445">
        <w:rPr>
          <w:rFonts w:cs="Times New Roman"/>
          <w:szCs w:val="28"/>
          <w:lang w:val="sq-AL"/>
        </w:rPr>
        <w:t>Xác định nguyên nhân của vấn đề</w:t>
      </w:r>
    </w:p>
    <w:p w14:paraId="44A7D9B2" w14:textId="77777777" w:rsidR="004442A6" w:rsidRPr="005B0445" w:rsidRDefault="004442A6" w:rsidP="008D2643">
      <w:pPr>
        <w:spacing w:before="60" w:after="60" w:line="276" w:lineRule="auto"/>
        <w:ind w:firstLine="567"/>
        <w:rPr>
          <w:rFonts w:cs="Times New Roman"/>
          <w:szCs w:val="28"/>
          <w:lang w:val="sq-AL"/>
        </w:rPr>
      </w:pPr>
      <w:r w:rsidRPr="005B0445">
        <w:rPr>
          <w:rFonts w:cs="Times New Roman"/>
          <w:szCs w:val="28"/>
          <w:lang w:val="sq-AL"/>
        </w:rPr>
        <w:t>Việc xác định nguyên nhân gây ra vấn đề luôn được bắt đầu bởi câu hỏi: Tại sao vấn đề đó xảy ra?</w:t>
      </w:r>
    </w:p>
    <w:p w14:paraId="76576863" w14:textId="77777777" w:rsidR="004442A6" w:rsidRPr="005B0445" w:rsidRDefault="004442A6" w:rsidP="008D2643">
      <w:pPr>
        <w:spacing w:before="60" w:after="60" w:line="276" w:lineRule="auto"/>
        <w:ind w:firstLine="567"/>
        <w:rPr>
          <w:rFonts w:cs="Times New Roman"/>
          <w:szCs w:val="28"/>
          <w:lang w:val="sq-AL"/>
        </w:rPr>
      </w:pPr>
      <w:r w:rsidRPr="005B0445">
        <w:rPr>
          <w:rFonts w:cs="Times New Roman"/>
          <w:szCs w:val="28"/>
          <w:lang w:val="sq-AL"/>
        </w:rPr>
        <w:t>Việc xác định đúng nguyên nhân là yếu tố quyết định đối với việc đề xuất chính sách để giải quyết vấn đề; giải pháp chính sách được đề xuất phải tập trung để giải quyết nguyên nhân chứ không phải triệu chứng/biểu hiện của vấn đề.</w:t>
      </w:r>
    </w:p>
    <w:p w14:paraId="124C9F4B" w14:textId="77777777" w:rsidR="004442A6" w:rsidRPr="005B0445" w:rsidRDefault="004442A6" w:rsidP="008D2643">
      <w:pPr>
        <w:spacing w:before="60" w:after="60" w:line="276" w:lineRule="auto"/>
        <w:ind w:firstLine="567"/>
        <w:rPr>
          <w:rFonts w:cs="Times New Roman"/>
          <w:szCs w:val="28"/>
          <w:lang w:val="sq-AL"/>
        </w:rPr>
      </w:pPr>
      <w:r w:rsidRPr="005B0445">
        <w:rPr>
          <w:rFonts w:cs="Times New Roman"/>
          <w:i/>
          <w:szCs w:val="28"/>
          <w:lang w:val="sq-AL"/>
        </w:rPr>
        <w:t xml:space="preserve">Bước 3: </w:t>
      </w:r>
      <w:r w:rsidRPr="005B0445">
        <w:rPr>
          <w:rFonts w:cs="Times New Roman"/>
          <w:szCs w:val="28"/>
          <w:lang w:val="sq-AL"/>
        </w:rPr>
        <w:t>Xác định phạm vi, mức độ ảnh hưởng/tác động của vấn đề</w:t>
      </w:r>
    </w:p>
    <w:p w14:paraId="2087C781" w14:textId="77777777" w:rsidR="004442A6" w:rsidRPr="005B0445" w:rsidRDefault="004442A6" w:rsidP="008D2643">
      <w:pPr>
        <w:spacing w:before="60" w:after="60" w:line="276" w:lineRule="auto"/>
        <w:ind w:firstLine="567"/>
        <w:rPr>
          <w:rFonts w:cs="Times New Roman"/>
          <w:i/>
          <w:szCs w:val="28"/>
          <w:lang w:val="sq-AL"/>
        </w:rPr>
      </w:pPr>
      <w:r w:rsidRPr="005B0445">
        <w:rPr>
          <w:rFonts w:cs="Times New Roman"/>
          <w:szCs w:val="28"/>
          <w:lang w:val="sq-AL"/>
        </w:rPr>
        <w:t xml:space="preserve">Thông thường, để xác định phạm vi và mức độ ảnh hưởng của vấn đề cần đặt các câu hỏi: </w:t>
      </w:r>
      <w:r w:rsidRPr="005B0445">
        <w:rPr>
          <w:rFonts w:cs="Times New Roman"/>
          <w:i/>
          <w:szCs w:val="28"/>
          <w:lang w:val="sq-AL"/>
        </w:rPr>
        <w:t>Vấn đề đó lớn như thế nào? Mức độ xảy ra? Vấn đề ảnh hưởng đến ai và ảnh hưởng như thế nào?...</w:t>
      </w:r>
    </w:p>
    <w:p w14:paraId="13FD6FBD" w14:textId="77777777" w:rsidR="004442A6" w:rsidRPr="005B0445" w:rsidRDefault="004442A6" w:rsidP="008D2643">
      <w:pPr>
        <w:spacing w:before="60" w:after="60" w:line="276" w:lineRule="auto"/>
        <w:ind w:firstLine="567"/>
        <w:rPr>
          <w:rFonts w:cs="Times New Roman"/>
          <w:szCs w:val="28"/>
          <w:lang w:val="sq-AL"/>
        </w:rPr>
      </w:pPr>
      <w:r w:rsidRPr="005B0445">
        <w:rPr>
          <w:rFonts w:cs="Times New Roman"/>
          <w:i/>
          <w:szCs w:val="28"/>
          <w:lang w:val="sq-AL"/>
        </w:rPr>
        <w:t xml:space="preserve">Bước 4: </w:t>
      </w:r>
      <w:r w:rsidRPr="005B0445">
        <w:rPr>
          <w:rFonts w:cs="Times New Roman"/>
          <w:szCs w:val="28"/>
          <w:lang w:val="sq-AL"/>
        </w:rPr>
        <w:t>Dự báo, đánh giá các rủi ro có thể xảy ra</w:t>
      </w:r>
    </w:p>
    <w:p w14:paraId="7CB47142" w14:textId="77777777" w:rsidR="004442A6" w:rsidRPr="005B0445" w:rsidRDefault="004442A6" w:rsidP="008D2643">
      <w:pPr>
        <w:spacing w:before="60" w:after="60" w:line="276" w:lineRule="auto"/>
        <w:ind w:firstLine="567"/>
        <w:rPr>
          <w:rFonts w:cs="Times New Roman"/>
          <w:szCs w:val="28"/>
          <w:lang w:val="sq-AL"/>
        </w:rPr>
      </w:pPr>
      <w:r w:rsidRPr="005B0445">
        <w:rPr>
          <w:rFonts w:cs="Times New Roman"/>
          <w:szCs w:val="28"/>
          <w:lang w:val="sq-AL"/>
        </w:rPr>
        <w:t>Việc dự báo hay đánh giá được các rủi ro giúp chúng ta tránh được các đánh giá vội vàng để mong muốn thay đổi hoặc đề xuất chính sách. Đồng thời, việc dự liệu các rủi ro cũng giúp chúng ta phòng ngừa và ứng phó tốt nhất với các rủi ro có thể xảy ra. Các rủi ro có thể bao gồm: rủi ro về tài chính, rủi ro về pháp lý, rủi ro trong việc thực thi, rủi ro trong xung đột lợi ích của đối tượng thụ hưởng…</w:t>
      </w:r>
    </w:p>
    <w:p w14:paraId="3169FBBF" w14:textId="77777777" w:rsidR="004442A6" w:rsidRPr="005B0445" w:rsidRDefault="004442A6" w:rsidP="008D2643">
      <w:pPr>
        <w:spacing w:before="60" w:after="60" w:line="276" w:lineRule="auto"/>
        <w:ind w:firstLine="567"/>
        <w:rPr>
          <w:rFonts w:cs="Times New Roman"/>
          <w:szCs w:val="28"/>
          <w:lang w:val="sq-AL"/>
        </w:rPr>
      </w:pPr>
      <w:r w:rsidRPr="005B0445">
        <w:rPr>
          <w:rFonts w:cs="Times New Roman"/>
          <w:i/>
          <w:szCs w:val="28"/>
          <w:u w:val="single"/>
          <w:lang w:val="sq-AL"/>
        </w:rPr>
        <w:t>Bước 5</w:t>
      </w:r>
      <w:r w:rsidRPr="005B0445">
        <w:rPr>
          <w:rFonts w:cs="Times New Roman"/>
          <w:szCs w:val="28"/>
          <w:u w:val="single"/>
          <w:lang w:val="sq-AL"/>
        </w:rPr>
        <w:t>:</w:t>
      </w:r>
      <w:r w:rsidRPr="005B0445">
        <w:rPr>
          <w:rFonts w:cs="Times New Roman"/>
          <w:szCs w:val="28"/>
          <w:lang w:val="sq-AL"/>
        </w:rPr>
        <w:t xml:space="preserve"> Kiểm chứng vấn đề</w:t>
      </w:r>
    </w:p>
    <w:p w14:paraId="49EB9126" w14:textId="77777777" w:rsidR="004442A6" w:rsidRPr="005B0445" w:rsidRDefault="004442A6" w:rsidP="008D2643">
      <w:pPr>
        <w:spacing w:before="60" w:after="60" w:line="276" w:lineRule="auto"/>
        <w:ind w:firstLine="567"/>
        <w:rPr>
          <w:rFonts w:cs="Times New Roman"/>
          <w:szCs w:val="28"/>
          <w:lang w:val="sq-AL"/>
        </w:rPr>
      </w:pPr>
      <w:r w:rsidRPr="005B0445">
        <w:rPr>
          <w:rFonts w:cs="Times New Roman"/>
          <w:szCs w:val="28"/>
          <w:lang w:val="sq-AL"/>
        </w:rPr>
        <w:t>Việc kiểm chứng có thể được thực hiện bất cứ khi nào cần thiết nhằm kiểm tra, xác minh thông tin và các giả thuyết đã được đặt ra trong quá trình xác định vấn đề (VD: Điều 60 Luật Bảo hiểm xã hội năm 2014).</w:t>
      </w:r>
    </w:p>
    <w:p w14:paraId="6D2C3292" w14:textId="77777777" w:rsidR="004442A6" w:rsidRPr="005B0445" w:rsidRDefault="004442A6" w:rsidP="008D2643">
      <w:pPr>
        <w:spacing w:before="60" w:after="60" w:line="276" w:lineRule="auto"/>
        <w:ind w:firstLine="567"/>
        <w:rPr>
          <w:rFonts w:cs="Times New Roman"/>
          <w:bCs/>
          <w:iCs/>
          <w:szCs w:val="28"/>
          <w:u w:val="single"/>
          <w:lang w:val="sq-AL"/>
        </w:rPr>
      </w:pPr>
      <w:r w:rsidRPr="005B0445">
        <w:rPr>
          <w:rFonts w:cs="Times New Roman"/>
          <w:bCs/>
          <w:iCs/>
          <w:szCs w:val="28"/>
          <w:u w:val="single"/>
          <w:lang w:val="sq-AL"/>
        </w:rPr>
        <w:t>Lựa chọn vấn đề để nghiên cứu, đề xuất</w:t>
      </w:r>
    </w:p>
    <w:p w14:paraId="539D0E16" w14:textId="77777777" w:rsidR="004442A6" w:rsidRPr="00C20EEB" w:rsidRDefault="004442A6" w:rsidP="008D2643">
      <w:pPr>
        <w:tabs>
          <w:tab w:val="left" w:pos="900"/>
        </w:tabs>
        <w:spacing w:before="60" w:after="60" w:line="276" w:lineRule="auto"/>
        <w:ind w:firstLine="567"/>
        <w:rPr>
          <w:rFonts w:eastAsia="Times New Roman" w:cs="Times New Roman"/>
          <w:szCs w:val="28"/>
          <w:lang w:val="it-IT"/>
        </w:rPr>
      </w:pPr>
      <w:r w:rsidRPr="00C20EEB">
        <w:rPr>
          <w:rFonts w:eastAsia="Times New Roman" w:cs="Times New Roman"/>
          <w:szCs w:val="28"/>
          <w:lang w:val="it-IT"/>
        </w:rPr>
        <w:lastRenderedPageBreak/>
        <w:t xml:space="preserve">Khi lựa chọn vấn đề nghiên cứu cần cân nhắc tính xác đáng của vấn đề nghiên cứu, đảm bảo các vấn đề nghiên cứu sát với các nhiệm vụ trọng tâm của Hội, phù hợp với điều kiện thời gian, kinh phí và nguồn lực. </w:t>
      </w:r>
    </w:p>
    <w:p w14:paraId="4B32565B" w14:textId="77777777" w:rsidR="004442A6" w:rsidRPr="00C20EEB" w:rsidRDefault="004442A6" w:rsidP="008D2643">
      <w:pPr>
        <w:tabs>
          <w:tab w:val="left" w:pos="900"/>
        </w:tabs>
        <w:spacing w:before="60" w:after="60" w:line="276" w:lineRule="auto"/>
        <w:ind w:firstLine="567"/>
        <w:rPr>
          <w:rFonts w:eastAsia="Times New Roman" w:cs="Times New Roman"/>
          <w:szCs w:val="28"/>
          <w:lang w:val="it-IT"/>
        </w:rPr>
      </w:pPr>
      <w:r w:rsidRPr="00C20EEB">
        <w:rPr>
          <w:rFonts w:eastAsia="Times New Roman" w:cs="Times New Roman"/>
          <w:szCs w:val="28"/>
          <w:lang w:val="it-IT"/>
        </w:rPr>
        <w:t xml:space="preserve">Tình huống chọn vấn đề/đề tài để nghiên cứu, đề xuất: </w:t>
      </w:r>
    </w:p>
    <w:p w14:paraId="6527BE44" w14:textId="77777777" w:rsidR="004442A6" w:rsidRPr="00C20EEB" w:rsidRDefault="004442A6" w:rsidP="008D2643">
      <w:pPr>
        <w:pStyle w:val="ListParagraph"/>
        <w:numPr>
          <w:ilvl w:val="0"/>
          <w:numId w:val="6"/>
        </w:numPr>
        <w:tabs>
          <w:tab w:val="left" w:pos="709"/>
        </w:tabs>
        <w:spacing w:before="60" w:after="60" w:line="276" w:lineRule="auto"/>
        <w:ind w:left="0" w:firstLine="567"/>
        <w:contextualSpacing w:val="0"/>
        <w:rPr>
          <w:rFonts w:eastAsia="Times New Roman" w:cs="Times New Roman"/>
          <w:iCs/>
          <w:szCs w:val="28"/>
          <w:lang w:val="it-IT"/>
        </w:rPr>
      </w:pPr>
      <w:r w:rsidRPr="00C20EEB">
        <w:rPr>
          <w:rFonts w:eastAsia="Times New Roman" w:cs="Times New Roman"/>
          <w:iCs/>
          <w:szCs w:val="28"/>
          <w:lang w:val="it-IT"/>
        </w:rPr>
        <w:t>Vấn đề/đề tài được giao</w:t>
      </w:r>
    </w:p>
    <w:p w14:paraId="40BB3568" w14:textId="77777777" w:rsidR="004442A6" w:rsidRPr="00C20EEB" w:rsidRDefault="004442A6" w:rsidP="008D2643">
      <w:pPr>
        <w:pStyle w:val="ListParagraph"/>
        <w:numPr>
          <w:ilvl w:val="0"/>
          <w:numId w:val="6"/>
        </w:numPr>
        <w:tabs>
          <w:tab w:val="left" w:pos="709"/>
        </w:tabs>
        <w:spacing w:before="60" w:after="60" w:line="276" w:lineRule="auto"/>
        <w:ind w:left="0" w:firstLine="567"/>
        <w:contextualSpacing w:val="0"/>
        <w:rPr>
          <w:rFonts w:eastAsia="Times New Roman" w:cs="Times New Roman"/>
          <w:iCs/>
          <w:szCs w:val="28"/>
          <w:lang w:val="it-IT"/>
        </w:rPr>
      </w:pPr>
      <w:r w:rsidRPr="00C20EEB">
        <w:rPr>
          <w:rFonts w:eastAsia="Times New Roman" w:cs="Times New Roman"/>
          <w:iCs/>
          <w:szCs w:val="28"/>
          <w:lang w:val="it-IT"/>
        </w:rPr>
        <w:t>Vấn đề/đề tài tự chọn</w:t>
      </w:r>
    </w:p>
    <w:p w14:paraId="68FCB68A" w14:textId="77777777" w:rsidR="004442A6" w:rsidRPr="00C20EEB" w:rsidRDefault="004442A6" w:rsidP="008D2643">
      <w:pPr>
        <w:pStyle w:val="ListParagraph"/>
        <w:tabs>
          <w:tab w:val="left" w:pos="709"/>
        </w:tabs>
        <w:spacing w:before="60" w:after="60" w:line="276" w:lineRule="auto"/>
        <w:ind w:left="0" w:firstLine="567"/>
        <w:contextualSpacing w:val="0"/>
        <w:rPr>
          <w:rFonts w:eastAsia="Times New Roman" w:cs="Times New Roman"/>
          <w:iCs/>
          <w:szCs w:val="28"/>
          <w:lang w:val="it-IT"/>
        </w:rPr>
      </w:pPr>
      <w:r w:rsidRPr="00C20EEB">
        <w:rPr>
          <w:rFonts w:eastAsia="Times New Roman" w:cs="Times New Roman"/>
          <w:iCs/>
          <w:szCs w:val="28"/>
          <w:lang w:val="it-IT"/>
        </w:rPr>
        <w:t>Nguồn tìm vấn đề/đề tài nghiên cứu:</w:t>
      </w:r>
    </w:p>
    <w:p w14:paraId="41F3AB38" w14:textId="77777777" w:rsidR="004442A6" w:rsidRPr="00C20EEB" w:rsidRDefault="004442A6" w:rsidP="008D2643">
      <w:pPr>
        <w:pStyle w:val="ListParagraph"/>
        <w:numPr>
          <w:ilvl w:val="0"/>
          <w:numId w:val="6"/>
        </w:numPr>
        <w:tabs>
          <w:tab w:val="left" w:pos="709"/>
        </w:tabs>
        <w:spacing w:before="60" w:after="60" w:line="276" w:lineRule="auto"/>
        <w:ind w:left="0" w:firstLine="567"/>
        <w:contextualSpacing w:val="0"/>
        <w:rPr>
          <w:rFonts w:eastAsia="Times New Roman" w:cs="Times New Roman"/>
          <w:iCs/>
          <w:szCs w:val="28"/>
          <w:lang w:val="it-IT"/>
        </w:rPr>
      </w:pPr>
      <w:r w:rsidRPr="00C20EEB">
        <w:rPr>
          <w:rFonts w:eastAsia="Times New Roman" w:cs="Times New Roman"/>
          <w:iCs/>
          <w:szCs w:val="28"/>
          <w:lang w:val="it-IT"/>
        </w:rPr>
        <w:t>Mâu thuẫn nảy sinh trong thực tiễn cuộc sống cá nhân</w:t>
      </w:r>
    </w:p>
    <w:p w14:paraId="3BFC4A14" w14:textId="77777777" w:rsidR="004442A6" w:rsidRPr="00C20EEB" w:rsidRDefault="004442A6" w:rsidP="008D2643">
      <w:pPr>
        <w:pStyle w:val="ListParagraph"/>
        <w:numPr>
          <w:ilvl w:val="0"/>
          <w:numId w:val="6"/>
        </w:numPr>
        <w:tabs>
          <w:tab w:val="left" w:pos="709"/>
        </w:tabs>
        <w:spacing w:before="60" w:after="60" w:line="276" w:lineRule="auto"/>
        <w:ind w:left="0" w:firstLine="567"/>
        <w:contextualSpacing w:val="0"/>
        <w:rPr>
          <w:rFonts w:eastAsia="Times New Roman" w:cs="Times New Roman"/>
          <w:iCs/>
          <w:szCs w:val="28"/>
          <w:lang w:val="it-IT"/>
        </w:rPr>
      </w:pPr>
      <w:r w:rsidRPr="00C20EEB">
        <w:rPr>
          <w:rFonts w:eastAsia="Times New Roman" w:cs="Times New Roman"/>
          <w:iCs/>
          <w:szCs w:val="28"/>
          <w:lang w:val="it-IT"/>
        </w:rPr>
        <w:t>Mâu thuẫn nảy sinh trong quá trình nhà nghiên cứu tiếp xúc với thông tin</w:t>
      </w:r>
    </w:p>
    <w:p w14:paraId="58B2A6B9" w14:textId="77777777" w:rsidR="004442A6" w:rsidRPr="00C20EEB" w:rsidRDefault="004442A6" w:rsidP="008D2643">
      <w:pPr>
        <w:pStyle w:val="ListParagraph"/>
        <w:numPr>
          <w:ilvl w:val="0"/>
          <w:numId w:val="6"/>
        </w:numPr>
        <w:tabs>
          <w:tab w:val="left" w:pos="709"/>
        </w:tabs>
        <w:spacing w:before="60" w:after="60" w:line="276" w:lineRule="auto"/>
        <w:ind w:left="0" w:firstLine="567"/>
        <w:contextualSpacing w:val="0"/>
        <w:rPr>
          <w:rFonts w:eastAsia="Times New Roman" w:cs="Times New Roman"/>
          <w:iCs/>
          <w:szCs w:val="28"/>
          <w:lang w:val="it-IT"/>
        </w:rPr>
      </w:pPr>
      <w:r w:rsidRPr="00C20EEB">
        <w:rPr>
          <w:rFonts w:eastAsia="Times New Roman" w:cs="Times New Roman"/>
          <w:iCs/>
          <w:szCs w:val="28"/>
          <w:lang w:val="it-IT"/>
        </w:rPr>
        <w:t>Mâu thuẫn nảy sinh trong quá trình tiếp xúc với các cơ sở, tại hội nghị, hội thảo...</w:t>
      </w:r>
    </w:p>
    <w:p w14:paraId="58B2EFA8" w14:textId="77777777" w:rsidR="004442A6" w:rsidRPr="00C20EEB" w:rsidRDefault="004442A6" w:rsidP="008D2643">
      <w:pPr>
        <w:pStyle w:val="ListParagraph"/>
        <w:numPr>
          <w:ilvl w:val="0"/>
          <w:numId w:val="6"/>
        </w:numPr>
        <w:tabs>
          <w:tab w:val="left" w:pos="709"/>
        </w:tabs>
        <w:spacing w:before="60" w:after="60" w:line="276" w:lineRule="auto"/>
        <w:ind w:left="0" w:firstLine="567"/>
        <w:contextualSpacing w:val="0"/>
        <w:rPr>
          <w:rFonts w:eastAsia="Times New Roman" w:cs="Times New Roman"/>
          <w:iCs/>
          <w:szCs w:val="28"/>
          <w:lang w:val="it-IT"/>
        </w:rPr>
      </w:pPr>
      <w:r w:rsidRPr="00C20EEB">
        <w:rPr>
          <w:rFonts w:eastAsia="Times New Roman" w:cs="Times New Roman"/>
          <w:iCs/>
          <w:szCs w:val="28"/>
          <w:lang w:val="it-IT"/>
        </w:rPr>
        <w:t>Khi tiếp xúc với mọi người xung quanh</w:t>
      </w:r>
    </w:p>
    <w:p w14:paraId="63A0E1D0" w14:textId="77777777" w:rsidR="004442A6" w:rsidRPr="005B0445" w:rsidRDefault="004442A6" w:rsidP="008D2643">
      <w:pPr>
        <w:keepNext/>
        <w:tabs>
          <w:tab w:val="left" w:pos="900"/>
        </w:tabs>
        <w:spacing w:before="60" w:after="60" w:line="276" w:lineRule="auto"/>
        <w:ind w:firstLine="567"/>
        <w:rPr>
          <w:rFonts w:eastAsia="Times New Roman" w:cs="Times New Roman"/>
          <w:bCs/>
          <w:i/>
          <w:szCs w:val="28"/>
          <w:lang w:val="it-IT"/>
        </w:rPr>
      </w:pPr>
      <w:r w:rsidRPr="00C20EEB">
        <w:rPr>
          <w:rFonts w:eastAsia="Times New Roman" w:cs="Times New Roman"/>
          <w:bCs/>
          <w:szCs w:val="28"/>
          <w:lang w:val="it-IT"/>
        </w:rPr>
        <w:t>Tính xác đáng của vấn đề nghiên cứu được xem xét trên 4 tiêu chí (khía cạnh):</w:t>
      </w:r>
    </w:p>
    <w:p w14:paraId="2E03C3FA" w14:textId="77777777" w:rsidR="004442A6" w:rsidRPr="005B0445" w:rsidRDefault="004442A6" w:rsidP="008D2643">
      <w:pPr>
        <w:tabs>
          <w:tab w:val="left" w:pos="900"/>
        </w:tabs>
        <w:spacing w:before="60" w:after="60" w:line="276" w:lineRule="auto"/>
        <w:ind w:firstLine="567"/>
        <w:rPr>
          <w:rFonts w:eastAsia="Times New Roman" w:cs="Times New Roman"/>
          <w:szCs w:val="28"/>
          <w:lang w:val="it-IT"/>
        </w:rPr>
      </w:pPr>
      <w:r w:rsidRPr="005B0445">
        <w:rPr>
          <w:rFonts w:eastAsia="Times New Roman" w:cs="Times New Roman"/>
          <w:bCs/>
          <w:szCs w:val="28"/>
          <w:lang w:val="it-IT"/>
        </w:rPr>
        <w:t xml:space="preserve">- Tầm cỡ của vấn đề nghiên cứu: Vấn đề nào có tầm cỡ lớn hơn thì được ưu tiên nghiên cứu hơn, </w:t>
      </w:r>
      <w:r w:rsidRPr="005B0445">
        <w:rPr>
          <w:rFonts w:eastAsia="Times New Roman" w:cs="Times New Roman"/>
          <w:szCs w:val="28"/>
          <w:lang w:val="it-IT"/>
        </w:rPr>
        <w:t xml:space="preserve">thể hiện ở số lượng hay tỷ lệ người/phụ nữ hay hiện tượng xã hội có ảnh hưởng lớn đến phụ nữ, đang được xã hội quan tâm. </w:t>
      </w:r>
    </w:p>
    <w:p w14:paraId="6182185F" w14:textId="77777777" w:rsidR="004442A6" w:rsidRPr="005B0445" w:rsidRDefault="004442A6" w:rsidP="008D2643">
      <w:pPr>
        <w:tabs>
          <w:tab w:val="left" w:pos="900"/>
        </w:tabs>
        <w:spacing w:before="60" w:after="60" w:line="276" w:lineRule="auto"/>
        <w:ind w:firstLine="567"/>
        <w:rPr>
          <w:rFonts w:eastAsia="Times New Roman" w:cs="Times New Roman"/>
          <w:bCs/>
          <w:i/>
          <w:szCs w:val="28"/>
          <w:lang w:val="it-IT"/>
        </w:rPr>
      </w:pPr>
      <w:r w:rsidRPr="005B0445">
        <w:rPr>
          <w:rFonts w:eastAsia="Times New Roman" w:cs="Times New Roman"/>
          <w:bCs/>
          <w:szCs w:val="28"/>
          <w:lang w:val="it-IT"/>
        </w:rPr>
        <w:t xml:space="preserve">Ví dụ: </w:t>
      </w:r>
      <w:r w:rsidRPr="005B0445">
        <w:rPr>
          <w:rFonts w:eastAsia="Times New Roman" w:cs="Times New Roman"/>
          <w:bCs/>
          <w:i/>
          <w:iCs/>
          <w:szCs w:val="28"/>
          <w:lang w:val="it-IT"/>
        </w:rPr>
        <w:t>C</w:t>
      </w:r>
      <w:r w:rsidRPr="005B0445">
        <w:rPr>
          <w:rFonts w:eastAsia="Times New Roman" w:cs="Times New Roman"/>
          <w:bCs/>
          <w:i/>
          <w:szCs w:val="28"/>
          <w:lang w:val="it-IT"/>
        </w:rPr>
        <w:t xml:space="preserve">hế độ thai sản đối với người lao động đang tồn tại những vấn đề gì? Ai là người bị ảnh hưởng? Vấn đề này đang vướng mắc ở đâu? khi nào? </w:t>
      </w:r>
    </w:p>
    <w:p w14:paraId="56EDEA73" w14:textId="77777777" w:rsidR="004442A6" w:rsidRPr="005B0445" w:rsidRDefault="004442A6" w:rsidP="008D2643">
      <w:pPr>
        <w:keepNext/>
        <w:tabs>
          <w:tab w:val="left" w:pos="900"/>
        </w:tabs>
        <w:spacing w:before="60" w:after="60" w:line="276" w:lineRule="auto"/>
        <w:ind w:firstLine="567"/>
        <w:rPr>
          <w:rFonts w:eastAsia="Times New Roman" w:cs="Times New Roman"/>
          <w:bCs/>
          <w:szCs w:val="28"/>
          <w:lang w:val="it-IT"/>
        </w:rPr>
      </w:pPr>
      <w:r w:rsidRPr="005B0445">
        <w:rPr>
          <w:rFonts w:eastAsia="Times New Roman" w:cs="Times New Roman"/>
          <w:bCs/>
          <w:szCs w:val="28"/>
          <w:lang w:val="it-IT"/>
        </w:rPr>
        <w:t>- Tính nghiêm trọng của vấn đề: Vấn đề nghiên cứu tác động hay ảnh hưởng như thế nào đến đời sống của phụ nữ và trẻ em, đến việc đảm bảo các quyền và lợi ích chính đáng của phụ nữ và trẻ em? Một vấn đề ảnh hưởng hay tác động xấu tới phụ nữ, trẻ em, vi phạm nhiều đến lợi ích chính đáng của họ thì vấn đề đó càng nghiêm trọng cần phải ưu tiên nghiên cứu hơn.</w:t>
      </w:r>
    </w:p>
    <w:p w14:paraId="004813E0" w14:textId="77777777" w:rsidR="004442A6" w:rsidRPr="005B0445" w:rsidRDefault="004442A6" w:rsidP="008D2643">
      <w:pPr>
        <w:tabs>
          <w:tab w:val="left" w:pos="900"/>
          <w:tab w:val="left" w:pos="3780"/>
        </w:tabs>
        <w:spacing w:before="60" w:after="60" w:line="276" w:lineRule="auto"/>
        <w:ind w:firstLine="567"/>
        <w:rPr>
          <w:rFonts w:eastAsia="Times New Roman" w:cs="Times New Roman"/>
          <w:szCs w:val="28"/>
          <w:lang w:val="it-IT"/>
        </w:rPr>
      </w:pPr>
      <w:r w:rsidRPr="005B0445">
        <w:rPr>
          <w:rFonts w:eastAsia="Times New Roman" w:cs="Times New Roman"/>
          <w:szCs w:val="28"/>
          <w:lang w:val="it-IT"/>
        </w:rPr>
        <w:t xml:space="preserve">Ví dụ:  </w:t>
      </w:r>
      <w:r w:rsidRPr="005B0445">
        <w:rPr>
          <w:rFonts w:eastAsia="Times New Roman" w:cs="Times New Roman"/>
          <w:i/>
          <w:szCs w:val="28"/>
          <w:lang w:val="it-IT"/>
        </w:rPr>
        <w:t xml:space="preserve">Bạo lực là một hành vi vi phạm pháp luật mà nạn nhân chủ yếu là phụ nữ và trẻ em, ảnh hưởng đến tính mạng, sức khoẻ thể chất và tinh thần của phụ nữ và trẻ em, cần phải lên án và thay đổi. </w:t>
      </w:r>
    </w:p>
    <w:p w14:paraId="682F2089" w14:textId="77777777" w:rsidR="004442A6" w:rsidRPr="005B0445" w:rsidRDefault="004442A6" w:rsidP="008D2643">
      <w:pPr>
        <w:keepNext/>
        <w:tabs>
          <w:tab w:val="left" w:pos="900"/>
        </w:tabs>
        <w:spacing w:before="60" w:after="60" w:line="276" w:lineRule="auto"/>
        <w:ind w:firstLine="567"/>
        <w:rPr>
          <w:rFonts w:eastAsia="Times New Roman" w:cs="Times New Roman"/>
          <w:szCs w:val="28"/>
          <w:lang w:val="it-IT"/>
        </w:rPr>
      </w:pPr>
      <w:r w:rsidRPr="005B0445">
        <w:rPr>
          <w:rFonts w:eastAsia="Times New Roman" w:cs="Times New Roman"/>
          <w:bCs/>
          <w:szCs w:val="28"/>
          <w:lang w:val="it-IT"/>
        </w:rPr>
        <w:t xml:space="preserve">- Khả năng khống chế vấn đề: </w:t>
      </w:r>
      <w:r w:rsidRPr="005B0445">
        <w:rPr>
          <w:rFonts w:eastAsia="Times New Roman" w:cs="Times New Roman"/>
          <w:szCs w:val="28"/>
          <w:lang w:val="it-IT"/>
        </w:rPr>
        <w:t xml:space="preserve">Khả năng cải thiện tình trạng của vấn đề có phù hợp với chức năng của Hội không? Đối với các nghiên cứu ứng dụng thì vấn đề càng dễ khống chế sẽ được cho điểm ưu tiên hơn. </w:t>
      </w:r>
    </w:p>
    <w:p w14:paraId="73000F65" w14:textId="77777777" w:rsidR="004442A6" w:rsidRPr="005B0445" w:rsidRDefault="004442A6" w:rsidP="008D2643">
      <w:pPr>
        <w:tabs>
          <w:tab w:val="left" w:pos="900"/>
        </w:tabs>
        <w:spacing w:before="60" w:after="60" w:line="276" w:lineRule="auto"/>
        <w:ind w:firstLine="567"/>
        <w:rPr>
          <w:rFonts w:eastAsia="Times New Roman" w:cs="Times New Roman"/>
          <w:szCs w:val="28"/>
          <w:lang w:val="it-IT"/>
        </w:rPr>
      </w:pPr>
      <w:r w:rsidRPr="005B0445">
        <w:rPr>
          <w:rFonts w:eastAsia="Times New Roman" w:cs="Times New Roman"/>
          <w:szCs w:val="28"/>
          <w:lang w:val="it-IT"/>
        </w:rPr>
        <w:t xml:space="preserve">Ví dụ: </w:t>
      </w:r>
      <w:r w:rsidRPr="005B0445">
        <w:rPr>
          <w:rFonts w:eastAsia="Times New Roman" w:cs="Times New Roman"/>
          <w:i/>
          <w:szCs w:val="28"/>
          <w:lang w:val="it-IT"/>
        </w:rPr>
        <w:t>Hội được luật định là một tổ chức có trách nhiệm phòng chống bạo lực gia đình, như vậy, khả năng giải quyết và cải thiện tình trạng bạo lực gia đình đối với phụ nữ của Hội là phù hợp với chức năng.</w:t>
      </w:r>
    </w:p>
    <w:p w14:paraId="645B85EF" w14:textId="77777777" w:rsidR="004442A6" w:rsidRPr="005B0445" w:rsidRDefault="004442A6" w:rsidP="008D2643">
      <w:pPr>
        <w:keepNext/>
        <w:tabs>
          <w:tab w:val="left" w:pos="900"/>
        </w:tabs>
        <w:spacing w:before="60" w:after="60" w:line="276" w:lineRule="auto"/>
        <w:ind w:firstLine="567"/>
        <w:rPr>
          <w:rFonts w:eastAsia="Times New Roman" w:cs="Times New Roman"/>
          <w:szCs w:val="28"/>
          <w:lang w:val="it-IT"/>
        </w:rPr>
      </w:pPr>
      <w:r w:rsidRPr="005B0445">
        <w:rPr>
          <w:rFonts w:eastAsia="Times New Roman" w:cs="Times New Roman"/>
          <w:bCs/>
          <w:szCs w:val="28"/>
          <w:lang w:val="it-IT"/>
        </w:rPr>
        <w:lastRenderedPageBreak/>
        <w:t xml:space="preserve">- Sự quan tâm và hưởng ứng của cán bộ, hội viên, phụ nữ đối với vấn đề nghiên cứu, nói cách khác </w:t>
      </w:r>
      <w:r w:rsidRPr="005B0445">
        <w:rPr>
          <w:rFonts w:eastAsia="Times New Roman" w:cs="Times New Roman"/>
          <w:szCs w:val="28"/>
          <w:lang w:val="it-IT"/>
        </w:rPr>
        <w:t>vấn đề nghiên cứu có đáp ứng nhu cầu của cộng đồng không?</w:t>
      </w:r>
      <w:r w:rsidRPr="005B0445">
        <w:rPr>
          <w:rFonts w:eastAsia="Times New Roman" w:cs="Times New Roman"/>
          <w:bCs/>
          <w:szCs w:val="28"/>
          <w:lang w:val="it-IT"/>
        </w:rPr>
        <w:t xml:space="preserve"> </w:t>
      </w:r>
      <w:r w:rsidRPr="005B0445">
        <w:rPr>
          <w:rFonts w:eastAsia="Times New Roman" w:cs="Times New Roman"/>
          <w:szCs w:val="28"/>
          <w:lang w:val="it-IT"/>
        </w:rPr>
        <w:t>Vấn đề nghiên cứu có thiết thân với phụ nữ? Có được phụ nữ, cộng đồng, chính quyền quan tâm, ủng hộ, sẵn sàng hưởng ứng, cung cấp nguồn lực hay tham gia vào các giải pháp giải quyết vấn đề đó không?</w:t>
      </w:r>
    </w:p>
    <w:p w14:paraId="262DFF90" w14:textId="77777777" w:rsidR="004442A6" w:rsidRPr="005B0445" w:rsidRDefault="004442A6" w:rsidP="008D2643">
      <w:pPr>
        <w:tabs>
          <w:tab w:val="left" w:pos="900"/>
        </w:tabs>
        <w:spacing w:before="60" w:after="60" w:line="276" w:lineRule="auto"/>
        <w:ind w:firstLine="567"/>
        <w:rPr>
          <w:rFonts w:eastAsia="Times New Roman" w:cs="Times New Roman"/>
          <w:szCs w:val="28"/>
          <w:lang w:val="it-IT"/>
        </w:rPr>
      </w:pPr>
      <w:r w:rsidRPr="005B0445">
        <w:rPr>
          <w:rFonts w:eastAsia="Times New Roman" w:cs="Times New Roman"/>
          <w:szCs w:val="28"/>
          <w:lang w:val="it-IT"/>
        </w:rPr>
        <w:t xml:space="preserve">Ví dụ: </w:t>
      </w:r>
      <w:r w:rsidRPr="005B0445">
        <w:rPr>
          <w:rFonts w:eastAsia="Times New Roman" w:cs="Times New Roman"/>
          <w:i/>
          <w:szCs w:val="28"/>
          <w:lang w:val="it-IT"/>
        </w:rPr>
        <w:t>vấn đề xâm hại tình dục phụ nữ và trẻ em gái sẽ được hội viên, phụ nữ quan tâm hơn là vấn đề trẻ em đường phố hay lao động trẻ em.</w:t>
      </w:r>
    </w:p>
    <w:p w14:paraId="4DB1F3B4" w14:textId="77777777" w:rsidR="004442A6" w:rsidRPr="005B0445" w:rsidRDefault="004442A6" w:rsidP="008D2643">
      <w:pPr>
        <w:tabs>
          <w:tab w:val="left" w:pos="900"/>
        </w:tabs>
        <w:spacing w:before="60" w:after="60" w:line="276" w:lineRule="auto"/>
        <w:ind w:firstLine="567"/>
        <w:rPr>
          <w:rFonts w:eastAsia="Times New Roman" w:cs="Times New Roman"/>
          <w:szCs w:val="28"/>
          <w:lang w:val="it-IT"/>
        </w:rPr>
      </w:pPr>
      <w:r w:rsidRPr="005B0445">
        <w:rPr>
          <w:rFonts w:eastAsia="Times New Roman" w:cs="Times New Roman"/>
          <w:szCs w:val="28"/>
          <w:lang w:val="it-IT"/>
        </w:rPr>
        <w:t>Xác định được tính xác đáng của vấn đề nghiên cứu về các vấn đề phụ nữ và trẻ em, đòi hỏi cán bộ Hội phải am hiểu vấn đề, cập nhật tương đối đầy đủ các vấn đề xã hội và có quan điểm giới một cách rõ ràng.</w:t>
      </w:r>
    </w:p>
    <w:p w14:paraId="3EDF29AA" w14:textId="77777777" w:rsidR="004442A6" w:rsidRPr="005B0445" w:rsidRDefault="004442A6" w:rsidP="008D2643">
      <w:pPr>
        <w:tabs>
          <w:tab w:val="left" w:pos="900"/>
        </w:tabs>
        <w:spacing w:before="60" w:after="60" w:line="276" w:lineRule="auto"/>
        <w:ind w:firstLine="567"/>
        <w:rPr>
          <w:rFonts w:eastAsia="Times New Roman" w:cs="Times New Roman"/>
          <w:i/>
          <w:iCs/>
          <w:szCs w:val="28"/>
          <w:u w:val="single"/>
          <w:lang w:val="it-IT"/>
        </w:rPr>
      </w:pPr>
      <w:r w:rsidRPr="005B0445">
        <w:rPr>
          <w:rFonts w:eastAsia="Times New Roman" w:cs="Times New Roman"/>
          <w:i/>
          <w:iCs/>
          <w:szCs w:val="28"/>
          <w:u w:val="single"/>
          <w:lang w:val="it-IT"/>
        </w:rPr>
        <w:t xml:space="preserve">Lưu ý: </w:t>
      </w:r>
    </w:p>
    <w:p w14:paraId="124E4078" w14:textId="77777777" w:rsidR="004442A6" w:rsidRPr="005B0445" w:rsidRDefault="004442A6" w:rsidP="008D2643">
      <w:pPr>
        <w:spacing w:before="60" w:after="60" w:line="276" w:lineRule="auto"/>
        <w:ind w:firstLine="567"/>
        <w:rPr>
          <w:rFonts w:cs="Times New Roman"/>
          <w:szCs w:val="28"/>
          <w:lang w:val="it-IT"/>
        </w:rPr>
      </w:pPr>
      <w:r w:rsidRPr="005B0445">
        <w:rPr>
          <w:rFonts w:cs="Times New Roman"/>
          <w:szCs w:val="28"/>
          <w:lang w:val="it-IT"/>
        </w:rPr>
        <w:t xml:space="preserve">- </w:t>
      </w:r>
      <w:r w:rsidRPr="005B0445">
        <w:rPr>
          <w:rFonts w:cs="Times New Roman"/>
          <w:spacing w:val="-2"/>
          <w:szCs w:val="28"/>
          <w:lang w:val="it-IT"/>
        </w:rPr>
        <w:t>Cùng một lúc có thể tồn tại hoặc xuất hiện nhiều vấn đề cần giải quyết, tuy nhiên, nếu đề xuất quá nhiều chính sách sẽ không đủ khả năng và nguồn lực để thực thi</w:t>
      </w:r>
      <w:r w:rsidRPr="005B0445">
        <w:rPr>
          <w:rFonts w:cs="Times New Roman"/>
          <w:szCs w:val="28"/>
          <w:lang w:val="it-IT"/>
        </w:rPr>
        <w:t>.</w:t>
      </w:r>
    </w:p>
    <w:p w14:paraId="5F0BE9AC" w14:textId="77777777" w:rsidR="004442A6" w:rsidRPr="005B0445" w:rsidRDefault="004442A6" w:rsidP="008D2643">
      <w:pPr>
        <w:spacing w:before="60" w:after="60" w:line="276" w:lineRule="auto"/>
        <w:ind w:firstLine="567"/>
        <w:rPr>
          <w:rFonts w:cs="Times New Roman"/>
          <w:szCs w:val="28"/>
          <w:lang w:val="it-IT"/>
        </w:rPr>
      </w:pPr>
      <w:r w:rsidRPr="005B0445">
        <w:rPr>
          <w:rFonts w:cs="Times New Roman"/>
          <w:szCs w:val="28"/>
          <w:lang w:val="it-IT"/>
        </w:rPr>
        <w:t>- Mỗi nguyên nhân khác nhau của vấn đề cần giải pháp giải quyết (chính sách) khác nhau, đảm bảo việc xây dựng và thực thi chính sách không làm xấu đi vấn đề trước khi can thiệp.</w:t>
      </w:r>
    </w:p>
    <w:p w14:paraId="67106085" w14:textId="77777777" w:rsidR="004442A6" w:rsidRPr="005B0445" w:rsidRDefault="004442A6" w:rsidP="008D2643">
      <w:pPr>
        <w:spacing w:before="60" w:after="60" w:line="276" w:lineRule="auto"/>
        <w:ind w:firstLine="567"/>
        <w:rPr>
          <w:rFonts w:cs="Times New Roman"/>
          <w:szCs w:val="28"/>
          <w:lang w:val="it-IT"/>
        </w:rPr>
      </w:pPr>
      <w:r w:rsidRPr="005B0445">
        <w:rPr>
          <w:rFonts w:cs="Times New Roman"/>
          <w:szCs w:val="28"/>
          <w:lang w:val="it-IT"/>
        </w:rPr>
        <w:t>- Căn cứ vào tính chất, mức độ của vấn đề để xác định vấn đề ưu tiên cần giải quyết bằng chính sách (là vấn đề bức xúc, tác động đến số lượng lớn phụ nữ/nhóm đối tượng cụ thể, …).</w:t>
      </w:r>
    </w:p>
    <w:p w14:paraId="7A53C3E0" w14:textId="3801BBCD" w:rsidR="004442A6" w:rsidRPr="005B0445" w:rsidRDefault="004442A6" w:rsidP="008D2643">
      <w:pPr>
        <w:spacing w:before="60" w:after="60" w:line="276" w:lineRule="auto"/>
        <w:ind w:firstLine="567"/>
        <w:rPr>
          <w:rFonts w:cs="Times New Roman"/>
          <w:b/>
          <w:bCs/>
          <w:i/>
          <w:iCs/>
          <w:szCs w:val="28"/>
          <w:lang w:val="it-IT"/>
        </w:rPr>
      </w:pPr>
      <w:r w:rsidRPr="005B0445">
        <w:rPr>
          <w:rFonts w:cs="Times New Roman"/>
          <w:b/>
          <w:bCs/>
          <w:i/>
          <w:iCs/>
          <w:szCs w:val="28"/>
          <w:lang w:val="it-IT"/>
        </w:rPr>
        <w:t>3</w:t>
      </w:r>
      <w:r w:rsidRPr="00C20EEB">
        <w:rPr>
          <w:rFonts w:cs="Times New Roman"/>
          <w:b/>
          <w:bCs/>
          <w:i/>
          <w:iCs/>
          <w:szCs w:val="28"/>
          <w:lang w:val="vi-VN"/>
        </w:rPr>
        <w:t>.</w:t>
      </w:r>
      <w:r w:rsidRPr="005B0445">
        <w:rPr>
          <w:rFonts w:cs="Times New Roman"/>
          <w:b/>
          <w:bCs/>
          <w:i/>
          <w:iCs/>
          <w:szCs w:val="28"/>
          <w:lang w:val="it-IT"/>
        </w:rPr>
        <w:t xml:space="preserve">2. Nghiên cứu, thu thập thông tin, bằng chứng, dữ liệu nghiên cứu, đề xuất chính sách </w:t>
      </w:r>
    </w:p>
    <w:p w14:paraId="7A8E6859" w14:textId="77777777" w:rsidR="004442A6" w:rsidRPr="005B0445" w:rsidRDefault="004442A6" w:rsidP="008D2643">
      <w:pPr>
        <w:spacing w:before="60" w:after="60" w:line="276" w:lineRule="auto"/>
        <w:ind w:firstLine="567"/>
        <w:rPr>
          <w:rFonts w:cs="Times New Roman"/>
          <w:color w:val="111111"/>
          <w:szCs w:val="28"/>
          <w:lang w:val="it-IT"/>
        </w:rPr>
      </w:pPr>
      <w:r w:rsidRPr="005B0445">
        <w:rPr>
          <w:rFonts w:cs="Times New Roman"/>
          <w:color w:val="111111"/>
          <w:szCs w:val="28"/>
          <w:shd w:val="clear" w:color="auto" w:fill="FFFFFF"/>
          <w:lang w:val="it-IT"/>
        </w:rPr>
        <w:t>Thu thập số liệu, dữ liệu là một việc rất quan trọng trong nghiên cứu khoa học. Mục đích của thu thập số liệu, dữ liệu (từ các tài liệu nghiên cứu khoa học có trước, từ quan sát và khảo sát thực địa) là để làm cơ sơ lý luận khoa học hay luận cứ chứng minh giả thuyết hay các vấn đề mà nghiên cứu đã đặt ra.</w:t>
      </w:r>
    </w:p>
    <w:p w14:paraId="444627D3" w14:textId="77777777" w:rsidR="004442A6" w:rsidRPr="005B0445" w:rsidRDefault="004442A6" w:rsidP="008D2643">
      <w:pPr>
        <w:spacing w:before="60" w:after="60" w:line="276" w:lineRule="auto"/>
        <w:ind w:firstLine="567"/>
        <w:rPr>
          <w:rFonts w:cs="Times New Roman"/>
          <w:color w:val="111111"/>
          <w:szCs w:val="28"/>
          <w:u w:val="single"/>
          <w:lang w:val="it-IT"/>
        </w:rPr>
      </w:pPr>
      <w:r w:rsidRPr="005B0445">
        <w:rPr>
          <w:rFonts w:cs="Times New Roman"/>
          <w:color w:val="111111"/>
          <w:szCs w:val="28"/>
          <w:u w:val="single"/>
          <w:shd w:val="clear" w:color="auto" w:fill="FFFFFF"/>
          <w:lang w:val="it-IT"/>
        </w:rPr>
        <w:t>Các phương pháp nổi bật trong thu thập số liệu:</w:t>
      </w:r>
    </w:p>
    <w:p w14:paraId="5272AF7B" w14:textId="77777777" w:rsidR="004442A6" w:rsidRPr="005B0445" w:rsidRDefault="004442A6" w:rsidP="008D2643">
      <w:pPr>
        <w:spacing w:before="60" w:after="60" w:line="276" w:lineRule="auto"/>
        <w:ind w:firstLine="567"/>
        <w:rPr>
          <w:rFonts w:cs="Times New Roman"/>
          <w:color w:val="111111"/>
          <w:szCs w:val="28"/>
          <w:lang w:val="it-IT"/>
        </w:rPr>
      </w:pPr>
      <w:r w:rsidRPr="005B0445">
        <w:rPr>
          <w:rFonts w:cs="Times New Roman"/>
          <w:color w:val="111111"/>
          <w:szCs w:val="28"/>
          <w:shd w:val="clear" w:color="auto" w:fill="FFFFFF"/>
          <w:lang w:val="it-IT"/>
        </w:rPr>
        <w:t>- Thu thập số liệu từ tài liệu tham khảo hay còn gọi là phương pháp phân tích tài liệu</w:t>
      </w:r>
    </w:p>
    <w:p w14:paraId="14C2D5C2" w14:textId="77777777" w:rsidR="004442A6" w:rsidRPr="005B0445" w:rsidRDefault="004442A6" w:rsidP="008D2643">
      <w:pPr>
        <w:spacing w:before="60" w:after="60" w:line="276" w:lineRule="auto"/>
        <w:ind w:firstLine="567"/>
        <w:rPr>
          <w:rFonts w:cs="Times New Roman"/>
          <w:color w:val="111111"/>
          <w:szCs w:val="28"/>
          <w:lang w:val="it-IT"/>
        </w:rPr>
      </w:pPr>
      <w:r w:rsidRPr="005B0445">
        <w:rPr>
          <w:rFonts w:cs="Times New Roman"/>
          <w:color w:val="111111"/>
          <w:szCs w:val="28"/>
          <w:shd w:val="clear" w:color="auto" w:fill="FFFFFF"/>
          <w:lang w:val="it-IT"/>
        </w:rPr>
        <w:t xml:space="preserve">- Phương pháp quan sát </w:t>
      </w:r>
    </w:p>
    <w:p w14:paraId="118F1F50" w14:textId="77777777" w:rsidR="004442A6" w:rsidRPr="005B0445" w:rsidRDefault="004442A6" w:rsidP="008D2643">
      <w:pPr>
        <w:spacing w:before="60" w:after="60" w:line="276" w:lineRule="auto"/>
        <w:ind w:firstLine="567"/>
        <w:rPr>
          <w:rFonts w:cs="Times New Roman"/>
          <w:color w:val="111111"/>
          <w:szCs w:val="28"/>
          <w:lang w:val="it-IT"/>
        </w:rPr>
      </w:pPr>
      <w:r w:rsidRPr="005B0445">
        <w:rPr>
          <w:rFonts w:cs="Times New Roman"/>
          <w:color w:val="111111"/>
          <w:szCs w:val="28"/>
          <w:shd w:val="clear" w:color="auto" w:fill="FFFFFF"/>
          <w:lang w:val="it-IT"/>
        </w:rPr>
        <w:t>- Thu thập số liệu phi thực nghiệm (lập bảng câu hỏi điều tra, phỏng vấn sâu, thảo luận nhóm…).</w:t>
      </w:r>
      <w:r w:rsidRPr="005B0445">
        <w:rPr>
          <w:rFonts w:cs="Times New Roman"/>
          <w:color w:val="111111"/>
          <w:szCs w:val="28"/>
          <w:lang w:val="it-IT"/>
        </w:rPr>
        <w:br/>
      </w:r>
      <w:r w:rsidRPr="005B0445">
        <w:rPr>
          <w:rFonts w:cs="Times New Roman"/>
          <w:color w:val="111111"/>
          <w:szCs w:val="28"/>
          <w:shd w:val="clear" w:color="auto" w:fill="FFFFFF"/>
          <w:lang w:val="it-IT"/>
        </w:rPr>
        <w:t>            Yếu tố quyết định phương pháp thu thập số liệu:</w:t>
      </w:r>
      <w:r w:rsidRPr="005B0445">
        <w:rPr>
          <w:rFonts w:cs="Times New Roman"/>
          <w:color w:val="111111"/>
          <w:szCs w:val="28"/>
          <w:lang w:val="it-IT"/>
        </w:rPr>
        <w:br/>
      </w:r>
      <w:r w:rsidRPr="005B0445">
        <w:rPr>
          <w:rFonts w:cs="Times New Roman"/>
          <w:color w:val="111111"/>
          <w:szCs w:val="28"/>
          <w:shd w:val="clear" w:color="auto" w:fill="FFFFFF"/>
          <w:lang w:val="it-IT"/>
        </w:rPr>
        <w:t>          - Mục tiêu nghiên cứu, các biến số: quyết định các chỉ số cần thu thập.</w:t>
      </w:r>
      <w:r w:rsidRPr="005B0445">
        <w:rPr>
          <w:rFonts w:cs="Times New Roman"/>
          <w:color w:val="111111"/>
          <w:szCs w:val="28"/>
          <w:lang w:val="it-IT"/>
        </w:rPr>
        <w:br/>
      </w:r>
      <w:r w:rsidRPr="005B0445">
        <w:rPr>
          <w:rFonts w:cs="Times New Roman"/>
          <w:color w:val="111111"/>
          <w:szCs w:val="28"/>
          <w:shd w:val="clear" w:color="auto" w:fill="FFFFFF"/>
          <w:lang w:val="it-IT"/>
        </w:rPr>
        <w:lastRenderedPageBreak/>
        <w:t>          - Đối tượng nghiên cứu.</w:t>
      </w:r>
      <w:r w:rsidRPr="005B0445">
        <w:rPr>
          <w:rFonts w:cs="Times New Roman"/>
          <w:color w:val="111111"/>
          <w:szCs w:val="28"/>
          <w:lang w:val="it-IT"/>
        </w:rPr>
        <w:br/>
      </w:r>
      <w:r w:rsidRPr="005B0445">
        <w:rPr>
          <w:rFonts w:cs="Times New Roman"/>
          <w:color w:val="111111"/>
          <w:szCs w:val="28"/>
          <w:shd w:val="clear" w:color="auto" w:fill="FFFFFF"/>
          <w:lang w:val="it-IT"/>
        </w:rPr>
        <w:t>          - Loại nghiên cứu (định tính, định lượng, phối hợp, mô tả, phân tích…).</w:t>
      </w:r>
      <w:r w:rsidRPr="005B0445">
        <w:rPr>
          <w:rFonts w:cs="Times New Roman"/>
          <w:color w:val="111111"/>
          <w:szCs w:val="28"/>
          <w:lang w:val="it-IT"/>
        </w:rPr>
        <w:br/>
      </w:r>
      <w:r w:rsidRPr="005B0445">
        <w:rPr>
          <w:rFonts w:cs="Times New Roman"/>
          <w:color w:val="111111"/>
          <w:szCs w:val="28"/>
          <w:shd w:val="clear" w:color="auto" w:fill="FFFFFF"/>
          <w:lang w:val="it-IT"/>
        </w:rPr>
        <w:t>          - Nguồn thông tin thu thập: Sẵn có hay phải điều tra.</w:t>
      </w:r>
    </w:p>
    <w:p w14:paraId="3AB0FD81" w14:textId="77777777" w:rsidR="004442A6" w:rsidRPr="001B44F0" w:rsidRDefault="004442A6" w:rsidP="008D2643">
      <w:pPr>
        <w:spacing w:before="60" w:after="60" w:line="276" w:lineRule="auto"/>
        <w:ind w:firstLine="567"/>
        <w:rPr>
          <w:rStyle w:val="Strong"/>
          <w:rFonts w:cs="Times New Roman"/>
          <w:b w:val="0"/>
          <w:bCs w:val="0"/>
          <w:color w:val="111111"/>
          <w:szCs w:val="28"/>
          <w:shd w:val="clear" w:color="auto" w:fill="FFFFFF"/>
          <w:lang w:val="it-IT"/>
        </w:rPr>
      </w:pPr>
      <w:r w:rsidRPr="001B44F0">
        <w:rPr>
          <w:rStyle w:val="Strong"/>
          <w:rFonts w:cs="Times New Roman"/>
          <w:i/>
          <w:iCs/>
          <w:color w:val="111111"/>
          <w:szCs w:val="28"/>
          <w:shd w:val="clear" w:color="auto" w:fill="FFFFFF"/>
          <w:lang w:val="it-IT"/>
        </w:rPr>
        <w:t>a. Phương pháp thu thập số liệu từ tài liệu tham khảo:</w:t>
      </w:r>
      <w:r w:rsidRPr="001B44F0">
        <w:rPr>
          <w:rStyle w:val="Strong"/>
          <w:rFonts w:cs="Times New Roman"/>
          <w:b w:val="0"/>
          <w:bCs w:val="0"/>
          <w:color w:val="111111"/>
          <w:szCs w:val="28"/>
          <w:shd w:val="clear" w:color="auto" w:fill="FFFFFF"/>
          <w:lang w:val="it-IT"/>
        </w:rPr>
        <w:t xml:space="preserve"> là phương pháp thu thập thông tin xã hội dựa trên sự phân tích nội dung những tài liệu đã có sẵn</w:t>
      </w:r>
    </w:p>
    <w:p w14:paraId="32FA159B" w14:textId="77777777" w:rsidR="004442A6" w:rsidRPr="001B44F0" w:rsidRDefault="004442A6" w:rsidP="008D2643">
      <w:pPr>
        <w:spacing w:before="60" w:after="60" w:line="276" w:lineRule="auto"/>
        <w:ind w:firstLine="567"/>
        <w:rPr>
          <w:rFonts w:cs="Times New Roman"/>
          <w:color w:val="111111"/>
          <w:szCs w:val="28"/>
          <w:shd w:val="clear" w:color="auto" w:fill="FFFFFF"/>
          <w:lang w:val="it-IT"/>
        </w:rPr>
      </w:pPr>
      <w:r w:rsidRPr="001B44F0">
        <w:rPr>
          <w:rFonts w:eastAsia="Times New Roman" w:cs="Times New Roman"/>
          <w:color w:val="000000"/>
          <w:szCs w:val="28"/>
          <w:lang w:val="it-IT"/>
        </w:rPr>
        <w:t>Trong xã hội học, tài liệu là một hiện vật được con người tạo nên một cách đặc biệt, dùng để truyền tin hoặc bảo lưu thông tin (tài liệu không bao hàm những hiện vật của nền văn hóa vật chất nhừ nhà máy, đường phố, sông ngòi...).</w:t>
      </w:r>
      <w:r w:rsidRPr="001B44F0">
        <w:rPr>
          <w:rFonts w:cs="Times New Roman"/>
          <w:color w:val="111111"/>
          <w:szCs w:val="28"/>
          <w:shd w:val="clear" w:color="auto" w:fill="FFFFFF"/>
          <w:lang w:val="it-IT"/>
        </w:rPr>
        <w:t xml:space="preserve"> </w:t>
      </w:r>
      <w:r w:rsidRPr="001B44F0">
        <w:rPr>
          <w:rFonts w:eastAsia="Times New Roman" w:cs="Times New Roman"/>
          <w:color w:val="000000"/>
          <w:szCs w:val="28"/>
          <w:lang w:val="it-IT"/>
        </w:rPr>
        <w:t>Tài liệu có nhiều dạng tùy vào việc căn cứ theo tiêu chí khác nhau cỏ: Tài liệu thứ cấp - sơ cấp, tài liệu văn tự - phi văn tự, tài liệu bản chính-bản sao...</w:t>
      </w:r>
    </w:p>
    <w:p w14:paraId="3F1BA9AF" w14:textId="77777777" w:rsidR="004442A6" w:rsidRPr="001B44F0" w:rsidRDefault="004442A6" w:rsidP="008D2643">
      <w:pPr>
        <w:spacing w:before="60" w:after="60" w:line="276" w:lineRule="auto"/>
        <w:ind w:firstLine="567"/>
        <w:rPr>
          <w:rFonts w:cs="Times New Roman"/>
          <w:color w:val="111111"/>
          <w:szCs w:val="28"/>
          <w:shd w:val="clear" w:color="auto" w:fill="FFFFFF"/>
          <w:lang w:val="it-IT"/>
        </w:rPr>
      </w:pPr>
      <w:r w:rsidRPr="001B44F0">
        <w:rPr>
          <w:rFonts w:eastAsia="Times New Roman" w:cs="Times New Roman"/>
          <w:color w:val="000000"/>
          <w:szCs w:val="28"/>
          <w:bdr w:val="none" w:sz="0" w:space="0" w:color="auto" w:frame="1"/>
          <w:lang w:val="it-IT"/>
        </w:rPr>
        <w:t>Có</w:t>
      </w:r>
      <w:r w:rsidRPr="001B44F0">
        <w:rPr>
          <w:rFonts w:eastAsia="Times New Roman" w:cs="Times New Roman"/>
          <w:color w:val="000000"/>
          <w:szCs w:val="28"/>
          <w:lang w:val="it-IT"/>
        </w:rPr>
        <w:t> thể phân chia thành 2 loại (viết và khác):</w:t>
      </w:r>
    </w:p>
    <w:p w14:paraId="23497844" w14:textId="77777777" w:rsidR="004442A6" w:rsidRPr="00C20EEB" w:rsidRDefault="004442A6" w:rsidP="008D2643">
      <w:pPr>
        <w:spacing w:before="60" w:after="60" w:line="276" w:lineRule="auto"/>
        <w:ind w:firstLine="567"/>
        <w:rPr>
          <w:rFonts w:cs="Times New Roman"/>
          <w:color w:val="111111"/>
          <w:szCs w:val="28"/>
          <w:shd w:val="clear" w:color="auto" w:fill="FFFFFF"/>
        </w:rPr>
      </w:pPr>
      <w:r w:rsidRPr="00C20EEB">
        <w:rPr>
          <w:rFonts w:eastAsia="Times New Roman" w:cs="Times New Roman"/>
          <w:i/>
          <w:iCs/>
          <w:color w:val="000000"/>
          <w:szCs w:val="28"/>
          <w:u w:val="single"/>
          <w:bdr w:val="none" w:sz="0" w:space="0" w:color="auto" w:frame="1"/>
        </w:rPr>
        <w:t>Tài liệu viết gồm:</w:t>
      </w:r>
    </w:p>
    <w:p w14:paraId="54978C70" w14:textId="77777777" w:rsidR="004442A6" w:rsidRPr="00C20EEB" w:rsidRDefault="004442A6" w:rsidP="008D2643">
      <w:pPr>
        <w:pStyle w:val="ListParagraph"/>
        <w:numPr>
          <w:ilvl w:val="0"/>
          <w:numId w:val="8"/>
        </w:numPr>
        <w:spacing w:before="60" w:after="60" w:line="276" w:lineRule="auto"/>
        <w:ind w:left="0" w:firstLine="567"/>
        <w:contextualSpacing w:val="0"/>
        <w:rPr>
          <w:rFonts w:cs="Times New Roman"/>
          <w:color w:val="111111"/>
          <w:szCs w:val="28"/>
          <w:shd w:val="clear" w:color="auto" w:fill="FFFFFF"/>
        </w:rPr>
      </w:pPr>
      <w:r w:rsidRPr="00C20EEB">
        <w:rPr>
          <w:rFonts w:eastAsia="Times New Roman" w:cs="Times New Roman"/>
          <w:color w:val="000000"/>
          <w:szCs w:val="28"/>
        </w:rPr>
        <w:t>Tài liệu viết gồm công văn như các văn bản có tính pháp quy giúp nhà nghiên cứu định hướng các thông tin phù hợp với quy định.</w:t>
      </w:r>
    </w:p>
    <w:p w14:paraId="54F38651" w14:textId="77777777" w:rsidR="004442A6" w:rsidRPr="00C20EEB" w:rsidRDefault="004442A6" w:rsidP="008D2643">
      <w:pPr>
        <w:pStyle w:val="ListParagraph"/>
        <w:numPr>
          <w:ilvl w:val="0"/>
          <w:numId w:val="8"/>
        </w:numPr>
        <w:spacing w:before="60" w:after="60" w:line="276" w:lineRule="auto"/>
        <w:ind w:left="0" w:firstLine="567"/>
        <w:contextualSpacing w:val="0"/>
        <w:rPr>
          <w:rFonts w:cs="Times New Roman"/>
          <w:color w:val="111111"/>
          <w:szCs w:val="28"/>
          <w:shd w:val="clear" w:color="auto" w:fill="FFFFFF"/>
        </w:rPr>
      </w:pPr>
      <w:r w:rsidRPr="00C20EEB">
        <w:rPr>
          <w:rFonts w:eastAsia="Times New Roman" w:cs="Times New Roman"/>
          <w:color w:val="000000"/>
          <w:szCs w:val="28"/>
        </w:rPr>
        <w:t>Tài liệu thống kê như thống kê dân số, lao động, thu nhập, việc làm.</w:t>
      </w:r>
    </w:p>
    <w:p w14:paraId="1D74C544" w14:textId="77777777" w:rsidR="004442A6" w:rsidRPr="00C20EEB" w:rsidRDefault="004442A6" w:rsidP="008D2643">
      <w:pPr>
        <w:pStyle w:val="ListParagraph"/>
        <w:numPr>
          <w:ilvl w:val="0"/>
          <w:numId w:val="8"/>
        </w:numPr>
        <w:spacing w:before="60" w:after="60" w:line="276" w:lineRule="auto"/>
        <w:ind w:left="0" w:firstLine="567"/>
        <w:contextualSpacing w:val="0"/>
        <w:rPr>
          <w:rFonts w:cs="Times New Roman"/>
          <w:color w:val="111111"/>
          <w:szCs w:val="28"/>
          <w:shd w:val="clear" w:color="auto" w:fill="FFFFFF"/>
        </w:rPr>
      </w:pPr>
      <w:r w:rsidRPr="00C20EEB">
        <w:rPr>
          <w:rFonts w:eastAsia="Times New Roman" w:cs="Times New Roman"/>
          <w:color w:val="000000"/>
          <w:szCs w:val="28"/>
        </w:rPr>
        <w:t>Tài liệu báo chí có nhiều loại, mỗi loại lại chịu sự chi phối của một nhóm xã hội nhất định.</w:t>
      </w:r>
    </w:p>
    <w:p w14:paraId="23C09480" w14:textId="77777777" w:rsidR="004442A6" w:rsidRPr="00C20EEB" w:rsidRDefault="004442A6" w:rsidP="008D2643">
      <w:pPr>
        <w:pStyle w:val="ListParagraph"/>
        <w:numPr>
          <w:ilvl w:val="0"/>
          <w:numId w:val="8"/>
        </w:numPr>
        <w:spacing w:before="60" w:after="60" w:line="276" w:lineRule="auto"/>
        <w:ind w:left="0" w:firstLine="567"/>
        <w:contextualSpacing w:val="0"/>
        <w:rPr>
          <w:rFonts w:cs="Times New Roman"/>
          <w:color w:val="111111"/>
          <w:szCs w:val="28"/>
          <w:shd w:val="clear" w:color="auto" w:fill="FFFFFF"/>
        </w:rPr>
      </w:pPr>
      <w:r w:rsidRPr="00C20EEB">
        <w:rPr>
          <w:rFonts w:eastAsia="Times New Roman" w:cs="Times New Roman"/>
          <w:color w:val="000000"/>
          <w:szCs w:val="28"/>
        </w:rPr>
        <w:t>Tài liệu bán hoặc phát, cho không.</w:t>
      </w:r>
    </w:p>
    <w:p w14:paraId="2E0DC153" w14:textId="77777777" w:rsidR="004442A6" w:rsidRPr="00C20EEB" w:rsidRDefault="004442A6" w:rsidP="008D2643">
      <w:pPr>
        <w:pStyle w:val="ListParagraph"/>
        <w:numPr>
          <w:ilvl w:val="0"/>
          <w:numId w:val="8"/>
        </w:numPr>
        <w:spacing w:before="60" w:after="60" w:line="276" w:lineRule="auto"/>
        <w:ind w:left="0" w:firstLine="567"/>
        <w:contextualSpacing w:val="0"/>
        <w:rPr>
          <w:rFonts w:cs="Times New Roman"/>
          <w:color w:val="111111"/>
          <w:szCs w:val="28"/>
          <w:shd w:val="clear" w:color="auto" w:fill="FFFFFF"/>
        </w:rPr>
      </w:pPr>
      <w:r w:rsidRPr="00C20EEB">
        <w:rPr>
          <w:rFonts w:eastAsia="Times New Roman" w:cs="Times New Roman"/>
          <w:color w:val="000000"/>
          <w:szCs w:val="28"/>
        </w:rPr>
        <w:t>Các tài liệu riêng của cá nhân và tổ chức xã hội như: thư, nhật ký, hồ sơ</w:t>
      </w:r>
    </w:p>
    <w:p w14:paraId="60BE6A49" w14:textId="77777777" w:rsidR="004442A6" w:rsidRPr="00C20EEB" w:rsidRDefault="004442A6" w:rsidP="008D2643">
      <w:pPr>
        <w:pStyle w:val="ListParagraph"/>
        <w:spacing w:before="60" w:after="60" w:line="276" w:lineRule="auto"/>
        <w:ind w:left="0" w:firstLine="567"/>
        <w:contextualSpacing w:val="0"/>
        <w:rPr>
          <w:rFonts w:eastAsia="Times New Roman" w:cs="Times New Roman"/>
          <w:color w:val="000000"/>
          <w:szCs w:val="28"/>
        </w:rPr>
      </w:pPr>
      <w:r w:rsidRPr="00C20EEB">
        <w:rPr>
          <w:rFonts w:eastAsia="Times New Roman" w:cs="Times New Roman"/>
          <w:i/>
          <w:iCs/>
          <w:color w:val="000000"/>
          <w:szCs w:val="28"/>
          <w:u w:val="single"/>
          <w:bdr w:val="none" w:sz="0" w:space="0" w:color="auto" w:frame="1"/>
        </w:rPr>
        <w:t>Tài liệu khác gồm:</w:t>
      </w:r>
      <w:r w:rsidRPr="00C20EEB">
        <w:rPr>
          <w:rFonts w:eastAsia="Times New Roman" w:cs="Times New Roman"/>
          <w:i/>
          <w:iCs/>
          <w:color w:val="000000"/>
          <w:szCs w:val="28"/>
          <w:bdr w:val="none" w:sz="0" w:space="0" w:color="auto" w:frame="1"/>
        </w:rPr>
        <w:t xml:space="preserve"> </w:t>
      </w:r>
      <w:r w:rsidRPr="00C20EEB">
        <w:rPr>
          <w:rFonts w:eastAsia="Times New Roman" w:cs="Times New Roman"/>
          <w:color w:val="000000"/>
          <w:szCs w:val="28"/>
        </w:rPr>
        <w:t>Tranh ảnh, bài hát, ca dao, tục ngữ, phim ảnh, băng ghi âm, băng video, tài liệu mạng....</w:t>
      </w:r>
    </w:p>
    <w:p w14:paraId="04006A42" w14:textId="77777777" w:rsidR="004442A6" w:rsidRPr="00C20EEB" w:rsidRDefault="004442A6" w:rsidP="008D2643">
      <w:pPr>
        <w:pStyle w:val="ListParagraph"/>
        <w:spacing w:before="60" w:after="60" w:line="276" w:lineRule="auto"/>
        <w:ind w:left="0" w:firstLine="567"/>
        <w:contextualSpacing w:val="0"/>
        <w:rPr>
          <w:rFonts w:eastAsia="Times New Roman" w:cs="Times New Roman"/>
          <w:color w:val="000000"/>
          <w:szCs w:val="28"/>
        </w:rPr>
      </w:pPr>
      <w:r w:rsidRPr="00C20EEB">
        <w:rPr>
          <w:rFonts w:eastAsia="Times New Roman" w:cs="Times New Roman"/>
          <w:i/>
          <w:iCs/>
          <w:color w:val="000000"/>
          <w:szCs w:val="28"/>
          <w:bdr w:val="none" w:sz="0" w:space="0" w:color="auto" w:frame="1"/>
        </w:rPr>
        <w:t>Lưu ý</w:t>
      </w:r>
      <w:r w:rsidRPr="00C20EEB">
        <w:rPr>
          <w:rFonts w:eastAsia="Times New Roman" w:cs="Times New Roman"/>
          <w:color w:val="000000"/>
          <w:szCs w:val="28"/>
        </w:rPr>
        <w:t> Khi sử dụng phương pháp này, chúng ta cần phải cân nhắc và lựa chọn nguồn tài liệu đáng tin cậy, đảm bảo tính khách quan và tính khoa học cao.</w:t>
      </w:r>
    </w:p>
    <w:p w14:paraId="1EF9237F" w14:textId="77777777" w:rsidR="004442A6" w:rsidRPr="00C20EEB" w:rsidRDefault="004442A6" w:rsidP="008D2643">
      <w:pPr>
        <w:pStyle w:val="ListParagraph"/>
        <w:spacing w:before="60" w:after="60" w:line="276" w:lineRule="auto"/>
        <w:ind w:left="0" w:firstLine="567"/>
        <w:contextualSpacing w:val="0"/>
        <w:rPr>
          <w:rFonts w:eastAsia="Times New Roman" w:cs="Times New Roman"/>
          <w:i/>
          <w:iCs/>
          <w:color w:val="000000"/>
          <w:szCs w:val="28"/>
          <w:u w:val="single"/>
          <w:bdr w:val="none" w:sz="0" w:space="0" w:color="auto" w:frame="1"/>
        </w:rPr>
      </w:pPr>
      <w:r w:rsidRPr="00C20EEB">
        <w:rPr>
          <w:rFonts w:eastAsia="Times New Roman" w:cs="Times New Roman"/>
          <w:i/>
          <w:iCs/>
          <w:color w:val="000000"/>
          <w:szCs w:val="28"/>
          <w:u w:val="single"/>
          <w:bdr w:val="none" w:sz="0" w:space="0" w:color="auto" w:frame="1"/>
        </w:rPr>
        <w:t>Ưu, nhược điểm của phương pháp phân tích tài liệu</w:t>
      </w:r>
    </w:p>
    <w:p w14:paraId="56D3777B" w14:textId="77777777" w:rsidR="004442A6" w:rsidRPr="00C20EEB" w:rsidRDefault="004442A6" w:rsidP="008D2643">
      <w:pPr>
        <w:pStyle w:val="ListParagraph"/>
        <w:spacing w:before="60" w:after="60" w:line="276" w:lineRule="auto"/>
        <w:ind w:left="0" w:firstLine="567"/>
        <w:contextualSpacing w:val="0"/>
        <w:rPr>
          <w:rFonts w:eastAsia="Times New Roman" w:cs="Times New Roman"/>
          <w:color w:val="000000"/>
          <w:szCs w:val="28"/>
        </w:rPr>
      </w:pPr>
      <w:r w:rsidRPr="00C20EEB">
        <w:rPr>
          <w:rFonts w:eastAsia="Times New Roman" w:cs="Times New Roman"/>
          <w:i/>
          <w:iCs/>
          <w:color w:val="000000"/>
          <w:szCs w:val="28"/>
          <w:bdr w:val="none" w:sz="0" w:space="0" w:color="auto" w:frame="1"/>
        </w:rPr>
        <w:t>Ưu điểm:</w:t>
      </w:r>
      <w:r w:rsidRPr="00C20EEB">
        <w:rPr>
          <w:rFonts w:eastAsia="Times New Roman" w:cs="Times New Roman"/>
          <w:color w:val="000000"/>
          <w:szCs w:val="28"/>
        </w:rPr>
        <w:t> sử dụng tài liệu có sẵn ít tốn kém về công sức, thời gian, kinh phí, không cần sử dụng nhiều người, nhanh chóng, tiện lợi, nguồn thông tin phong phú, đa dạng, có thể so sánh theo thời gian, sử dụng số liệu này có độ chính xác cao vì nó là kết quả của các cuộc điều tra trước đã được công bố.</w:t>
      </w:r>
    </w:p>
    <w:p w14:paraId="099B9A4E" w14:textId="77777777" w:rsidR="004442A6" w:rsidRPr="00C20EEB" w:rsidRDefault="004442A6" w:rsidP="008D2643">
      <w:pPr>
        <w:pStyle w:val="ListParagraph"/>
        <w:spacing w:before="60" w:after="60" w:line="276" w:lineRule="auto"/>
        <w:ind w:left="0" w:firstLine="567"/>
        <w:contextualSpacing w:val="0"/>
        <w:rPr>
          <w:rFonts w:eastAsia="Times New Roman" w:cs="Times New Roman"/>
          <w:color w:val="000000"/>
          <w:szCs w:val="28"/>
        </w:rPr>
      </w:pPr>
      <w:r w:rsidRPr="00C20EEB">
        <w:rPr>
          <w:rFonts w:eastAsia="Times New Roman" w:cs="Times New Roman"/>
          <w:i/>
          <w:iCs/>
          <w:color w:val="000000"/>
          <w:szCs w:val="28"/>
          <w:bdr w:val="none" w:sz="0" w:space="0" w:color="auto" w:frame="1"/>
        </w:rPr>
        <w:t>Nhược điểm:</w:t>
      </w:r>
      <w:r w:rsidRPr="00C20EEB">
        <w:rPr>
          <w:rFonts w:eastAsia="Times New Roman" w:cs="Times New Roman"/>
          <w:color w:val="000000"/>
          <w:szCs w:val="28"/>
        </w:rPr>
        <w:t> Tài liệu nhiều, phong phú nhưng ít được phân chia theo vấn đề mà người viết quan tâm vì thế khó tìm được nguyên nhân, mối quan hệ của vấn đề cần nghiên cứu, đề xuất.</w:t>
      </w:r>
    </w:p>
    <w:p w14:paraId="317B560A" w14:textId="77777777" w:rsidR="004442A6" w:rsidRPr="00C20EEB" w:rsidRDefault="004442A6" w:rsidP="008D2643">
      <w:pPr>
        <w:pStyle w:val="ListParagraph"/>
        <w:spacing w:before="60" w:after="60" w:line="276" w:lineRule="auto"/>
        <w:ind w:left="0" w:firstLine="567"/>
        <w:contextualSpacing w:val="0"/>
        <w:rPr>
          <w:rFonts w:eastAsia="Times New Roman" w:cs="Times New Roman"/>
          <w:i/>
          <w:iCs/>
          <w:color w:val="000000"/>
          <w:szCs w:val="28"/>
          <w:u w:val="single"/>
          <w:bdr w:val="none" w:sz="0" w:space="0" w:color="auto" w:frame="1"/>
        </w:rPr>
      </w:pPr>
      <w:r w:rsidRPr="00C20EEB">
        <w:rPr>
          <w:rFonts w:eastAsia="Times New Roman" w:cs="Times New Roman"/>
          <w:color w:val="000000"/>
          <w:szCs w:val="28"/>
        </w:rPr>
        <w:lastRenderedPageBreak/>
        <w:t>Số liệu thống kê chưa được phân bổ theo các cấp, theo các loại mà người viết quan tâm. Hơn nữa, đối với những tài liệu chuyên ngành đòi hỏi phải là những người có chuyên môn cao hoặc các chuyên gia.</w:t>
      </w:r>
    </w:p>
    <w:p w14:paraId="63A07DD8" w14:textId="77777777" w:rsidR="004442A6" w:rsidRPr="00C20EEB" w:rsidRDefault="004442A6" w:rsidP="008D2643">
      <w:pPr>
        <w:spacing w:before="60" w:after="60" w:line="276" w:lineRule="auto"/>
        <w:ind w:firstLine="567"/>
        <w:rPr>
          <w:rFonts w:cs="Times New Roman"/>
          <w:b/>
          <w:bCs/>
          <w:i/>
          <w:iCs/>
          <w:szCs w:val="28"/>
        </w:rPr>
      </w:pPr>
      <w:r w:rsidRPr="00C20EEB">
        <w:rPr>
          <w:rFonts w:cs="Times New Roman"/>
          <w:b/>
          <w:bCs/>
          <w:i/>
          <w:iCs/>
          <w:szCs w:val="28"/>
        </w:rPr>
        <w:t>b. Phương pháp quan sát</w:t>
      </w:r>
    </w:p>
    <w:p w14:paraId="1F08BADC" w14:textId="77777777" w:rsidR="004442A6" w:rsidRPr="00C20EEB" w:rsidRDefault="004442A6" w:rsidP="008D2643">
      <w:pPr>
        <w:shd w:val="clear" w:color="auto" w:fill="FFFFFF"/>
        <w:spacing w:before="60" w:after="60" w:line="276" w:lineRule="auto"/>
        <w:ind w:firstLine="567"/>
        <w:textAlignment w:val="baseline"/>
        <w:rPr>
          <w:rFonts w:eastAsia="Times New Roman" w:cs="Times New Roman"/>
          <w:color w:val="000000"/>
          <w:szCs w:val="28"/>
        </w:rPr>
      </w:pPr>
      <w:r w:rsidRPr="00C20EEB">
        <w:rPr>
          <w:rFonts w:eastAsia="Times New Roman" w:cs="Times New Roman"/>
          <w:color w:val="000000"/>
          <w:szCs w:val="28"/>
        </w:rPr>
        <w:t>Quan sát là phương pháp thu thập thông tin xã hội thông qua những tri giác như thị giác, thính giác theo những cách thức nhất định, là phương pháp thu thập thông tin có liên quan trực tiếp đến đối tượng nghiên cứu.</w:t>
      </w:r>
    </w:p>
    <w:p w14:paraId="2CF55946" w14:textId="77777777" w:rsidR="004442A6" w:rsidRPr="00C20EEB" w:rsidRDefault="004442A6" w:rsidP="008D2643">
      <w:pPr>
        <w:shd w:val="clear" w:color="auto" w:fill="FFFFFF"/>
        <w:spacing w:before="60" w:after="60" w:line="276" w:lineRule="auto"/>
        <w:ind w:firstLine="567"/>
        <w:textAlignment w:val="baseline"/>
        <w:rPr>
          <w:rFonts w:eastAsia="Times New Roman" w:cs="Times New Roman"/>
          <w:color w:val="000000"/>
          <w:szCs w:val="28"/>
        </w:rPr>
      </w:pPr>
      <w:r w:rsidRPr="00C20EEB">
        <w:rPr>
          <w:rFonts w:eastAsia="Times New Roman" w:cs="Times New Roman"/>
          <w:color w:val="000000"/>
          <w:szCs w:val="28"/>
        </w:rPr>
        <w:t>Quan sát trong điều tra xã hội học phải đảm bảo có tính hệ thống, có chủ định, có ý thức và có kế hoạch, xác định rõ đối tượng và các nội dung (chỉ báo) cần quan sát. Phương pháp quan sát này thường dùng để quan sát với số lượng lớn và được dùng trong những trường hợp sau:</w:t>
      </w:r>
    </w:p>
    <w:p w14:paraId="5B6E939E" w14:textId="77777777" w:rsidR="004442A6" w:rsidRPr="00C20EEB" w:rsidRDefault="004442A6" w:rsidP="008D2643">
      <w:pPr>
        <w:numPr>
          <w:ilvl w:val="0"/>
          <w:numId w:val="9"/>
        </w:numPr>
        <w:shd w:val="clear" w:color="auto" w:fill="FFFFFF"/>
        <w:tabs>
          <w:tab w:val="clear" w:pos="720"/>
          <w:tab w:val="num" w:pos="567"/>
        </w:tabs>
        <w:spacing w:before="60" w:after="60" w:line="276" w:lineRule="auto"/>
        <w:ind w:left="0" w:firstLine="567"/>
        <w:textAlignment w:val="baseline"/>
        <w:rPr>
          <w:rFonts w:eastAsia="Times New Roman" w:cs="Times New Roman"/>
          <w:color w:val="000000"/>
          <w:szCs w:val="28"/>
        </w:rPr>
      </w:pPr>
      <w:r w:rsidRPr="00C20EEB">
        <w:rPr>
          <w:rFonts w:eastAsia="Times New Roman" w:cs="Times New Roman"/>
          <w:color w:val="000000"/>
          <w:szCs w:val="28"/>
        </w:rPr>
        <w:t>Sử dụng phương pháp quan sát khi những thông tin cần thiết cho nghiên cứu không thể thu được từ các phương pháp khác.</w:t>
      </w:r>
    </w:p>
    <w:p w14:paraId="3C21EF49" w14:textId="77777777" w:rsidR="004442A6" w:rsidRPr="00C20EEB" w:rsidRDefault="004442A6" w:rsidP="008D2643">
      <w:pPr>
        <w:numPr>
          <w:ilvl w:val="0"/>
          <w:numId w:val="9"/>
        </w:numPr>
        <w:shd w:val="clear" w:color="auto" w:fill="FFFFFF"/>
        <w:tabs>
          <w:tab w:val="clear" w:pos="720"/>
          <w:tab w:val="num" w:pos="567"/>
        </w:tabs>
        <w:spacing w:before="60" w:after="60" w:line="276" w:lineRule="auto"/>
        <w:ind w:left="0" w:firstLine="567"/>
        <w:textAlignment w:val="baseline"/>
        <w:rPr>
          <w:rFonts w:eastAsia="Times New Roman" w:cs="Times New Roman"/>
          <w:color w:val="000000"/>
          <w:szCs w:val="28"/>
        </w:rPr>
      </w:pPr>
      <w:r w:rsidRPr="00C20EEB">
        <w:rPr>
          <w:rFonts w:eastAsia="Times New Roman" w:cs="Times New Roman"/>
          <w:color w:val="000000"/>
          <w:szCs w:val="28"/>
        </w:rPr>
        <w:t>Khi tiến hành độc lập, quan sát mang lại hiệu quả hơn so với phương pháp chuyên khảo.</w:t>
      </w:r>
    </w:p>
    <w:p w14:paraId="7CE5AA05" w14:textId="77777777" w:rsidR="004442A6" w:rsidRPr="00C20EEB" w:rsidRDefault="004442A6" w:rsidP="008D2643">
      <w:pPr>
        <w:numPr>
          <w:ilvl w:val="0"/>
          <w:numId w:val="9"/>
        </w:numPr>
        <w:shd w:val="clear" w:color="auto" w:fill="FFFFFF"/>
        <w:tabs>
          <w:tab w:val="clear" w:pos="720"/>
          <w:tab w:val="num" w:pos="567"/>
        </w:tabs>
        <w:spacing w:before="60" w:after="60" w:line="276" w:lineRule="auto"/>
        <w:ind w:left="0" w:firstLine="567"/>
        <w:textAlignment w:val="baseline"/>
        <w:rPr>
          <w:rFonts w:eastAsia="Times New Roman" w:cs="Times New Roman"/>
          <w:color w:val="000000"/>
          <w:szCs w:val="28"/>
        </w:rPr>
      </w:pPr>
      <w:r w:rsidRPr="00C20EEB">
        <w:rPr>
          <w:rFonts w:eastAsia="Times New Roman" w:cs="Times New Roman"/>
          <w:color w:val="000000"/>
          <w:szCs w:val="28"/>
        </w:rPr>
        <w:t>Phục vụ những nghiên cứu dự định thăm dò.</w:t>
      </w:r>
    </w:p>
    <w:p w14:paraId="11B86E3E" w14:textId="77777777" w:rsidR="004442A6" w:rsidRPr="00C20EEB" w:rsidRDefault="004442A6" w:rsidP="008D2643">
      <w:pPr>
        <w:numPr>
          <w:ilvl w:val="0"/>
          <w:numId w:val="9"/>
        </w:numPr>
        <w:shd w:val="clear" w:color="auto" w:fill="FFFFFF"/>
        <w:tabs>
          <w:tab w:val="clear" w:pos="720"/>
          <w:tab w:val="num" w:pos="567"/>
        </w:tabs>
        <w:spacing w:before="60" w:after="60" w:line="276" w:lineRule="auto"/>
        <w:ind w:left="0" w:firstLine="567"/>
        <w:textAlignment w:val="baseline"/>
        <w:rPr>
          <w:rFonts w:eastAsia="Times New Roman" w:cs="Times New Roman"/>
          <w:color w:val="000000"/>
          <w:szCs w:val="28"/>
        </w:rPr>
      </w:pPr>
      <w:r w:rsidRPr="00C20EEB">
        <w:rPr>
          <w:rFonts w:eastAsia="Times New Roman" w:cs="Times New Roman"/>
          <w:color w:val="000000"/>
          <w:szCs w:val="28"/>
        </w:rPr>
        <w:t>Có ý nghĩa bổ. sung khi trình bày hay kiểm tra các giả thuyết nghiên cứu.</w:t>
      </w:r>
    </w:p>
    <w:p w14:paraId="6B69EDB4" w14:textId="77777777" w:rsidR="004442A6" w:rsidRPr="00C20EEB" w:rsidRDefault="004442A6" w:rsidP="008D2643">
      <w:pPr>
        <w:numPr>
          <w:ilvl w:val="0"/>
          <w:numId w:val="9"/>
        </w:numPr>
        <w:shd w:val="clear" w:color="auto" w:fill="FFFFFF"/>
        <w:tabs>
          <w:tab w:val="clear" w:pos="720"/>
          <w:tab w:val="num" w:pos="567"/>
        </w:tabs>
        <w:spacing w:before="60" w:after="60" w:line="276" w:lineRule="auto"/>
        <w:ind w:left="0" w:firstLine="567"/>
        <w:textAlignment w:val="baseline"/>
        <w:rPr>
          <w:rFonts w:eastAsia="Times New Roman" w:cs="Times New Roman"/>
          <w:color w:val="000000"/>
          <w:szCs w:val="28"/>
        </w:rPr>
      </w:pPr>
      <w:r w:rsidRPr="00C20EEB">
        <w:rPr>
          <w:rFonts w:eastAsia="Times New Roman" w:cs="Times New Roman"/>
          <w:color w:val="000000"/>
          <w:szCs w:val="28"/>
        </w:rPr>
        <w:t>Kiểm tra hay xác nhận những kết quả thu được từ các phương pháp khác.</w:t>
      </w:r>
    </w:p>
    <w:p w14:paraId="59D10089" w14:textId="77777777" w:rsidR="004442A6" w:rsidRPr="00C20EEB" w:rsidRDefault="004442A6" w:rsidP="008D2643">
      <w:pPr>
        <w:shd w:val="clear" w:color="auto" w:fill="FFFFFF"/>
        <w:spacing w:before="60" w:after="60" w:line="276" w:lineRule="auto"/>
        <w:ind w:firstLine="567"/>
        <w:textAlignment w:val="baseline"/>
        <w:rPr>
          <w:rFonts w:eastAsia="Times New Roman" w:cs="Times New Roman"/>
          <w:color w:val="000000"/>
          <w:szCs w:val="28"/>
        </w:rPr>
      </w:pPr>
      <w:r w:rsidRPr="00C20EEB">
        <w:rPr>
          <w:rFonts w:eastAsia="Times New Roman" w:cs="Times New Roman"/>
          <w:i/>
          <w:iCs/>
          <w:color w:val="000000"/>
          <w:szCs w:val="28"/>
          <w:u w:val="single"/>
          <w:bdr w:val="none" w:sz="0" w:space="0" w:color="auto" w:frame="1"/>
        </w:rPr>
        <w:t>Các bước thưc hiên quan sát</w:t>
      </w:r>
    </w:p>
    <w:p w14:paraId="420E6235" w14:textId="77777777" w:rsidR="004442A6" w:rsidRPr="00C20EEB" w:rsidRDefault="004442A6" w:rsidP="008D2643">
      <w:pPr>
        <w:shd w:val="clear" w:color="auto" w:fill="FFFFFF"/>
        <w:spacing w:before="60" w:after="60" w:line="276" w:lineRule="auto"/>
        <w:ind w:firstLine="567"/>
        <w:textAlignment w:val="baseline"/>
        <w:rPr>
          <w:rFonts w:eastAsia="Times New Roman" w:cs="Times New Roman"/>
          <w:color w:val="000000"/>
          <w:szCs w:val="28"/>
        </w:rPr>
      </w:pPr>
      <w:r w:rsidRPr="00C20EEB">
        <w:rPr>
          <w:rFonts w:eastAsia="Times New Roman" w:cs="Times New Roman"/>
          <w:color w:val="000000"/>
          <w:szCs w:val="28"/>
          <w:u w:val="single"/>
          <w:bdr w:val="none" w:sz="0" w:space="0" w:color="auto" w:frame="1"/>
        </w:rPr>
        <w:t>Bước</w:t>
      </w:r>
      <w:r w:rsidRPr="00C20EEB">
        <w:rPr>
          <w:rFonts w:eastAsia="Times New Roman" w:cs="Times New Roman"/>
          <w:color w:val="000000"/>
          <w:szCs w:val="28"/>
        </w:rPr>
        <w:t> 1: Lập kế hoạch quan sát: xác định mục đích quan sát, đối tượng quan sát, thời gian, địa điểm, công cụ, tình huống và môi tường quan sát.</w:t>
      </w:r>
    </w:p>
    <w:p w14:paraId="3CDA6E4F" w14:textId="77777777" w:rsidR="004442A6" w:rsidRPr="00C20EEB" w:rsidRDefault="004442A6" w:rsidP="008D2643">
      <w:pPr>
        <w:shd w:val="clear" w:color="auto" w:fill="FFFFFF"/>
        <w:spacing w:before="60" w:after="60" w:line="276" w:lineRule="auto"/>
        <w:ind w:firstLine="567"/>
        <w:textAlignment w:val="baseline"/>
        <w:rPr>
          <w:rFonts w:eastAsia="Times New Roman" w:cs="Times New Roman"/>
          <w:color w:val="000000"/>
          <w:szCs w:val="28"/>
        </w:rPr>
      </w:pPr>
      <w:r w:rsidRPr="00C20EEB">
        <w:rPr>
          <w:rFonts w:eastAsia="Times New Roman" w:cs="Times New Roman"/>
          <w:color w:val="000000"/>
          <w:szCs w:val="28"/>
        </w:rPr>
        <w:t>Cần chuẩn bị đầy đủ tài chính, giấy phép, phương tiện đi lại, phương án quan sát cho phù hợp.</w:t>
      </w:r>
    </w:p>
    <w:p w14:paraId="22C6AB7C" w14:textId="77777777" w:rsidR="004442A6" w:rsidRPr="00C20EEB" w:rsidRDefault="004442A6" w:rsidP="008D2643">
      <w:pPr>
        <w:shd w:val="clear" w:color="auto" w:fill="FFFFFF"/>
        <w:spacing w:before="60" w:after="60" w:line="276" w:lineRule="auto"/>
        <w:ind w:firstLine="567"/>
        <w:textAlignment w:val="baseline"/>
        <w:rPr>
          <w:rFonts w:eastAsia="Times New Roman" w:cs="Times New Roman"/>
          <w:color w:val="000000"/>
          <w:szCs w:val="28"/>
        </w:rPr>
      </w:pPr>
      <w:r w:rsidRPr="00C20EEB">
        <w:rPr>
          <w:rFonts w:eastAsia="Times New Roman" w:cs="Times New Roman"/>
          <w:color w:val="000000"/>
          <w:szCs w:val="28"/>
        </w:rPr>
        <w:t>Trước khi đi quan sát phải liên hệ với địa phương nơi tiến hành quan sát để tìm hiểu về tình hình kinh tế, phong tục, tập quán ở nơi tiến hành quan sát.</w:t>
      </w:r>
    </w:p>
    <w:p w14:paraId="3AAD8545" w14:textId="77777777" w:rsidR="004442A6" w:rsidRPr="00C20EEB" w:rsidRDefault="004442A6" w:rsidP="008D2643">
      <w:pPr>
        <w:shd w:val="clear" w:color="auto" w:fill="FFFFFF"/>
        <w:spacing w:before="60" w:after="60" w:line="276" w:lineRule="auto"/>
        <w:ind w:firstLine="567"/>
        <w:textAlignment w:val="baseline"/>
        <w:rPr>
          <w:rFonts w:eastAsia="Times New Roman" w:cs="Times New Roman"/>
          <w:color w:val="000000"/>
          <w:szCs w:val="28"/>
        </w:rPr>
      </w:pPr>
      <w:r w:rsidRPr="00C20EEB">
        <w:rPr>
          <w:rFonts w:eastAsia="Times New Roman" w:cs="Times New Roman"/>
          <w:color w:val="000000"/>
          <w:szCs w:val="28"/>
          <w:u w:val="single"/>
          <w:bdr w:val="none" w:sz="0" w:space="0" w:color="auto" w:frame="1"/>
        </w:rPr>
        <w:t>Bước 2:</w:t>
      </w:r>
      <w:r w:rsidRPr="00C20EEB">
        <w:rPr>
          <w:rFonts w:eastAsia="Times New Roman" w:cs="Times New Roman"/>
          <w:color w:val="000000"/>
          <w:szCs w:val="28"/>
        </w:rPr>
        <w:t> Tiến hành quan sát</w:t>
      </w:r>
    </w:p>
    <w:p w14:paraId="2DDE7E03" w14:textId="77777777" w:rsidR="004442A6" w:rsidRPr="00C20EEB" w:rsidRDefault="004442A6" w:rsidP="008D2643">
      <w:pPr>
        <w:numPr>
          <w:ilvl w:val="0"/>
          <w:numId w:val="10"/>
        </w:numPr>
        <w:shd w:val="clear" w:color="auto" w:fill="FFFFFF"/>
        <w:tabs>
          <w:tab w:val="clear" w:pos="720"/>
          <w:tab w:val="num" w:pos="567"/>
        </w:tabs>
        <w:spacing w:before="60" w:after="60" w:line="276" w:lineRule="auto"/>
        <w:ind w:left="0" w:firstLine="567"/>
        <w:textAlignment w:val="baseline"/>
        <w:rPr>
          <w:rFonts w:eastAsia="Times New Roman" w:cs="Times New Roman"/>
          <w:color w:val="000000"/>
          <w:szCs w:val="28"/>
        </w:rPr>
      </w:pPr>
      <w:r w:rsidRPr="00C20EEB">
        <w:rPr>
          <w:rFonts w:eastAsia="Times New Roman" w:cs="Times New Roman"/>
          <w:color w:val="000000"/>
          <w:szCs w:val="28"/>
        </w:rPr>
        <w:t>Tiến hành quan sát và ghi chép đầy đủ những hành vi, hành động liên quan tới mục đích điều tra của đối tượng được quan sát (có thể sử dụng các công cụ trợ giúp quan sát)</w:t>
      </w:r>
    </w:p>
    <w:p w14:paraId="4B94F9AD" w14:textId="77777777" w:rsidR="004442A6" w:rsidRPr="00C20EEB" w:rsidRDefault="004442A6" w:rsidP="008D2643">
      <w:pPr>
        <w:numPr>
          <w:ilvl w:val="0"/>
          <w:numId w:val="10"/>
        </w:numPr>
        <w:shd w:val="clear" w:color="auto" w:fill="FFFFFF"/>
        <w:tabs>
          <w:tab w:val="clear" w:pos="720"/>
          <w:tab w:val="num" w:pos="567"/>
        </w:tabs>
        <w:spacing w:before="60" w:after="60" w:line="276" w:lineRule="auto"/>
        <w:ind w:left="0" w:firstLine="567"/>
        <w:textAlignment w:val="baseline"/>
        <w:rPr>
          <w:rFonts w:eastAsia="Times New Roman" w:cs="Times New Roman"/>
          <w:color w:val="000000"/>
          <w:szCs w:val="28"/>
        </w:rPr>
      </w:pPr>
      <w:r w:rsidRPr="00C20EEB">
        <w:rPr>
          <w:rFonts w:eastAsia="Times New Roman" w:cs="Times New Roman"/>
          <w:color w:val="000000"/>
          <w:szCs w:val="28"/>
        </w:rPr>
        <w:t>Khi tiến hành quan sát, cần phải ghi nhận môi trường xung quanh đối tượng quan sát để có thể đánh giá tốt nhất bản chất của các vấn đề.</w:t>
      </w:r>
    </w:p>
    <w:p w14:paraId="2D3B51B8" w14:textId="77777777" w:rsidR="004442A6" w:rsidRPr="00C20EEB" w:rsidRDefault="004442A6" w:rsidP="008D2643">
      <w:pPr>
        <w:shd w:val="clear" w:color="auto" w:fill="FFFFFF"/>
        <w:spacing w:before="60" w:after="60" w:line="276" w:lineRule="auto"/>
        <w:ind w:firstLine="567"/>
        <w:textAlignment w:val="baseline"/>
        <w:rPr>
          <w:rFonts w:eastAsia="Times New Roman" w:cs="Times New Roman"/>
          <w:color w:val="000000"/>
          <w:szCs w:val="28"/>
        </w:rPr>
      </w:pPr>
      <w:r w:rsidRPr="00C20EEB">
        <w:rPr>
          <w:rFonts w:eastAsia="Times New Roman" w:cs="Times New Roman"/>
          <w:color w:val="000000"/>
          <w:szCs w:val="28"/>
          <w:u w:val="single"/>
          <w:bdr w:val="none" w:sz="0" w:space="0" w:color="auto" w:frame="1"/>
        </w:rPr>
        <w:t>Bước 3:</w:t>
      </w:r>
      <w:r w:rsidRPr="00C20EEB">
        <w:rPr>
          <w:rFonts w:eastAsia="Times New Roman" w:cs="Times New Roman"/>
          <w:color w:val="000000"/>
          <w:szCs w:val="28"/>
        </w:rPr>
        <w:t> Phân tích và xử lý thông tin</w:t>
      </w:r>
    </w:p>
    <w:p w14:paraId="57BABA96" w14:textId="77777777" w:rsidR="004442A6" w:rsidRPr="00C20EEB" w:rsidRDefault="004442A6" w:rsidP="008D2643">
      <w:pPr>
        <w:shd w:val="clear" w:color="auto" w:fill="FFFFFF"/>
        <w:spacing w:before="60" w:after="60" w:line="276" w:lineRule="auto"/>
        <w:ind w:firstLine="567"/>
        <w:textAlignment w:val="baseline"/>
        <w:rPr>
          <w:rFonts w:eastAsia="Times New Roman" w:cs="Times New Roman"/>
          <w:color w:val="000000"/>
          <w:szCs w:val="28"/>
        </w:rPr>
      </w:pPr>
      <w:r w:rsidRPr="00C20EEB">
        <w:rPr>
          <w:rFonts w:eastAsia="Times New Roman" w:cs="Times New Roman"/>
          <w:color w:val="000000"/>
          <w:szCs w:val="28"/>
        </w:rPr>
        <w:lastRenderedPageBreak/>
        <w:t xml:space="preserve">Cần phải làm sạch biên bản quan sát, sắp xếp lại các nội dung, sửa lại câu chữ cho đúng. Đưa vào phân tích một cách sơ bộ, đánh giá về nội dung quan sát, viết báo cáo, tổ chức các buổi tọa đàm, hội thảo tham vấn, đề xuất chính sách. </w:t>
      </w:r>
    </w:p>
    <w:p w14:paraId="3194F5EB" w14:textId="77777777" w:rsidR="004442A6" w:rsidRPr="00C20EEB" w:rsidRDefault="004442A6" w:rsidP="008D2643">
      <w:pPr>
        <w:spacing w:before="60" w:after="60" w:line="276" w:lineRule="auto"/>
        <w:ind w:firstLine="567"/>
        <w:rPr>
          <w:rFonts w:eastAsia="Times New Roman" w:cs="Times New Roman"/>
          <w:i/>
          <w:iCs/>
          <w:color w:val="000000"/>
          <w:szCs w:val="28"/>
          <w:u w:val="single"/>
          <w:bdr w:val="none" w:sz="0" w:space="0" w:color="auto" w:frame="1"/>
        </w:rPr>
      </w:pPr>
      <w:r w:rsidRPr="00C20EEB">
        <w:rPr>
          <w:rFonts w:eastAsia="Times New Roman" w:cs="Times New Roman"/>
          <w:i/>
          <w:iCs/>
          <w:color w:val="000000"/>
          <w:szCs w:val="28"/>
          <w:u w:val="single"/>
          <w:bdr w:val="none" w:sz="0" w:space="0" w:color="auto" w:frame="1"/>
        </w:rPr>
        <w:t xml:space="preserve">Ưu, nhược điểm của phương pháp </w:t>
      </w:r>
    </w:p>
    <w:p w14:paraId="3AAB01A7" w14:textId="77777777" w:rsidR="004442A6" w:rsidRPr="00C20EEB" w:rsidRDefault="004442A6" w:rsidP="008D2643">
      <w:pPr>
        <w:shd w:val="clear" w:color="auto" w:fill="FFFFFF"/>
        <w:spacing w:before="60" w:after="60" w:line="276" w:lineRule="auto"/>
        <w:ind w:firstLine="567"/>
        <w:textAlignment w:val="baseline"/>
        <w:rPr>
          <w:rFonts w:eastAsia="Times New Roman" w:cs="Times New Roman"/>
          <w:color w:val="000000"/>
          <w:szCs w:val="28"/>
        </w:rPr>
      </w:pPr>
      <w:r w:rsidRPr="00C20EEB">
        <w:rPr>
          <w:rFonts w:eastAsia="Times New Roman" w:cs="Times New Roman"/>
          <w:i/>
          <w:iCs/>
          <w:color w:val="000000"/>
          <w:szCs w:val="28"/>
          <w:bdr w:val="none" w:sz="0" w:space="0" w:color="auto" w:frame="1"/>
        </w:rPr>
        <w:t>Ưu điểm:</w:t>
      </w:r>
    </w:p>
    <w:p w14:paraId="4D6B2FDF" w14:textId="77777777" w:rsidR="004442A6" w:rsidRPr="00C20EEB" w:rsidRDefault="004442A6" w:rsidP="008D2643">
      <w:pPr>
        <w:shd w:val="clear" w:color="auto" w:fill="FFFFFF"/>
        <w:spacing w:before="60" w:after="60" w:line="276" w:lineRule="auto"/>
        <w:ind w:firstLine="567"/>
        <w:textAlignment w:val="baseline"/>
        <w:rPr>
          <w:rFonts w:eastAsia="Times New Roman" w:cs="Times New Roman"/>
          <w:color w:val="000000"/>
          <w:szCs w:val="28"/>
        </w:rPr>
      </w:pPr>
      <w:r w:rsidRPr="00C20EEB">
        <w:rPr>
          <w:rFonts w:eastAsia="Times New Roman" w:cs="Times New Roman"/>
          <w:color w:val="000000"/>
          <w:szCs w:val="28"/>
        </w:rPr>
        <w:t>Thu thập thông tin một cách trực tiếp của cá nhân, nhóm trong hoàn cảnh cụ thể, loại bỏ được những sai số trung gian.</w:t>
      </w:r>
    </w:p>
    <w:p w14:paraId="24184D70" w14:textId="77777777" w:rsidR="004442A6" w:rsidRPr="00C20EEB" w:rsidRDefault="004442A6" w:rsidP="008D2643">
      <w:pPr>
        <w:shd w:val="clear" w:color="auto" w:fill="FFFFFF"/>
        <w:spacing w:before="60" w:after="60" w:line="276" w:lineRule="auto"/>
        <w:ind w:firstLine="567"/>
        <w:textAlignment w:val="baseline"/>
        <w:rPr>
          <w:rFonts w:eastAsia="Times New Roman" w:cs="Times New Roman"/>
          <w:color w:val="000000"/>
          <w:szCs w:val="28"/>
        </w:rPr>
      </w:pPr>
      <w:r w:rsidRPr="00C20EEB">
        <w:rPr>
          <w:rFonts w:eastAsia="Times New Roman" w:cs="Times New Roman"/>
          <w:color w:val="000000"/>
          <w:szCs w:val="28"/>
        </w:rPr>
        <w:t>Đảm bảo tính khách quan, do đó giúp cho việc đánh các vẩn đề một cách chính xác hơn, có thể quan sát được nhiều tiêu chí khác</w:t>
      </w:r>
    </w:p>
    <w:p w14:paraId="535F89D8" w14:textId="77777777" w:rsidR="004442A6" w:rsidRPr="00C20EEB" w:rsidRDefault="004442A6" w:rsidP="008D2643">
      <w:pPr>
        <w:shd w:val="clear" w:color="auto" w:fill="FFFFFF"/>
        <w:spacing w:before="60" w:after="60" w:line="276" w:lineRule="auto"/>
        <w:ind w:firstLine="567"/>
        <w:textAlignment w:val="baseline"/>
        <w:rPr>
          <w:rFonts w:eastAsia="Times New Roman" w:cs="Times New Roman"/>
          <w:color w:val="000000"/>
          <w:szCs w:val="28"/>
        </w:rPr>
      </w:pPr>
      <w:r w:rsidRPr="00C20EEB">
        <w:rPr>
          <w:rFonts w:eastAsia="Times New Roman" w:cs="Times New Roman"/>
          <w:color w:val="000000"/>
          <w:szCs w:val="28"/>
        </w:rPr>
        <w:t>Qua kết quả quan sát giúp nhà nghiên cứu trình bày tốt hơn các giả thuyết nghiên cứu bời thấy được chính xác các sự kiện, hiện tượng nghiên cứu.</w:t>
      </w:r>
    </w:p>
    <w:p w14:paraId="1337FA3D" w14:textId="77777777" w:rsidR="004442A6" w:rsidRPr="00C20EEB" w:rsidRDefault="004442A6" w:rsidP="008D2643">
      <w:pPr>
        <w:shd w:val="clear" w:color="auto" w:fill="FFFFFF"/>
        <w:spacing w:before="60" w:after="60" w:line="276" w:lineRule="auto"/>
        <w:ind w:firstLine="567"/>
        <w:textAlignment w:val="baseline"/>
        <w:rPr>
          <w:rFonts w:eastAsia="Times New Roman" w:cs="Times New Roman"/>
          <w:color w:val="000000"/>
          <w:szCs w:val="28"/>
        </w:rPr>
      </w:pPr>
      <w:r w:rsidRPr="00C20EEB">
        <w:rPr>
          <w:rFonts w:eastAsia="Times New Roman" w:cs="Times New Roman"/>
          <w:color w:val="000000"/>
          <w:szCs w:val="28"/>
        </w:rPr>
        <w:t>Trong cùng một thời điểm có thể điều tra được đối tượng tương đối lớn, đồng thời có thể ghi nhận được quá trình hành động theo thời gian.</w:t>
      </w:r>
    </w:p>
    <w:p w14:paraId="6587B6AC" w14:textId="77777777" w:rsidR="004442A6" w:rsidRPr="00C20EEB" w:rsidRDefault="004442A6" w:rsidP="008D2643">
      <w:pPr>
        <w:shd w:val="clear" w:color="auto" w:fill="FFFFFF"/>
        <w:spacing w:before="60" w:after="60" w:line="276" w:lineRule="auto"/>
        <w:ind w:firstLine="567"/>
        <w:textAlignment w:val="baseline"/>
        <w:rPr>
          <w:rFonts w:eastAsia="Times New Roman" w:cs="Times New Roman"/>
          <w:color w:val="000000"/>
          <w:szCs w:val="28"/>
        </w:rPr>
      </w:pPr>
      <w:r w:rsidRPr="00C20EEB">
        <w:rPr>
          <w:rFonts w:eastAsia="Times New Roman" w:cs="Times New Roman"/>
          <w:i/>
          <w:iCs/>
          <w:color w:val="000000"/>
          <w:szCs w:val="28"/>
          <w:bdr w:val="none" w:sz="0" w:space="0" w:color="auto" w:frame="1"/>
        </w:rPr>
        <w:t>Nhươc điểm:</w:t>
      </w:r>
    </w:p>
    <w:p w14:paraId="2277CD63" w14:textId="77777777" w:rsidR="004442A6" w:rsidRPr="00C20EEB" w:rsidRDefault="004442A6" w:rsidP="008D2643">
      <w:pPr>
        <w:shd w:val="clear" w:color="auto" w:fill="FFFFFF"/>
        <w:spacing w:before="60" w:after="60" w:line="276" w:lineRule="auto"/>
        <w:ind w:firstLine="567"/>
        <w:textAlignment w:val="baseline"/>
        <w:rPr>
          <w:rFonts w:eastAsia="Times New Roman" w:cs="Times New Roman"/>
          <w:color w:val="000000"/>
          <w:szCs w:val="28"/>
        </w:rPr>
      </w:pPr>
      <w:r w:rsidRPr="00C20EEB">
        <w:rPr>
          <w:rFonts w:eastAsia="Times New Roman" w:cs="Times New Roman"/>
          <w:color w:val="000000"/>
          <w:szCs w:val="28"/>
        </w:rPr>
        <w:t>Chỉ thu được những thông tin mang tính bề nổi, sự can thiệp của người quan sát vào quá trình quan sát làm ảnh hưởng tới tính khách quan tự nhiên của đối tượng quan sát.</w:t>
      </w:r>
    </w:p>
    <w:p w14:paraId="690F0DD4" w14:textId="77777777" w:rsidR="004442A6" w:rsidRPr="00C20EEB" w:rsidRDefault="004442A6" w:rsidP="008D2643">
      <w:pPr>
        <w:shd w:val="clear" w:color="auto" w:fill="FFFFFF"/>
        <w:spacing w:before="60" w:after="60" w:line="276" w:lineRule="auto"/>
        <w:ind w:firstLine="567"/>
        <w:textAlignment w:val="baseline"/>
        <w:rPr>
          <w:rFonts w:eastAsia="Times New Roman" w:cs="Times New Roman"/>
          <w:color w:val="000000"/>
          <w:szCs w:val="28"/>
        </w:rPr>
      </w:pPr>
      <w:r w:rsidRPr="00C20EEB">
        <w:rPr>
          <w:rFonts w:eastAsia="Times New Roman" w:cs="Times New Roman"/>
          <w:color w:val="000000"/>
          <w:szCs w:val="28"/>
        </w:rPr>
        <w:t>Người quan sát chỉ có khả năng quan sát một không gian giới hạn nếu không có sự trợ giúp của các phương tiện khoa học kỹ thuật hiện đại sẽ ảnh hưởng tới hiệu quả quan sát.</w:t>
      </w:r>
    </w:p>
    <w:p w14:paraId="01926712" w14:textId="77777777" w:rsidR="004442A6" w:rsidRPr="00C20EEB" w:rsidRDefault="004442A6" w:rsidP="008D2643">
      <w:pPr>
        <w:shd w:val="clear" w:color="auto" w:fill="FFFFFF"/>
        <w:spacing w:before="60" w:after="60" w:line="276" w:lineRule="auto"/>
        <w:ind w:firstLine="567"/>
        <w:textAlignment w:val="baseline"/>
        <w:rPr>
          <w:rFonts w:eastAsia="Times New Roman" w:cs="Times New Roman"/>
          <w:color w:val="000000"/>
          <w:szCs w:val="28"/>
        </w:rPr>
      </w:pPr>
      <w:r w:rsidRPr="00C20EEB">
        <w:rPr>
          <w:rFonts w:eastAsia="Times New Roman" w:cs="Times New Roman"/>
          <w:color w:val="000000"/>
          <w:szCs w:val="28"/>
        </w:rPr>
        <w:t>Tâm trạng của người quan sát có ảnh hưởng đáng kể đến kết quả quan sát.</w:t>
      </w:r>
    </w:p>
    <w:p w14:paraId="6888C3FA" w14:textId="77777777" w:rsidR="004442A6" w:rsidRPr="00C20EEB" w:rsidRDefault="004442A6" w:rsidP="008D2643">
      <w:pPr>
        <w:shd w:val="clear" w:color="auto" w:fill="FFFFFF"/>
        <w:spacing w:before="60" w:after="60" w:line="276" w:lineRule="auto"/>
        <w:ind w:firstLine="567"/>
        <w:textAlignment w:val="baseline"/>
        <w:rPr>
          <w:rFonts w:eastAsia="Times New Roman" w:cs="Times New Roman"/>
          <w:color w:val="000000"/>
          <w:szCs w:val="28"/>
        </w:rPr>
      </w:pPr>
      <w:r w:rsidRPr="00C20EEB">
        <w:rPr>
          <w:rFonts w:eastAsia="Times New Roman" w:cs="Times New Roman"/>
          <w:color w:val="000000"/>
          <w:szCs w:val="28"/>
        </w:rPr>
        <w:t>Phương pháp này tốn kém kinh phí và mất nhiều thời gian, dễ gây mệt mỏi, đơn điệu cho cán bộ điều tra vi phải quan sát trong thời gian dài với cùng nội dung, mục đích.</w:t>
      </w:r>
    </w:p>
    <w:p w14:paraId="61D32EA1" w14:textId="77777777" w:rsidR="004442A6" w:rsidRPr="00C20EEB" w:rsidRDefault="004442A6" w:rsidP="008D2643">
      <w:pPr>
        <w:shd w:val="clear" w:color="auto" w:fill="FFFFFF"/>
        <w:spacing w:before="60" w:after="60" w:line="276" w:lineRule="auto"/>
        <w:ind w:firstLine="567"/>
        <w:textAlignment w:val="baseline"/>
        <w:rPr>
          <w:rFonts w:eastAsia="Times New Roman" w:cs="Times New Roman"/>
          <w:color w:val="000000"/>
          <w:szCs w:val="28"/>
        </w:rPr>
      </w:pPr>
      <w:r w:rsidRPr="00C20EEB">
        <w:rPr>
          <w:rFonts w:eastAsia="Times New Roman" w:cs="Times New Roman"/>
          <w:color w:val="000000"/>
          <w:szCs w:val="28"/>
        </w:rPr>
        <w:t>Khó xây dựng được thang đo và tổng hợp kết quả điều tra.</w:t>
      </w:r>
    </w:p>
    <w:p w14:paraId="7DB0AF80" w14:textId="77777777" w:rsidR="004442A6" w:rsidRPr="00C20EEB" w:rsidRDefault="004442A6" w:rsidP="008D2643">
      <w:pPr>
        <w:shd w:val="clear" w:color="auto" w:fill="FFFFFF"/>
        <w:spacing w:before="60" w:after="60" w:line="276" w:lineRule="auto"/>
        <w:ind w:firstLine="567"/>
        <w:textAlignment w:val="baseline"/>
        <w:rPr>
          <w:rFonts w:cs="Times New Roman"/>
          <w:b/>
          <w:bCs/>
          <w:i/>
          <w:iCs/>
          <w:color w:val="111111"/>
          <w:szCs w:val="28"/>
          <w:shd w:val="clear" w:color="auto" w:fill="FFFFFF"/>
        </w:rPr>
      </w:pPr>
      <w:r w:rsidRPr="00C20EEB">
        <w:rPr>
          <w:rFonts w:eastAsia="Times New Roman" w:cs="Times New Roman"/>
          <w:b/>
          <w:bCs/>
          <w:i/>
          <w:iCs/>
          <w:color w:val="000000"/>
          <w:szCs w:val="28"/>
        </w:rPr>
        <w:t>c. Phương pháp t</w:t>
      </w:r>
      <w:r w:rsidRPr="00C20EEB">
        <w:rPr>
          <w:rFonts w:cs="Times New Roman"/>
          <w:b/>
          <w:bCs/>
          <w:i/>
          <w:iCs/>
          <w:color w:val="111111"/>
          <w:szCs w:val="28"/>
          <w:shd w:val="clear" w:color="auto" w:fill="FFFFFF"/>
        </w:rPr>
        <w:t>hu thập số liệu phi thực nghiệm (lập bảng câu hỏi điều tra, phỏng vấn sâu...)</w:t>
      </w:r>
    </w:p>
    <w:p w14:paraId="7E49B99B" w14:textId="77777777" w:rsidR="004442A6" w:rsidRPr="00C20EEB" w:rsidRDefault="004442A6" w:rsidP="008D2643">
      <w:pPr>
        <w:shd w:val="clear" w:color="auto" w:fill="FFFFFF"/>
        <w:spacing w:before="60" w:after="60" w:line="276" w:lineRule="auto"/>
        <w:ind w:firstLine="567"/>
        <w:textAlignment w:val="baseline"/>
        <w:rPr>
          <w:rFonts w:cs="Times New Roman"/>
          <w:szCs w:val="28"/>
        </w:rPr>
      </w:pPr>
      <w:r w:rsidRPr="00C20EEB">
        <w:rPr>
          <w:rFonts w:eastAsia="Times New Roman" w:cs="Times New Roman"/>
          <w:i/>
          <w:iCs/>
          <w:color w:val="000000"/>
          <w:szCs w:val="28"/>
        </w:rPr>
        <w:t xml:space="preserve">- </w:t>
      </w:r>
      <w:r w:rsidRPr="00C20EEB">
        <w:rPr>
          <w:rFonts w:eastAsia="Times New Roman" w:cs="Times New Roman"/>
          <w:i/>
          <w:iCs/>
          <w:color w:val="000000"/>
          <w:szCs w:val="28"/>
          <w:u w:val="single"/>
        </w:rPr>
        <w:t>Phương pháp phỏng vấn:</w:t>
      </w:r>
      <w:r w:rsidRPr="00C20EEB">
        <w:rPr>
          <w:rFonts w:eastAsia="Times New Roman" w:cs="Times New Roman"/>
          <w:color w:val="000000"/>
          <w:szCs w:val="28"/>
        </w:rPr>
        <w:t xml:space="preserve">  </w:t>
      </w:r>
      <w:r w:rsidRPr="00C20EEB">
        <w:rPr>
          <w:rFonts w:cs="Times New Roman"/>
          <w:szCs w:val="28"/>
        </w:rPr>
        <w:t>Là phương pháp thu thập thông tin xã hội thông qua đối thoại theo một chủ đề, một trật tự nhất định giữa người phỏng vấn với khách thể nghiên cứu (người bị phỏng vấn).</w:t>
      </w:r>
    </w:p>
    <w:p w14:paraId="6D62761A" w14:textId="77777777" w:rsidR="004442A6" w:rsidRPr="00C20EEB" w:rsidRDefault="004442A6" w:rsidP="008D2643">
      <w:pPr>
        <w:shd w:val="clear" w:color="auto" w:fill="FFFFFF"/>
        <w:spacing w:before="60" w:after="60" w:line="276" w:lineRule="auto"/>
        <w:ind w:firstLine="567"/>
        <w:textAlignment w:val="baseline"/>
        <w:rPr>
          <w:rFonts w:cs="Times New Roman"/>
          <w:color w:val="000000"/>
          <w:szCs w:val="28"/>
          <w:shd w:val="clear" w:color="auto" w:fill="FFFFFF"/>
        </w:rPr>
      </w:pPr>
      <w:r w:rsidRPr="00C20EEB">
        <w:rPr>
          <w:rFonts w:cs="Times New Roman"/>
          <w:color w:val="000000"/>
          <w:szCs w:val="28"/>
          <w:shd w:val="clear" w:color="auto" w:fill="FFFFFF"/>
        </w:rPr>
        <w:t xml:space="preserve">Phỏng vấn trong nghiên cứu khoa học khác với các phỏng vấn khác ở chỗ là phải có mục đích, có chương trình, có giả thuyết, có kế hoạch định trước theo hệ </w:t>
      </w:r>
      <w:r w:rsidRPr="00C20EEB">
        <w:rPr>
          <w:rFonts w:cs="Times New Roman"/>
          <w:color w:val="000000"/>
          <w:szCs w:val="28"/>
          <w:shd w:val="clear" w:color="auto" w:fill="FFFFFF"/>
        </w:rPr>
        <w:lastRenderedPageBreak/>
        <w:t>thống các chỉ báo được lựa chọn một cách khách quan khoa học đảm bảo tính đại diện.</w:t>
      </w:r>
    </w:p>
    <w:p w14:paraId="7559BAF4" w14:textId="77777777" w:rsidR="004442A6" w:rsidRPr="00C20EEB" w:rsidRDefault="004442A6" w:rsidP="008D2643">
      <w:pPr>
        <w:shd w:val="clear" w:color="auto" w:fill="FFFFFF"/>
        <w:spacing w:before="60" w:after="60" w:line="276" w:lineRule="auto"/>
        <w:ind w:firstLine="567"/>
        <w:textAlignment w:val="baseline"/>
        <w:rPr>
          <w:rFonts w:cs="Times New Roman"/>
          <w:color w:val="000000"/>
          <w:szCs w:val="28"/>
          <w:shd w:val="clear" w:color="auto" w:fill="FFFFFF"/>
        </w:rPr>
      </w:pPr>
      <w:r w:rsidRPr="00C20EEB">
        <w:rPr>
          <w:rFonts w:cs="Times New Roman"/>
          <w:color w:val="000000"/>
          <w:szCs w:val="28"/>
          <w:shd w:val="clear" w:color="auto" w:fill="FFFFFF"/>
        </w:rPr>
        <w:t>Người phỏng vấn phải có tác phong đúng đắn và luôn giữ ở vị trí trung gian với mục tiêu thu thập thông tin khách quan, cần loại bỏ những thành kiến cá nhân khi bước vào cuộc phỏng vấn.</w:t>
      </w:r>
    </w:p>
    <w:p w14:paraId="0E66180E" w14:textId="77777777" w:rsidR="004442A6" w:rsidRPr="00C20EEB" w:rsidRDefault="004442A6" w:rsidP="008D2643">
      <w:pPr>
        <w:shd w:val="clear" w:color="auto" w:fill="FFFFFF"/>
        <w:spacing w:before="60" w:after="60" w:line="276" w:lineRule="auto"/>
        <w:ind w:firstLine="567"/>
        <w:textAlignment w:val="baseline"/>
        <w:rPr>
          <w:rFonts w:cs="Times New Roman"/>
          <w:color w:val="000000"/>
          <w:szCs w:val="28"/>
          <w:shd w:val="clear" w:color="auto" w:fill="FFFFFF"/>
        </w:rPr>
      </w:pPr>
      <w:r w:rsidRPr="00C20EEB">
        <w:rPr>
          <w:rFonts w:cs="Times New Roman"/>
          <w:color w:val="000000"/>
          <w:szCs w:val="28"/>
          <w:shd w:val="clear" w:color="auto" w:fill="FFFFFF"/>
        </w:rPr>
        <w:t>Ưu điểm và nhược điểm của phương pháp phỏng vấn:</w:t>
      </w:r>
    </w:p>
    <w:p w14:paraId="7DB59CD6" w14:textId="77777777" w:rsidR="004442A6" w:rsidRPr="00C20EEB" w:rsidRDefault="004442A6" w:rsidP="008D2643">
      <w:pPr>
        <w:shd w:val="clear" w:color="auto" w:fill="FFFFFF"/>
        <w:spacing w:before="60" w:after="60" w:line="276" w:lineRule="auto"/>
        <w:ind w:firstLine="567"/>
        <w:textAlignment w:val="baseline"/>
        <w:rPr>
          <w:rFonts w:cs="Times New Roman"/>
          <w:szCs w:val="28"/>
        </w:rPr>
      </w:pPr>
      <w:r w:rsidRPr="00C20EEB">
        <w:rPr>
          <w:rFonts w:cs="Times New Roman"/>
          <w:szCs w:val="28"/>
        </w:rPr>
        <w:t xml:space="preserve">Ưu điểm: (i) Thu được thông tin trực tiếp, bổ ích, lọai bỏ được các sai số trung gian. (ii) Nhà nghiên cứu có thể kiểm tra thăm dò đối tượng khi thấy thông tin chưa đủ độ tin cậy. (iii) Thu được thông tin nhiều mặt. </w:t>
      </w:r>
    </w:p>
    <w:p w14:paraId="3B4EB015" w14:textId="77777777" w:rsidR="004442A6" w:rsidRPr="00C20EEB" w:rsidRDefault="004442A6" w:rsidP="008D2643">
      <w:pPr>
        <w:shd w:val="clear" w:color="auto" w:fill="FFFFFF"/>
        <w:spacing w:before="60" w:after="60" w:line="276" w:lineRule="auto"/>
        <w:ind w:firstLine="567"/>
        <w:textAlignment w:val="baseline"/>
        <w:rPr>
          <w:rFonts w:cs="Times New Roman"/>
          <w:szCs w:val="28"/>
        </w:rPr>
      </w:pPr>
      <w:r w:rsidRPr="00C20EEB">
        <w:rPr>
          <w:rFonts w:cs="Times New Roman"/>
          <w:szCs w:val="28"/>
        </w:rPr>
        <w:t>Nhược điểm: (i) Tốn thời gian, công sức, kinh phí (xử lý tốn kém, phức tạp). (ii) Thái độ của người phỏng vấn có thể ảnh hưởng đến độ tin cậy của thông tin.</w:t>
      </w:r>
    </w:p>
    <w:p w14:paraId="54C5F6A9" w14:textId="77777777" w:rsidR="004442A6" w:rsidRPr="00C20EEB" w:rsidRDefault="004442A6" w:rsidP="008D2643">
      <w:pPr>
        <w:shd w:val="clear" w:color="auto" w:fill="FFFFFF"/>
        <w:spacing w:before="60" w:after="60" w:line="276" w:lineRule="auto"/>
        <w:ind w:firstLine="567"/>
        <w:textAlignment w:val="baseline"/>
        <w:rPr>
          <w:rFonts w:cs="Times New Roman"/>
          <w:i/>
          <w:iCs/>
          <w:color w:val="111111"/>
          <w:szCs w:val="28"/>
          <w:u w:val="single"/>
          <w:shd w:val="clear" w:color="auto" w:fill="FFFFFF"/>
        </w:rPr>
      </w:pPr>
      <w:r w:rsidRPr="00C20EEB">
        <w:rPr>
          <w:rFonts w:cs="Times New Roman"/>
          <w:i/>
          <w:iCs/>
          <w:szCs w:val="28"/>
        </w:rPr>
        <w:t xml:space="preserve">- </w:t>
      </w:r>
      <w:r w:rsidRPr="00C20EEB">
        <w:rPr>
          <w:rFonts w:cs="Times New Roman"/>
          <w:i/>
          <w:iCs/>
          <w:szCs w:val="28"/>
          <w:u w:val="single"/>
        </w:rPr>
        <w:t>Phương pháp An-ket (</w:t>
      </w:r>
      <w:r w:rsidRPr="00C20EEB">
        <w:rPr>
          <w:rFonts w:cs="Times New Roman"/>
          <w:i/>
          <w:iCs/>
          <w:color w:val="111111"/>
          <w:szCs w:val="28"/>
          <w:u w:val="single"/>
          <w:shd w:val="clear" w:color="auto" w:fill="FFFFFF"/>
        </w:rPr>
        <w:t>lập bảng câu hỏi điều tra):</w:t>
      </w:r>
      <w:r w:rsidRPr="00C20EEB">
        <w:rPr>
          <w:rFonts w:cs="Times New Roman"/>
          <w:color w:val="111111"/>
          <w:szCs w:val="28"/>
          <w:shd w:val="clear" w:color="auto" w:fill="FFFFFF"/>
        </w:rPr>
        <w:t xml:space="preserve"> Là p</w:t>
      </w:r>
      <w:r w:rsidRPr="00C20EEB">
        <w:rPr>
          <w:rFonts w:cs="Times New Roman"/>
          <w:szCs w:val="28"/>
        </w:rPr>
        <w:t xml:space="preserve">hương pháp thu thập thông tin xã hội gián tiếp dựa trên bảng hỏi (phiếu trưng cầu ý kiến). </w:t>
      </w:r>
    </w:p>
    <w:p w14:paraId="499493DA" w14:textId="77777777" w:rsidR="004442A6" w:rsidRPr="00C20EEB" w:rsidRDefault="004442A6" w:rsidP="008D2643">
      <w:pPr>
        <w:shd w:val="clear" w:color="auto" w:fill="FFFFFF"/>
        <w:spacing w:before="60" w:after="60" w:line="276" w:lineRule="auto"/>
        <w:ind w:firstLine="567"/>
        <w:textAlignment w:val="baseline"/>
        <w:rPr>
          <w:rFonts w:cs="Times New Roman"/>
          <w:szCs w:val="28"/>
        </w:rPr>
      </w:pPr>
      <w:r w:rsidRPr="00C20EEB">
        <w:rPr>
          <w:rFonts w:cs="Times New Roman"/>
          <w:szCs w:val="28"/>
        </w:rPr>
        <w:t>• Các loại câu hỏi: Câu hỏi đóng, câu hỏi mở, câu hỏi hỗn hợp, câu hỏi chức năng…</w:t>
      </w:r>
    </w:p>
    <w:p w14:paraId="63F8DF98" w14:textId="77777777" w:rsidR="004442A6" w:rsidRPr="00C20EEB" w:rsidRDefault="004442A6" w:rsidP="008D2643">
      <w:pPr>
        <w:shd w:val="clear" w:color="auto" w:fill="FFFFFF"/>
        <w:spacing w:before="60" w:after="60" w:line="276" w:lineRule="auto"/>
        <w:ind w:firstLine="567"/>
        <w:textAlignment w:val="baseline"/>
        <w:rPr>
          <w:rFonts w:cs="Times New Roman"/>
          <w:szCs w:val="28"/>
        </w:rPr>
      </w:pPr>
      <w:r w:rsidRPr="00C20EEB">
        <w:rPr>
          <w:rFonts w:cs="Times New Roman"/>
          <w:szCs w:val="28"/>
        </w:rPr>
        <w:t xml:space="preserve">• Yêu cầu </w:t>
      </w:r>
    </w:p>
    <w:p w14:paraId="5DA6BC68" w14:textId="77777777" w:rsidR="004442A6" w:rsidRPr="00C20EEB" w:rsidRDefault="004442A6" w:rsidP="008D2643">
      <w:pPr>
        <w:pStyle w:val="ListParagraph"/>
        <w:numPr>
          <w:ilvl w:val="0"/>
          <w:numId w:val="11"/>
        </w:numPr>
        <w:shd w:val="clear" w:color="auto" w:fill="FFFFFF"/>
        <w:spacing w:before="60" w:after="60" w:line="276" w:lineRule="auto"/>
        <w:ind w:left="0" w:firstLine="567"/>
        <w:contextualSpacing w:val="0"/>
        <w:textAlignment w:val="baseline"/>
        <w:rPr>
          <w:rFonts w:cs="Times New Roman"/>
          <w:color w:val="000000"/>
          <w:szCs w:val="28"/>
          <w:shd w:val="clear" w:color="auto" w:fill="FFFFFF"/>
        </w:rPr>
      </w:pPr>
      <w:r w:rsidRPr="00C20EEB">
        <w:rPr>
          <w:rFonts w:cs="Times New Roman"/>
          <w:szCs w:val="28"/>
        </w:rPr>
        <w:t xml:space="preserve">Quy chuẩn: Thể hiện được nội dung nghiên cứu, đảm bảo tính logic hợp lý. </w:t>
      </w:r>
    </w:p>
    <w:p w14:paraId="417152A7" w14:textId="77777777" w:rsidR="00EC1E53" w:rsidRPr="00EC1E53" w:rsidRDefault="004442A6" w:rsidP="008D2643">
      <w:pPr>
        <w:pStyle w:val="ListParagraph"/>
        <w:numPr>
          <w:ilvl w:val="0"/>
          <w:numId w:val="11"/>
        </w:numPr>
        <w:shd w:val="clear" w:color="auto" w:fill="FFFFFF"/>
        <w:spacing w:before="60" w:after="60" w:line="276" w:lineRule="auto"/>
        <w:ind w:left="0" w:firstLine="567"/>
        <w:contextualSpacing w:val="0"/>
        <w:textAlignment w:val="baseline"/>
        <w:rPr>
          <w:rFonts w:cs="Times New Roman"/>
          <w:color w:val="000000"/>
          <w:szCs w:val="28"/>
          <w:shd w:val="clear" w:color="auto" w:fill="FFFFFF"/>
        </w:rPr>
      </w:pPr>
      <w:r w:rsidRPr="00EC1E53">
        <w:rPr>
          <w:rFonts w:cs="Times New Roman"/>
          <w:szCs w:val="28"/>
        </w:rPr>
        <w:t xml:space="preserve">Chọn mẫu </w:t>
      </w:r>
      <w:r w:rsidR="00EC1E53">
        <w:rPr>
          <w:rFonts w:cs="Times New Roman"/>
          <w:szCs w:val="28"/>
        </w:rPr>
        <w:t xml:space="preserve">có tính </w:t>
      </w:r>
      <w:r w:rsidRPr="00EC1E53">
        <w:rPr>
          <w:rFonts w:cs="Times New Roman"/>
          <w:szCs w:val="28"/>
        </w:rPr>
        <w:t xml:space="preserve">đại diện </w:t>
      </w:r>
    </w:p>
    <w:p w14:paraId="165FDE1F" w14:textId="4BE23E00" w:rsidR="004442A6" w:rsidRPr="00EC1E53" w:rsidRDefault="004442A6" w:rsidP="008D2643">
      <w:pPr>
        <w:pStyle w:val="ListParagraph"/>
        <w:numPr>
          <w:ilvl w:val="0"/>
          <w:numId w:val="11"/>
        </w:numPr>
        <w:shd w:val="clear" w:color="auto" w:fill="FFFFFF"/>
        <w:spacing w:before="60" w:after="60" w:line="276" w:lineRule="auto"/>
        <w:ind w:left="0" w:firstLine="567"/>
        <w:contextualSpacing w:val="0"/>
        <w:textAlignment w:val="baseline"/>
        <w:rPr>
          <w:rFonts w:cs="Times New Roman"/>
          <w:color w:val="000000"/>
          <w:szCs w:val="28"/>
          <w:shd w:val="clear" w:color="auto" w:fill="FFFFFF"/>
        </w:rPr>
      </w:pPr>
      <w:r w:rsidRPr="00EC1E53">
        <w:rPr>
          <w:rFonts w:cs="Times New Roman"/>
          <w:szCs w:val="28"/>
        </w:rPr>
        <w:t xml:space="preserve">Tập huấn cho cộng tác viên. </w:t>
      </w:r>
    </w:p>
    <w:p w14:paraId="76D8F9CA" w14:textId="77777777" w:rsidR="004442A6" w:rsidRPr="00C20EEB" w:rsidRDefault="004442A6" w:rsidP="008D2643">
      <w:pPr>
        <w:pStyle w:val="ListParagraph"/>
        <w:shd w:val="clear" w:color="auto" w:fill="FFFFFF"/>
        <w:spacing w:before="60" w:after="60" w:line="276" w:lineRule="auto"/>
        <w:ind w:left="0" w:firstLine="567"/>
        <w:contextualSpacing w:val="0"/>
        <w:textAlignment w:val="baseline"/>
        <w:rPr>
          <w:rFonts w:cs="Times New Roman"/>
          <w:szCs w:val="28"/>
        </w:rPr>
      </w:pPr>
      <w:r w:rsidRPr="00C20EEB">
        <w:rPr>
          <w:rFonts w:cs="Times New Roman"/>
          <w:szCs w:val="28"/>
        </w:rPr>
        <w:t xml:space="preserve">• Ưu điểm: </w:t>
      </w:r>
    </w:p>
    <w:p w14:paraId="7CF3B2DD" w14:textId="77777777" w:rsidR="004442A6" w:rsidRPr="00C20EEB" w:rsidRDefault="004442A6" w:rsidP="008D2643">
      <w:pPr>
        <w:pStyle w:val="ListParagraph"/>
        <w:numPr>
          <w:ilvl w:val="0"/>
          <w:numId w:val="12"/>
        </w:numPr>
        <w:shd w:val="clear" w:color="auto" w:fill="FFFFFF"/>
        <w:spacing w:before="60" w:after="60" w:line="276" w:lineRule="auto"/>
        <w:ind w:left="0" w:firstLine="567"/>
        <w:contextualSpacing w:val="0"/>
        <w:textAlignment w:val="baseline"/>
        <w:rPr>
          <w:rFonts w:cs="Times New Roman"/>
          <w:color w:val="000000"/>
          <w:szCs w:val="28"/>
          <w:shd w:val="clear" w:color="auto" w:fill="FFFFFF"/>
        </w:rPr>
      </w:pPr>
      <w:r w:rsidRPr="00C20EEB">
        <w:rPr>
          <w:rFonts w:cs="Times New Roman"/>
          <w:szCs w:val="28"/>
        </w:rPr>
        <w:t>Tiết kiệm được kinh phí (cùng một lúc thu được ý kiến của nhiều người).</w:t>
      </w:r>
    </w:p>
    <w:p w14:paraId="2C21CB7C" w14:textId="77777777" w:rsidR="004442A6" w:rsidRPr="00C20EEB" w:rsidRDefault="004442A6" w:rsidP="008D2643">
      <w:pPr>
        <w:pStyle w:val="ListParagraph"/>
        <w:numPr>
          <w:ilvl w:val="0"/>
          <w:numId w:val="12"/>
        </w:numPr>
        <w:shd w:val="clear" w:color="auto" w:fill="FFFFFF"/>
        <w:spacing w:before="60" w:after="60" w:line="276" w:lineRule="auto"/>
        <w:ind w:left="0" w:firstLine="567"/>
        <w:contextualSpacing w:val="0"/>
        <w:textAlignment w:val="baseline"/>
        <w:rPr>
          <w:rFonts w:cs="Times New Roman"/>
          <w:color w:val="000000"/>
          <w:szCs w:val="28"/>
          <w:shd w:val="clear" w:color="auto" w:fill="FFFFFF"/>
        </w:rPr>
      </w:pPr>
      <w:r w:rsidRPr="00C20EEB">
        <w:rPr>
          <w:rFonts w:cs="Times New Roman"/>
          <w:szCs w:val="28"/>
        </w:rPr>
        <w:t>Thông tin thu được có độ tin cậy tương đối cao.</w:t>
      </w:r>
    </w:p>
    <w:p w14:paraId="27882FFC" w14:textId="77777777" w:rsidR="004442A6" w:rsidRPr="00C20EEB" w:rsidRDefault="004442A6" w:rsidP="008D2643">
      <w:pPr>
        <w:pStyle w:val="ListParagraph"/>
        <w:numPr>
          <w:ilvl w:val="0"/>
          <w:numId w:val="12"/>
        </w:numPr>
        <w:shd w:val="clear" w:color="auto" w:fill="FFFFFF"/>
        <w:spacing w:before="60" w:after="60" w:line="276" w:lineRule="auto"/>
        <w:ind w:left="0" w:firstLine="567"/>
        <w:contextualSpacing w:val="0"/>
        <w:textAlignment w:val="baseline"/>
        <w:rPr>
          <w:rFonts w:cs="Times New Roman"/>
          <w:color w:val="000000"/>
          <w:szCs w:val="28"/>
          <w:shd w:val="clear" w:color="auto" w:fill="FFFFFF"/>
        </w:rPr>
      </w:pPr>
      <w:r w:rsidRPr="00C20EEB">
        <w:rPr>
          <w:rFonts w:cs="Times New Roman"/>
          <w:szCs w:val="28"/>
        </w:rPr>
        <w:t xml:space="preserve">Phù hợp cho những nghiên cứu định lượng. </w:t>
      </w:r>
    </w:p>
    <w:p w14:paraId="2EA5AB84" w14:textId="77777777" w:rsidR="004442A6" w:rsidRPr="00C20EEB" w:rsidRDefault="004442A6" w:rsidP="008D2643">
      <w:pPr>
        <w:shd w:val="clear" w:color="auto" w:fill="FFFFFF"/>
        <w:spacing w:before="60" w:after="60" w:line="276" w:lineRule="auto"/>
        <w:ind w:firstLine="567"/>
        <w:textAlignment w:val="baseline"/>
        <w:rPr>
          <w:rFonts w:cs="Times New Roman"/>
          <w:szCs w:val="28"/>
        </w:rPr>
      </w:pPr>
      <w:r w:rsidRPr="00C20EEB">
        <w:rPr>
          <w:rFonts w:cs="Times New Roman"/>
          <w:szCs w:val="28"/>
        </w:rPr>
        <w:t>• Nhược điểm:</w:t>
      </w:r>
    </w:p>
    <w:p w14:paraId="24B1C00B" w14:textId="77777777" w:rsidR="004442A6" w:rsidRPr="00C20EEB" w:rsidRDefault="004442A6" w:rsidP="008D2643">
      <w:pPr>
        <w:pStyle w:val="ListParagraph"/>
        <w:numPr>
          <w:ilvl w:val="0"/>
          <w:numId w:val="13"/>
        </w:numPr>
        <w:shd w:val="clear" w:color="auto" w:fill="FFFFFF"/>
        <w:spacing w:before="60" w:after="60" w:line="276" w:lineRule="auto"/>
        <w:ind w:left="0" w:firstLine="567"/>
        <w:contextualSpacing w:val="0"/>
        <w:textAlignment w:val="baseline"/>
        <w:rPr>
          <w:rFonts w:cs="Times New Roman"/>
          <w:color w:val="000000"/>
          <w:szCs w:val="28"/>
          <w:shd w:val="clear" w:color="auto" w:fill="FFFFFF"/>
        </w:rPr>
      </w:pPr>
      <w:r w:rsidRPr="00C20EEB">
        <w:rPr>
          <w:rFonts w:cs="Times New Roman"/>
          <w:szCs w:val="28"/>
        </w:rPr>
        <w:t>Tốn thời gian công sức soạn thảo bảng hỏi.</w:t>
      </w:r>
    </w:p>
    <w:p w14:paraId="52213EB6" w14:textId="77777777" w:rsidR="004442A6" w:rsidRPr="00C20EEB" w:rsidRDefault="004442A6" w:rsidP="008D2643">
      <w:pPr>
        <w:pStyle w:val="ListParagraph"/>
        <w:numPr>
          <w:ilvl w:val="0"/>
          <w:numId w:val="13"/>
        </w:numPr>
        <w:shd w:val="clear" w:color="auto" w:fill="FFFFFF"/>
        <w:spacing w:before="60" w:after="60" w:line="276" w:lineRule="auto"/>
        <w:ind w:left="0" w:firstLine="567"/>
        <w:contextualSpacing w:val="0"/>
        <w:textAlignment w:val="baseline"/>
        <w:rPr>
          <w:rFonts w:cs="Times New Roman"/>
          <w:color w:val="000000"/>
          <w:szCs w:val="28"/>
          <w:shd w:val="clear" w:color="auto" w:fill="FFFFFF"/>
        </w:rPr>
      </w:pPr>
      <w:r w:rsidRPr="00C20EEB">
        <w:rPr>
          <w:rFonts w:cs="Times New Roman"/>
          <w:szCs w:val="28"/>
        </w:rPr>
        <w:t xml:space="preserve"> Khó khăn khi thu hồi lại bảng hỏi, do đó ảnh hưởng trực tiếp tới tính đại diện của thông tin.</w:t>
      </w:r>
    </w:p>
    <w:p w14:paraId="606FA85A" w14:textId="77777777" w:rsidR="004442A6" w:rsidRPr="00C20EEB" w:rsidRDefault="004442A6" w:rsidP="008D2643">
      <w:pPr>
        <w:pStyle w:val="ListParagraph"/>
        <w:numPr>
          <w:ilvl w:val="0"/>
          <w:numId w:val="13"/>
        </w:numPr>
        <w:shd w:val="clear" w:color="auto" w:fill="FFFFFF"/>
        <w:spacing w:before="60" w:after="60" w:line="276" w:lineRule="auto"/>
        <w:ind w:left="0" w:firstLine="567"/>
        <w:contextualSpacing w:val="0"/>
        <w:textAlignment w:val="baseline"/>
        <w:rPr>
          <w:rFonts w:cs="Times New Roman"/>
          <w:color w:val="000000"/>
          <w:szCs w:val="28"/>
          <w:shd w:val="clear" w:color="auto" w:fill="FFFFFF"/>
        </w:rPr>
      </w:pPr>
      <w:r w:rsidRPr="00C20EEB">
        <w:rPr>
          <w:rFonts w:cs="Times New Roman"/>
          <w:szCs w:val="28"/>
        </w:rPr>
        <w:t>Nhiều câu hỏi không trả lời, hạn chế tính đầy đủ của thông tin…</w:t>
      </w:r>
    </w:p>
    <w:p w14:paraId="369A758A" w14:textId="77777777" w:rsidR="004442A6" w:rsidRPr="00C20EEB" w:rsidRDefault="004442A6" w:rsidP="008D2643">
      <w:pPr>
        <w:pStyle w:val="ListParagraph"/>
        <w:shd w:val="clear" w:color="auto" w:fill="FFFFFF"/>
        <w:spacing w:before="60" w:after="60" w:line="276" w:lineRule="auto"/>
        <w:ind w:left="0" w:firstLine="567"/>
        <w:contextualSpacing w:val="0"/>
        <w:textAlignment w:val="baseline"/>
        <w:rPr>
          <w:rFonts w:cs="Times New Roman"/>
          <w:color w:val="000000"/>
          <w:szCs w:val="28"/>
          <w:shd w:val="clear" w:color="auto" w:fill="FFFFFF"/>
        </w:rPr>
      </w:pPr>
    </w:p>
    <w:p w14:paraId="5E9BF7BD" w14:textId="77777777" w:rsidR="004442A6" w:rsidRPr="00C20EEB" w:rsidRDefault="004442A6" w:rsidP="008D2643">
      <w:pPr>
        <w:shd w:val="clear" w:color="auto" w:fill="FFFFFF"/>
        <w:spacing w:before="60" w:after="60" w:line="276" w:lineRule="auto"/>
        <w:ind w:firstLine="567"/>
        <w:textAlignment w:val="baseline"/>
        <w:rPr>
          <w:rFonts w:cs="Times New Roman"/>
          <w:szCs w:val="28"/>
        </w:rPr>
      </w:pPr>
      <w:r w:rsidRPr="00C20EEB">
        <w:rPr>
          <w:rFonts w:cs="Times New Roman"/>
          <w:color w:val="000000"/>
          <w:szCs w:val="28"/>
          <w:shd w:val="clear" w:color="auto" w:fill="FFFFFF"/>
        </w:rPr>
        <w:t xml:space="preserve">Nghiên cứu thông tin, bằng chứng, dữ liệu đề xuất chính sách: </w:t>
      </w:r>
      <w:r w:rsidRPr="00C20EEB">
        <w:rPr>
          <w:rFonts w:cs="Times New Roman"/>
          <w:szCs w:val="28"/>
        </w:rPr>
        <w:t xml:space="preserve">Khi đã xác định được vấn đề cần giải quyết, cần tiến hành các hoạt động nghiên cứu (thông qua các </w:t>
      </w:r>
      <w:r w:rsidRPr="00C20EEB">
        <w:rPr>
          <w:rFonts w:cs="Times New Roman"/>
          <w:szCs w:val="28"/>
        </w:rPr>
        <w:lastRenderedPageBreak/>
        <w:t>phương pháp mô tả phía trên), thu thập thông tin nhằm cung cấp dữ liệu, bằng chứng từ đó đưa ra đề xuất chính sách.</w:t>
      </w:r>
    </w:p>
    <w:p w14:paraId="207BE7E0" w14:textId="77777777" w:rsidR="004442A6" w:rsidRPr="00C20EEB" w:rsidRDefault="004442A6" w:rsidP="008D2643">
      <w:pPr>
        <w:spacing w:before="60" w:after="60" w:line="276" w:lineRule="auto"/>
        <w:ind w:firstLine="567"/>
        <w:rPr>
          <w:rFonts w:cs="Times New Roman"/>
          <w:szCs w:val="28"/>
          <w:lang w:val="vi-VN"/>
        </w:rPr>
      </w:pPr>
      <w:r w:rsidRPr="00C20EEB">
        <w:rPr>
          <w:rFonts w:cs="Times New Roman"/>
          <w:szCs w:val="28"/>
          <w:lang w:val="vi-VN"/>
        </w:rPr>
        <w:t>Cách thức thực hiện và nguồn thu thập thông tin, dữ liệu:</w:t>
      </w:r>
    </w:p>
    <w:p w14:paraId="4C7B4A86" w14:textId="77777777" w:rsidR="004442A6" w:rsidRPr="00C20EEB" w:rsidRDefault="004442A6" w:rsidP="008D2643">
      <w:pPr>
        <w:spacing w:before="60" w:after="60" w:line="276" w:lineRule="auto"/>
        <w:ind w:firstLine="567"/>
        <w:rPr>
          <w:rFonts w:cs="Times New Roman"/>
          <w:szCs w:val="28"/>
          <w:lang w:val="vi-VN"/>
        </w:rPr>
      </w:pPr>
      <w:r w:rsidRPr="00C20EEB">
        <w:rPr>
          <w:rFonts w:cs="Times New Roman"/>
          <w:szCs w:val="28"/>
          <w:lang w:val="vi-VN"/>
        </w:rPr>
        <w:t>- Chủ trương, nghị quyết, chính sách pháp luật có liên quan đến chính sách đề xuất;</w:t>
      </w:r>
    </w:p>
    <w:p w14:paraId="30E6E1D4" w14:textId="77777777" w:rsidR="004442A6" w:rsidRPr="00C20EEB" w:rsidRDefault="004442A6" w:rsidP="008D2643">
      <w:pPr>
        <w:spacing w:before="60" w:after="60" w:line="276" w:lineRule="auto"/>
        <w:ind w:firstLine="567"/>
        <w:rPr>
          <w:rFonts w:cs="Times New Roman"/>
          <w:szCs w:val="28"/>
          <w:lang w:val="vi-VN"/>
        </w:rPr>
      </w:pPr>
      <w:r w:rsidRPr="00C20EEB">
        <w:rPr>
          <w:rFonts w:cs="Times New Roman"/>
          <w:szCs w:val="28"/>
          <w:lang w:val="vi-VN"/>
        </w:rPr>
        <w:t>- Đề nghị cấp tỉnh, thành phố báo cáo về tình hình thực tế của vấn đề cần được giải quyết bằng chính sách;</w:t>
      </w:r>
    </w:p>
    <w:p w14:paraId="2472521E" w14:textId="77777777" w:rsidR="004442A6" w:rsidRPr="00C20EEB" w:rsidRDefault="004442A6" w:rsidP="008D2643">
      <w:pPr>
        <w:spacing w:before="60" w:after="60" w:line="276" w:lineRule="auto"/>
        <w:ind w:firstLine="567"/>
        <w:rPr>
          <w:rFonts w:cs="Times New Roman"/>
          <w:szCs w:val="28"/>
          <w:lang w:val="vi-VN"/>
        </w:rPr>
      </w:pPr>
      <w:r w:rsidRPr="00C20EEB">
        <w:rPr>
          <w:rFonts w:cs="Times New Roman"/>
          <w:szCs w:val="28"/>
          <w:lang w:val="vi-VN"/>
        </w:rPr>
        <w:t>- Tổ chức nghiên cứu, khảo sát nhanh về nội dung vấn đề đề xuất;</w:t>
      </w:r>
    </w:p>
    <w:p w14:paraId="50C5030B" w14:textId="77777777" w:rsidR="004442A6" w:rsidRPr="00C20EEB" w:rsidRDefault="004442A6" w:rsidP="008D2643">
      <w:pPr>
        <w:spacing w:before="60" w:after="60" w:line="276" w:lineRule="auto"/>
        <w:ind w:firstLine="567"/>
        <w:rPr>
          <w:rFonts w:cs="Times New Roman"/>
          <w:szCs w:val="28"/>
          <w:lang w:val="vi-VN"/>
        </w:rPr>
      </w:pPr>
      <w:r w:rsidRPr="00C20EEB">
        <w:rPr>
          <w:rFonts w:cs="Times New Roman"/>
          <w:szCs w:val="28"/>
          <w:lang w:val="vi-VN"/>
        </w:rPr>
        <w:t>- Tổ chức các hội thảo tham vấn và thu thập thông tin (đối với đối tượng đích của chính sách đề xuất);</w:t>
      </w:r>
    </w:p>
    <w:p w14:paraId="3112950A" w14:textId="77777777" w:rsidR="004442A6" w:rsidRPr="00C20EEB" w:rsidRDefault="004442A6" w:rsidP="008D2643">
      <w:pPr>
        <w:spacing w:before="60" w:after="60" w:line="276" w:lineRule="auto"/>
        <w:ind w:firstLine="567"/>
        <w:rPr>
          <w:rFonts w:cs="Times New Roman"/>
          <w:szCs w:val="28"/>
          <w:lang w:val="vi-VN"/>
        </w:rPr>
      </w:pPr>
      <w:r w:rsidRPr="00C20EEB">
        <w:rPr>
          <w:rFonts w:cs="Times New Roman"/>
          <w:szCs w:val="28"/>
          <w:lang w:val="vi-VN"/>
        </w:rPr>
        <w:t>- Các nghiên cứu độc lập chuyên sâu về vấn đề đề xuất từ các bộ, ngành, các cơ quan nghiên cứu, các tổ chức phi chính phủ…;</w:t>
      </w:r>
    </w:p>
    <w:p w14:paraId="30EC6485" w14:textId="77777777" w:rsidR="004442A6" w:rsidRPr="00C20EEB" w:rsidRDefault="004442A6" w:rsidP="008D2643">
      <w:pPr>
        <w:spacing w:before="60" w:after="60" w:line="276" w:lineRule="auto"/>
        <w:ind w:firstLine="567"/>
        <w:rPr>
          <w:rFonts w:cs="Times New Roman"/>
          <w:szCs w:val="28"/>
          <w:lang w:val="vi-VN"/>
        </w:rPr>
      </w:pPr>
      <w:r w:rsidRPr="00C20EEB">
        <w:rPr>
          <w:rFonts w:cs="Times New Roman"/>
          <w:szCs w:val="28"/>
          <w:lang w:val="vi-VN"/>
        </w:rPr>
        <w:t>- Thu thập trên các kênh thông tin đại chúng (đài, báo, internet…);</w:t>
      </w:r>
    </w:p>
    <w:p w14:paraId="77D90B85" w14:textId="358E7C11" w:rsidR="004442A6" w:rsidRPr="005B0445" w:rsidRDefault="004442A6" w:rsidP="008D2643">
      <w:pPr>
        <w:pStyle w:val="Muc3"/>
        <w:spacing w:before="60" w:after="60" w:line="276" w:lineRule="auto"/>
        <w:ind w:firstLine="567"/>
        <w:rPr>
          <w:i/>
          <w:iCs/>
          <w:szCs w:val="28"/>
          <w:lang w:val="vi-VN"/>
        </w:rPr>
      </w:pPr>
      <w:r w:rsidRPr="005B0445">
        <w:rPr>
          <w:i/>
          <w:iCs/>
          <w:szCs w:val="28"/>
          <w:lang w:val="vi-VN"/>
        </w:rPr>
        <w:t>3</w:t>
      </w:r>
      <w:r w:rsidRPr="00C20EEB">
        <w:rPr>
          <w:i/>
          <w:iCs/>
          <w:szCs w:val="28"/>
          <w:lang w:val="vi-VN"/>
        </w:rPr>
        <w:t>.</w:t>
      </w:r>
      <w:r w:rsidRPr="005B0445">
        <w:rPr>
          <w:i/>
          <w:iCs/>
          <w:szCs w:val="28"/>
          <w:lang w:val="vi-VN"/>
        </w:rPr>
        <w:t>3</w:t>
      </w:r>
      <w:r w:rsidRPr="005B0445">
        <w:rPr>
          <w:b w:val="0"/>
          <w:bCs/>
          <w:i/>
          <w:iCs/>
          <w:szCs w:val="28"/>
          <w:lang w:val="vi-VN"/>
        </w:rPr>
        <w:t xml:space="preserve"> </w:t>
      </w:r>
      <w:r w:rsidRPr="005B0445">
        <w:rPr>
          <w:i/>
          <w:iCs/>
          <w:szCs w:val="28"/>
          <w:lang w:val="vi-VN"/>
        </w:rPr>
        <w:t>Xây dựng nội dung nghiên cứu, đề xuất và tổ chức tham vấn</w:t>
      </w:r>
    </w:p>
    <w:p w14:paraId="5C9BD8E9" w14:textId="77777777" w:rsidR="004442A6" w:rsidRPr="005B0445" w:rsidRDefault="004442A6" w:rsidP="008D2643">
      <w:pPr>
        <w:spacing w:before="60" w:after="60" w:line="276" w:lineRule="auto"/>
        <w:ind w:firstLine="567"/>
        <w:rPr>
          <w:rFonts w:cs="Times New Roman"/>
          <w:i/>
          <w:iCs/>
          <w:szCs w:val="28"/>
          <w:lang w:val="vi-VN"/>
        </w:rPr>
      </w:pPr>
      <w:r w:rsidRPr="005B0445">
        <w:rPr>
          <w:rFonts w:cs="Times New Roman"/>
          <w:i/>
          <w:iCs/>
          <w:szCs w:val="28"/>
          <w:lang w:val="vi-VN"/>
        </w:rPr>
        <w:t>a. Đối với báo cáo nghiên cứu đề tài</w:t>
      </w:r>
    </w:p>
    <w:p w14:paraId="61DD5C8D" w14:textId="77777777" w:rsidR="004442A6" w:rsidRPr="005B0445" w:rsidRDefault="004442A6" w:rsidP="008D2643">
      <w:pPr>
        <w:spacing w:before="60" w:after="60" w:line="276" w:lineRule="auto"/>
        <w:ind w:firstLine="567"/>
        <w:rPr>
          <w:rFonts w:cs="Times New Roman"/>
          <w:szCs w:val="28"/>
          <w:lang w:val="vi-VN"/>
        </w:rPr>
      </w:pPr>
      <w:r w:rsidRPr="005B0445">
        <w:rPr>
          <w:rFonts w:cs="Times New Roman"/>
          <w:szCs w:val="28"/>
          <w:lang w:val="vi-VN"/>
        </w:rPr>
        <w:t>Đặc điểm của báo có có chất lượng:</w:t>
      </w:r>
    </w:p>
    <w:p w14:paraId="04347B5F" w14:textId="77777777" w:rsidR="004442A6" w:rsidRPr="005B0445" w:rsidRDefault="004442A6" w:rsidP="008D2643">
      <w:pPr>
        <w:spacing w:before="60" w:after="60" w:line="276" w:lineRule="auto"/>
        <w:ind w:firstLine="567"/>
        <w:rPr>
          <w:rFonts w:cs="Times New Roman"/>
          <w:szCs w:val="28"/>
          <w:lang w:val="vi-VN"/>
        </w:rPr>
      </w:pPr>
      <w:r w:rsidRPr="005B0445">
        <w:rPr>
          <w:rFonts w:cs="Times New Roman"/>
          <w:szCs w:val="28"/>
          <w:lang w:val="vi-VN"/>
        </w:rPr>
        <w:t>- Trả lời được câu hỏi nghiên cứu</w:t>
      </w:r>
    </w:p>
    <w:p w14:paraId="6C6D9F6F" w14:textId="77777777" w:rsidR="004442A6" w:rsidRPr="005B0445" w:rsidRDefault="004442A6" w:rsidP="008D2643">
      <w:pPr>
        <w:spacing w:before="60" w:after="60" w:line="276" w:lineRule="auto"/>
        <w:ind w:firstLine="567"/>
        <w:rPr>
          <w:rFonts w:cs="Times New Roman"/>
          <w:szCs w:val="28"/>
          <w:lang w:val="vi-VN"/>
        </w:rPr>
      </w:pPr>
      <w:r w:rsidRPr="005B0445">
        <w:rPr>
          <w:rFonts w:cs="Times New Roman"/>
          <w:szCs w:val="28"/>
          <w:lang w:val="vi-VN"/>
        </w:rPr>
        <w:t>- Phương pháp thu thập thông tin phù hợp</w:t>
      </w:r>
    </w:p>
    <w:p w14:paraId="448A60CE" w14:textId="77777777" w:rsidR="004442A6" w:rsidRPr="005B0445" w:rsidRDefault="004442A6" w:rsidP="008D2643">
      <w:pPr>
        <w:spacing w:before="60" w:after="60" w:line="276" w:lineRule="auto"/>
        <w:ind w:firstLine="567"/>
        <w:rPr>
          <w:rFonts w:cs="Times New Roman"/>
          <w:szCs w:val="28"/>
          <w:lang w:val="vi-VN"/>
        </w:rPr>
      </w:pPr>
      <w:r w:rsidRPr="005B0445">
        <w:rPr>
          <w:rFonts w:cs="Times New Roman"/>
          <w:szCs w:val="28"/>
          <w:lang w:val="vi-VN"/>
        </w:rPr>
        <w:t>- Các thông tin thu thập phải đảm bảo độ tin cậy</w:t>
      </w:r>
    </w:p>
    <w:p w14:paraId="0BB0A5DE" w14:textId="77777777" w:rsidR="004442A6" w:rsidRPr="005B0445" w:rsidRDefault="004442A6" w:rsidP="008D2643">
      <w:pPr>
        <w:spacing w:before="60" w:after="60" w:line="276" w:lineRule="auto"/>
        <w:ind w:firstLine="567"/>
        <w:rPr>
          <w:rFonts w:cs="Times New Roman"/>
          <w:szCs w:val="28"/>
          <w:lang w:val="vi-VN"/>
        </w:rPr>
      </w:pPr>
      <w:r w:rsidRPr="005B0445">
        <w:rPr>
          <w:rFonts w:cs="Times New Roman"/>
          <w:szCs w:val="28"/>
          <w:lang w:val="vi-VN"/>
        </w:rPr>
        <w:t>- Phương pháp thu thập thông tin chính xác, phù hợp</w:t>
      </w:r>
    </w:p>
    <w:p w14:paraId="12D7DFC3" w14:textId="77777777" w:rsidR="004442A6" w:rsidRPr="005B0445" w:rsidRDefault="004442A6" w:rsidP="008D2643">
      <w:pPr>
        <w:spacing w:before="60" w:after="60" w:line="276" w:lineRule="auto"/>
        <w:ind w:firstLine="567"/>
        <w:rPr>
          <w:rFonts w:cs="Times New Roman"/>
          <w:szCs w:val="28"/>
          <w:lang w:val="vi-VN"/>
        </w:rPr>
      </w:pPr>
      <w:r w:rsidRPr="005B0445">
        <w:rPr>
          <w:rFonts w:cs="Times New Roman"/>
          <w:szCs w:val="28"/>
          <w:lang w:val="vi-VN"/>
        </w:rPr>
        <w:t xml:space="preserve">- Đưa ra được kiến nghị, đề xuất có ý nghĩa, phù hợp với thực tiễn. </w:t>
      </w:r>
    </w:p>
    <w:p w14:paraId="7EAFF276" w14:textId="77777777" w:rsidR="004442A6" w:rsidRPr="005B0445" w:rsidRDefault="004442A6" w:rsidP="008D2643">
      <w:pPr>
        <w:spacing w:before="60" w:after="60" w:line="276" w:lineRule="auto"/>
        <w:ind w:firstLine="567"/>
        <w:rPr>
          <w:rFonts w:cs="Times New Roman"/>
          <w:i/>
          <w:iCs/>
          <w:szCs w:val="28"/>
          <w:lang w:val="vi-VN"/>
        </w:rPr>
      </w:pPr>
      <w:r w:rsidRPr="005B0445">
        <w:rPr>
          <w:rFonts w:cs="Times New Roman"/>
          <w:i/>
          <w:iCs/>
          <w:szCs w:val="28"/>
          <w:lang w:val="vi-VN"/>
        </w:rPr>
        <w:t>b. Đối với đề xuất chính sách</w:t>
      </w:r>
    </w:p>
    <w:p w14:paraId="3EF582AB" w14:textId="77777777" w:rsidR="004442A6" w:rsidRPr="005B0445" w:rsidRDefault="004442A6" w:rsidP="008D2643">
      <w:pPr>
        <w:spacing w:before="60" w:after="60" w:line="276" w:lineRule="auto"/>
        <w:ind w:firstLine="567"/>
        <w:rPr>
          <w:rFonts w:cs="Times New Roman"/>
          <w:szCs w:val="28"/>
          <w:lang w:val="vi-VN"/>
        </w:rPr>
      </w:pPr>
      <w:r w:rsidRPr="005B0445">
        <w:rPr>
          <w:rFonts w:cs="Times New Roman"/>
          <w:szCs w:val="28"/>
          <w:lang w:val="vi-VN"/>
        </w:rPr>
        <w:t>- Xác định hình thức đề xuất (văn bản, tài liệu…).</w:t>
      </w:r>
    </w:p>
    <w:p w14:paraId="6BA29FE1" w14:textId="77777777" w:rsidR="004442A6" w:rsidRPr="005B0445" w:rsidRDefault="004442A6" w:rsidP="008D2643">
      <w:pPr>
        <w:spacing w:before="60" w:after="60" w:line="276" w:lineRule="auto"/>
        <w:ind w:firstLine="567"/>
        <w:rPr>
          <w:rFonts w:cs="Times New Roman"/>
          <w:szCs w:val="28"/>
          <w:lang w:val="vi-VN"/>
        </w:rPr>
      </w:pPr>
      <w:r w:rsidRPr="005B0445">
        <w:rPr>
          <w:rFonts w:cs="Times New Roman"/>
          <w:szCs w:val="28"/>
          <w:lang w:val="vi-VN"/>
        </w:rPr>
        <w:t>- Nội dung cơ bản của văn bản đề xuất chính sách: Chức năng, nhiệm vụ và vai trò của Hội; Tính cấp thiết của việc đề xuất chính sách; Những việc Hội đã làm để thực hiện đề xuất chính sách; Nội dung đề xuất (nêu cụ thể các phương án đề xuất nếu có nhiều phương án); Mục đích của đề xuất; Đề nghị cơ quan có thẩm quyền quan tâm.</w:t>
      </w:r>
    </w:p>
    <w:p w14:paraId="58DC58B2" w14:textId="77777777" w:rsidR="004442A6" w:rsidRPr="005B0445" w:rsidRDefault="004442A6" w:rsidP="008D2643">
      <w:pPr>
        <w:spacing w:before="60" w:after="60" w:line="276" w:lineRule="auto"/>
        <w:ind w:firstLine="567"/>
        <w:rPr>
          <w:rFonts w:cs="Times New Roman"/>
          <w:szCs w:val="28"/>
          <w:lang w:val="vi-VN"/>
        </w:rPr>
      </w:pPr>
      <w:r w:rsidRPr="005B0445">
        <w:rPr>
          <w:rFonts w:cs="Times New Roman"/>
          <w:szCs w:val="28"/>
          <w:lang w:val="vi-VN"/>
        </w:rPr>
        <w:t>- Xây dựng kế hoạch tham vấn, xin ý kiến, trong đó nêu rõ: đối tượng tham vấn, thời gian thực hiện, xác định phương pháp tham vấn, xin ý kiến (hội thảo, toạ đàm, xin ý kiến bằng văn bản…).</w:t>
      </w:r>
    </w:p>
    <w:p w14:paraId="18439C7A" w14:textId="77777777" w:rsidR="004442A6" w:rsidRPr="005B0445" w:rsidRDefault="004442A6" w:rsidP="008D2643">
      <w:pPr>
        <w:spacing w:before="60" w:after="60" w:line="276" w:lineRule="auto"/>
        <w:ind w:firstLine="567"/>
        <w:rPr>
          <w:rFonts w:cs="Times New Roman"/>
          <w:szCs w:val="28"/>
          <w:lang w:val="vi-VN"/>
        </w:rPr>
      </w:pPr>
      <w:r w:rsidRPr="005B0445">
        <w:rPr>
          <w:rFonts w:cs="Times New Roman"/>
          <w:szCs w:val="28"/>
          <w:lang w:val="vi-VN"/>
        </w:rPr>
        <w:lastRenderedPageBreak/>
        <w:t>- Tổ chức lấy ý kiến tham vấn: xin ý kiến bằng văn bản; tổ chức hội thảo, tọa đàm tham vấn; gặp trực tiếp đối tượng…</w:t>
      </w:r>
    </w:p>
    <w:p w14:paraId="74D6B8CD" w14:textId="77777777" w:rsidR="004442A6" w:rsidRPr="005B0445" w:rsidRDefault="004442A6" w:rsidP="008D2643">
      <w:pPr>
        <w:spacing w:before="60" w:after="60" w:line="276" w:lineRule="auto"/>
        <w:ind w:firstLine="567"/>
        <w:rPr>
          <w:rFonts w:cs="Times New Roman"/>
          <w:szCs w:val="28"/>
          <w:lang w:val="vi-VN"/>
        </w:rPr>
      </w:pPr>
      <w:r w:rsidRPr="005B0445">
        <w:rPr>
          <w:rFonts w:cs="Times New Roman"/>
          <w:szCs w:val="28"/>
          <w:lang w:val="vi-VN"/>
        </w:rPr>
        <w:t>- Tổng hợp ý kiến tham vấn, tiếp thu và chỉnh lý dự thảo.</w:t>
      </w:r>
    </w:p>
    <w:p w14:paraId="6C7C916C" w14:textId="363A74CA" w:rsidR="004442A6" w:rsidRPr="005B0445" w:rsidRDefault="004442A6" w:rsidP="008D2643">
      <w:pPr>
        <w:pStyle w:val="Muc3"/>
        <w:spacing w:before="60" w:after="60" w:line="276" w:lineRule="auto"/>
        <w:ind w:firstLine="567"/>
        <w:rPr>
          <w:i/>
          <w:iCs/>
          <w:szCs w:val="28"/>
          <w:lang w:val="vi-VN"/>
        </w:rPr>
      </w:pPr>
      <w:r w:rsidRPr="005B0445">
        <w:rPr>
          <w:i/>
          <w:iCs/>
          <w:szCs w:val="28"/>
          <w:lang w:val="vi-VN"/>
        </w:rPr>
        <w:t>3</w:t>
      </w:r>
      <w:r w:rsidRPr="00C20EEB">
        <w:rPr>
          <w:i/>
          <w:iCs/>
          <w:szCs w:val="28"/>
          <w:lang w:val="vi-VN"/>
        </w:rPr>
        <w:t>.</w:t>
      </w:r>
      <w:r w:rsidRPr="005B0445">
        <w:rPr>
          <w:i/>
          <w:iCs/>
          <w:szCs w:val="28"/>
          <w:lang w:val="vi-VN"/>
        </w:rPr>
        <w:t>4</w:t>
      </w:r>
      <w:r w:rsidRPr="005B0445">
        <w:rPr>
          <w:b w:val="0"/>
          <w:bCs/>
          <w:i/>
          <w:iCs/>
          <w:szCs w:val="28"/>
          <w:lang w:val="vi-VN"/>
        </w:rPr>
        <w:t xml:space="preserve"> </w:t>
      </w:r>
      <w:r w:rsidRPr="005B0445">
        <w:rPr>
          <w:i/>
          <w:iCs/>
          <w:szCs w:val="28"/>
          <w:lang w:val="vi-VN"/>
        </w:rPr>
        <w:t>Hoàn thiện và gửi văn bản đề xuất chính sách</w:t>
      </w:r>
    </w:p>
    <w:p w14:paraId="01E3CD4E" w14:textId="77777777" w:rsidR="004442A6" w:rsidRPr="005B0445" w:rsidRDefault="004442A6" w:rsidP="008D2643">
      <w:pPr>
        <w:spacing w:before="60" w:after="60" w:line="276" w:lineRule="auto"/>
        <w:ind w:firstLine="567"/>
        <w:rPr>
          <w:rFonts w:cs="Times New Roman"/>
          <w:szCs w:val="28"/>
          <w:lang w:val="vi-VN"/>
        </w:rPr>
      </w:pPr>
      <w:r w:rsidRPr="005B0445">
        <w:rPr>
          <w:rFonts w:cs="Times New Roman"/>
          <w:szCs w:val="28"/>
          <w:lang w:val="vi-VN"/>
        </w:rPr>
        <w:t>- Hoàn thiện, chỉnh lý dự thảo.</w:t>
      </w:r>
    </w:p>
    <w:p w14:paraId="1B47E090" w14:textId="77777777" w:rsidR="004442A6" w:rsidRPr="005B0445" w:rsidRDefault="004442A6" w:rsidP="008D2643">
      <w:pPr>
        <w:spacing w:before="60" w:after="60" w:line="276" w:lineRule="auto"/>
        <w:ind w:firstLine="567"/>
        <w:rPr>
          <w:rFonts w:cs="Times New Roman"/>
          <w:b/>
          <w:bCs/>
          <w:szCs w:val="28"/>
          <w:lang w:val="vi-VN"/>
        </w:rPr>
      </w:pPr>
      <w:r w:rsidRPr="005B0445">
        <w:rPr>
          <w:rFonts w:cs="Times New Roman"/>
          <w:szCs w:val="28"/>
          <w:lang w:val="vi-VN"/>
        </w:rPr>
        <w:t>- Văn bản đề xuất và tài liệu kèm theo (nếu có) được gửi đến cơ quan có thẩm quyền xây dựng, ban hành chính sách</w:t>
      </w:r>
      <w:r w:rsidRPr="005B0445">
        <w:rPr>
          <w:rFonts w:cs="Times New Roman"/>
          <w:b/>
          <w:bCs/>
          <w:szCs w:val="28"/>
          <w:lang w:val="vi-VN"/>
        </w:rPr>
        <w:t xml:space="preserve"> </w:t>
      </w:r>
    </w:p>
    <w:p w14:paraId="2F7EA2C6" w14:textId="77777777" w:rsidR="004442A6" w:rsidRPr="005B0445" w:rsidRDefault="004442A6" w:rsidP="008D2643">
      <w:pPr>
        <w:spacing w:before="60" w:after="60" w:line="276" w:lineRule="auto"/>
        <w:ind w:firstLine="567"/>
        <w:rPr>
          <w:rFonts w:cs="Times New Roman"/>
          <w:b/>
          <w:i/>
          <w:szCs w:val="28"/>
          <w:lang w:val="vi-VN"/>
        </w:rPr>
      </w:pPr>
      <w:r w:rsidRPr="00C20EEB">
        <w:rPr>
          <w:rFonts w:cs="Times New Roman"/>
          <w:b/>
          <w:i/>
          <w:szCs w:val="28"/>
          <w:lang w:val="vi-VN"/>
        </w:rPr>
        <w:t xml:space="preserve">* </w:t>
      </w:r>
      <w:r w:rsidRPr="005B0445">
        <w:rPr>
          <w:rFonts w:cs="Times New Roman"/>
          <w:b/>
          <w:i/>
          <w:szCs w:val="28"/>
          <w:lang w:val="vi-VN"/>
        </w:rPr>
        <w:t>Các yêu cầu để soạn thảo văn bản đề xuất chính sách hiệu quả</w:t>
      </w:r>
    </w:p>
    <w:p w14:paraId="283741B9" w14:textId="77777777" w:rsidR="004442A6" w:rsidRPr="005B0445" w:rsidRDefault="004442A6" w:rsidP="008D2643">
      <w:pPr>
        <w:spacing w:before="60" w:after="60" w:line="276" w:lineRule="auto"/>
        <w:ind w:firstLine="567"/>
        <w:rPr>
          <w:rFonts w:cs="Times New Roman"/>
          <w:b/>
          <w:i/>
          <w:szCs w:val="28"/>
          <w:lang w:val="vi-VN"/>
        </w:rPr>
      </w:pPr>
      <w:r w:rsidRPr="00C20EEB">
        <w:rPr>
          <w:rFonts w:cs="Times New Roman"/>
          <w:szCs w:val="28"/>
          <w:lang w:val="vi-VN"/>
        </w:rPr>
        <w:t xml:space="preserve">- </w:t>
      </w:r>
      <w:r w:rsidRPr="005B0445">
        <w:rPr>
          <w:rFonts w:cs="Times New Roman"/>
          <w:szCs w:val="28"/>
          <w:lang w:val="vi-VN"/>
        </w:rPr>
        <w:t>Đã lựa chọn được vấn đề để đề xuất, đáp ứng các tiêu chuẩn của vấn đề chính sách được quan tâm xử lý kịp thời</w:t>
      </w:r>
    </w:p>
    <w:p w14:paraId="6AE12E18" w14:textId="77777777" w:rsidR="004442A6" w:rsidRPr="005B0445" w:rsidRDefault="004442A6" w:rsidP="008D2643">
      <w:pPr>
        <w:pStyle w:val="ListParagraph"/>
        <w:tabs>
          <w:tab w:val="left" w:pos="1134"/>
        </w:tabs>
        <w:spacing w:before="60" w:after="60" w:line="276" w:lineRule="auto"/>
        <w:ind w:left="0" w:firstLine="567"/>
        <w:contextualSpacing w:val="0"/>
        <w:rPr>
          <w:rFonts w:cs="Times New Roman"/>
          <w:szCs w:val="28"/>
          <w:lang w:val="vi-VN"/>
        </w:rPr>
      </w:pPr>
      <w:r w:rsidRPr="00C20EEB">
        <w:rPr>
          <w:rFonts w:cs="Times New Roman"/>
          <w:szCs w:val="28"/>
          <w:lang w:val="vi-VN"/>
        </w:rPr>
        <w:t xml:space="preserve">- </w:t>
      </w:r>
      <w:r w:rsidRPr="005B0445">
        <w:rPr>
          <w:rFonts w:cs="Times New Roman"/>
          <w:szCs w:val="28"/>
          <w:lang w:val="vi-VN"/>
        </w:rPr>
        <w:t>Đã thu thập được các thông tin, dữ liệu cần thiết về vấn đề chính sách đề xuất</w:t>
      </w:r>
    </w:p>
    <w:p w14:paraId="5BB25164" w14:textId="77777777" w:rsidR="004442A6" w:rsidRPr="005B0445" w:rsidRDefault="004442A6" w:rsidP="008D2643">
      <w:pPr>
        <w:pStyle w:val="ListParagraph"/>
        <w:tabs>
          <w:tab w:val="left" w:pos="1134"/>
        </w:tabs>
        <w:spacing w:before="60" w:after="60" w:line="276" w:lineRule="auto"/>
        <w:ind w:left="0" w:firstLine="567"/>
        <w:contextualSpacing w:val="0"/>
        <w:rPr>
          <w:rFonts w:cs="Times New Roman"/>
          <w:szCs w:val="28"/>
          <w:lang w:val="vi-VN"/>
        </w:rPr>
      </w:pPr>
      <w:r w:rsidRPr="00C20EEB">
        <w:rPr>
          <w:rFonts w:cs="Times New Roman"/>
          <w:szCs w:val="28"/>
          <w:lang w:val="vi-VN"/>
        </w:rPr>
        <w:t xml:space="preserve">- </w:t>
      </w:r>
      <w:r w:rsidRPr="005B0445">
        <w:rPr>
          <w:rFonts w:cs="Times New Roman"/>
          <w:szCs w:val="28"/>
          <w:lang w:val="vi-VN"/>
        </w:rPr>
        <w:t>Đã tham vấn đầy đủ các ý kiến về đảm bảo nguồn lực cho vấn đề chính sách đề xuất; có ý kiến của các cơ quan, tổ chức, cá nhân có liên quan đến chính sách dự kiến đề xuất</w:t>
      </w:r>
    </w:p>
    <w:p w14:paraId="62E96123" w14:textId="77777777" w:rsidR="004442A6" w:rsidRPr="005B0445" w:rsidRDefault="004442A6" w:rsidP="008D2643">
      <w:pPr>
        <w:pStyle w:val="ListParagraph"/>
        <w:tabs>
          <w:tab w:val="left" w:pos="1134"/>
        </w:tabs>
        <w:spacing w:before="60" w:after="60" w:line="276" w:lineRule="auto"/>
        <w:ind w:left="0" w:firstLine="567"/>
        <w:contextualSpacing w:val="0"/>
        <w:rPr>
          <w:rFonts w:cs="Times New Roman"/>
          <w:b/>
          <w:i/>
          <w:szCs w:val="28"/>
          <w:lang w:val="vi-VN"/>
        </w:rPr>
      </w:pPr>
      <w:r w:rsidRPr="00C20EEB">
        <w:rPr>
          <w:rFonts w:cs="Times New Roman"/>
          <w:b/>
          <w:i/>
          <w:szCs w:val="28"/>
          <w:lang w:val="vi-VN"/>
        </w:rPr>
        <w:t xml:space="preserve">* </w:t>
      </w:r>
      <w:r w:rsidRPr="005B0445">
        <w:rPr>
          <w:rFonts w:cs="Times New Roman"/>
          <w:b/>
          <w:i/>
          <w:szCs w:val="28"/>
          <w:lang w:val="vi-VN"/>
        </w:rPr>
        <w:t>Soạn thảo văn bản đề xuất chính sách</w:t>
      </w:r>
    </w:p>
    <w:p w14:paraId="2E406690" w14:textId="77777777" w:rsidR="004442A6" w:rsidRPr="005B0445" w:rsidRDefault="004442A6" w:rsidP="008D2643">
      <w:pPr>
        <w:pStyle w:val="ListParagraph"/>
        <w:tabs>
          <w:tab w:val="left" w:pos="1134"/>
        </w:tabs>
        <w:spacing w:before="60" w:after="60" w:line="276" w:lineRule="auto"/>
        <w:ind w:left="0" w:firstLine="567"/>
        <w:contextualSpacing w:val="0"/>
        <w:rPr>
          <w:rFonts w:cs="Times New Roman"/>
          <w:i/>
          <w:szCs w:val="28"/>
          <w:lang w:val="vi-VN"/>
        </w:rPr>
      </w:pPr>
      <w:r w:rsidRPr="005B0445">
        <w:rPr>
          <w:rFonts w:cs="Times New Roman"/>
          <w:i/>
          <w:szCs w:val="28"/>
          <w:lang w:val="vi-VN"/>
        </w:rPr>
        <w:t>Yêu cầu soạn thảo văn bản</w:t>
      </w:r>
      <w:r w:rsidRPr="00C20EEB">
        <w:rPr>
          <w:rFonts w:cs="Times New Roman"/>
          <w:i/>
          <w:szCs w:val="28"/>
          <w:lang w:val="vi-VN"/>
        </w:rPr>
        <w:t xml:space="preserve"> </w:t>
      </w:r>
    </w:p>
    <w:p w14:paraId="77AB7CE6" w14:textId="77777777" w:rsidR="004442A6" w:rsidRPr="005B0445" w:rsidRDefault="004442A6" w:rsidP="008D2643">
      <w:pPr>
        <w:tabs>
          <w:tab w:val="left" w:pos="1134"/>
        </w:tabs>
        <w:spacing w:before="60" w:after="60" w:line="276" w:lineRule="auto"/>
        <w:ind w:firstLine="567"/>
        <w:rPr>
          <w:rFonts w:cs="Times New Roman"/>
          <w:szCs w:val="28"/>
          <w:lang w:val="vi-VN"/>
        </w:rPr>
      </w:pPr>
      <w:r w:rsidRPr="00C20EEB">
        <w:rPr>
          <w:rFonts w:cs="Times New Roman"/>
          <w:szCs w:val="28"/>
          <w:lang w:val="vi-VN"/>
        </w:rPr>
        <w:t xml:space="preserve">+ </w:t>
      </w:r>
      <w:r w:rsidRPr="005B0445">
        <w:rPr>
          <w:rFonts w:cs="Times New Roman"/>
          <w:szCs w:val="28"/>
          <w:lang w:val="vi-VN"/>
        </w:rPr>
        <w:t>Văn bản cần có tính chiến lược, hệ thống, ngắn gọn</w:t>
      </w:r>
    </w:p>
    <w:p w14:paraId="08E3748D" w14:textId="77777777" w:rsidR="004442A6" w:rsidRPr="005B0445" w:rsidRDefault="004442A6" w:rsidP="008D2643">
      <w:pPr>
        <w:tabs>
          <w:tab w:val="left" w:pos="1134"/>
        </w:tabs>
        <w:spacing w:before="60" w:after="60" w:line="276" w:lineRule="auto"/>
        <w:ind w:firstLine="567"/>
        <w:rPr>
          <w:rFonts w:cs="Times New Roman"/>
          <w:szCs w:val="28"/>
          <w:lang w:val="vi-VN"/>
        </w:rPr>
      </w:pPr>
      <w:r w:rsidRPr="00C20EEB">
        <w:rPr>
          <w:rFonts w:cs="Times New Roman"/>
          <w:szCs w:val="28"/>
          <w:lang w:val="vi-VN"/>
        </w:rPr>
        <w:t xml:space="preserve">+  </w:t>
      </w:r>
      <w:r w:rsidRPr="005B0445">
        <w:rPr>
          <w:rFonts w:cs="Times New Roman"/>
          <w:szCs w:val="28"/>
          <w:lang w:val="vi-VN"/>
        </w:rPr>
        <w:t>Các đề xuất có tính mới, sáng tạo</w:t>
      </w:r>
    </w:p>
    <w:p w14:paraId="18FAF567" w14:textId="77777777" w:rsidR="004442A6" w:rsidRPr="005B0445" w:rsidRDefault="004442A6" w:rsidP="008D2643">
      <w:pPr>
        <w:tabs>
          <w:tab w:val="left" w:pos="1134"/>
        </w:tabs>
        <w:spacing w:before="60" w:after="60" w:line="276" w:lineRule="auto"/>
        <w:ind w:firstLine="567"/>
        <w:rPr>
          <w:rFonts w:cs="Times New Roman"/>
          <w:szCs w:val="28"/>
          <w:lang w:val="vi-VN"/>
        </w:rPr>
      </w:pPr>
      <w:r w:rsidRPr="00C20EEB">
        <w:rPr>
          <w:rFonts w:cs="Times New Roman"/>
          <w:szCs w:val="28"/>
          <w:lang w:val="vi-VN"/>
        </w:rPr>
        <w:t xml:space="preserve">+ </w:t>
      </w:r>
      <w:r w:rsidRPr="005B0445">
        <w:rPr>
          <w:rFonts w:cs="Times New Roman"/>
          <w:szCs w:val="28"/>
          <w:lang w:val="vi-VN"/>
        </w:rPr>
        <w:t>Tập trung vào nội dung giải quyết những khoảng trống cần điều chỉnh</w:t>
      </w:r>
    </w:p>
    <w:p w14:paraId="6EA54263" w14:textId="77777777" w:rsidR="004442A6" w:rsidRPr="005B0445" w:rsidRDefault="004442A6" w:rsidP="008D2643">
      <w:pPr>
        <w:pStyle w:val="ListParagraph"/>
        <w:tabs>
          <w:tab w:val="left" w:pos="1134"/>
        </w:tabs>
        <w:spacing w:before="60" w:after="60" w:line="276" w:lineRule="auto"/>
        <w:ind w:left="0" w:firstLine="567"/>
        <w:contextualSpacing w:val="0"/>
        <w:rPr>
          <w:rFonts w:cs="Times New Roman"/>
          <w:szCs w:val="28"/>
          <w:lang w:val="vi-VN"/>
        </w:rPr>
      </w:pPr>
      <w:r w:rsidRPr="005B0445">
        <w:rPr>
          <w:rFonts w:cs="Times New Roman"/>
          <w:i/>
          <w:szCs w:val="28"/>
          <w:lang w:val="vi-VN"/>
        </w:rPr>
        <w:t>Cấu trúc của văn bản</w:t>
      </w:r>
    </w:p>
    <w:p w14:paraId="54F0C53A" w14:textId="77777777" w:rsidR="004442A6" w:rsidRPr="005B0445" w:rsidRDefault="004442A6" w:rsidP="008D2643">
      <w:pPr>
        <w:tabs>
          <w:tab w:val="left" w:pos="1134"/>
        </w:tabs>
        <w:spacing w:before="60" w:after="60" w:line="276" w:lineRule="auto"/>
        <w:ind w:firstLine="567"/>
        <w:rPr>
          <w:rFonts w:cs="Times New Roman"/>
          <w:szCs w:val="28"/>
          <w:lang w:val="vi-VN"/>
        </w:rPr>
      </w:pPr>
      <w:r w:rsidRPr="005B0445">
        <w:rPr>
          <w:rFonts w:cs="Times New Roman"/>
          <w:szCs w:val="28"/>
          <w:lang w:val="vi-VN"/>
        </w:rPr>
        <w:t>Thông thường, cấu trúc của một văn bản đề xuất chính sách gồm những nội dung sau: tiêu đề, mục lục, giới thiệu, xác định vấn đề đề xuất, các phương án và lựa chọn chính sách, kết luận và khuyến nghị, phụ lục, tài liệu tham khảo và chú thích.</w:t>
      </w:r>
    </w:p>
    <w:p w14:paraId="33CB2640" w14:textId="77777777" w:rsidR="004442A6" w:rsidRPr="005B0445" w:rsidRDefault="004442A6" w:rsidP="008D2643">
      <w:pPr>
        <w:tabs>
          <w:tab w:val="left" w:pos="1134"/>
        </w:tabs>
        <w:spacing w:before="60" w:after="60" w:line="276" w:lineRule="auto"/>
        <w:ind w:firstLine="567"/>
        <w:rPr>
          <w:rFonts w:cs="Times New Roman"/>
          <w:szCs w:val="28"/>
          <w:lang w:val="vi-VN"/>
        </w:rPr>
      </w:pPr>
      <w:r w:rsidRPr="00C20EEB">
        <w:rPr>
          <w:rFonts w:cs="Times New Roman"/>
          <w:szCs w:val="28"/>
          <w:lang w:val="vi-VN"/>
        </w:rPr>
        <w:t xml:space="preserve">+ </w:t>
      </w:r>
      <w:r w:rsidRPr="005B0445">
        <w:rPr>
          <w:rFonts w:cs="Times New Roman"/>
          <w:szCs w:val="28"/>
          <w:lang w:val="vi-VN"/>
        </w:rPr>
        <w:t>Tiêu đề: cần tổng quan, trọng tâm, mang tính mô tả, rõ ràng, chính xác và hấp dẫn với người tiếp nhận</w:t>
      </w:r>
    </w:p>
    <w:p w14:paraId="13873979" w14:textId="77777777" w:rsidR="004442A6" w:rsidRPr="005B0445" w:rsidRDefault="004442A6" w:rsidP="008D2643">
      <w:pPr>
        <w:tabs>
          <w:tab w:val="left" w:pos="1134"/>
        </w:tabs>
        <w:spacing w:before="60" w:after="60" w:line="276" w:lineRule="auto"/>
        <w:ind w:firstLine="567"/>
        <w:rPr>
          <w:rFonts w:cs="Times New Roman"/>
          <w:szCs w:val="28"/>
          <w:lang w:val="vi-VN"/>
        </w:rPr>
      </w:pPr>
      <w:r w:rsidRPr="00C20EEB">
        <w:rPr>
          <w:rFonts w:cs="Times New Roman"/>
          <w:szCs w:val="28"/>
          <w:lang w:val="vi-VN"/>
        </w:rPr>
        <w:t xml:space="preserve">+  </w:t>
      </w:r>
      <w:r w:rsidRPr="005B0445">
        <w:rPr>
          <w:rFonts w:cs="Times New Roman"/>
          <w:szCs w:val="28"/>
          <w:lang w:val="vi-VN"/>
        </w:rPr>
        <w:t>Mục lục: cần logic và có tính hệ thống</w:t>
      </w:r>
    </w:p>
    <w:p w14:paraId="45B490BA" w14:textId="77777777" w:rsidR="004442A6" w:rsidRPr="005B0445" w:rsidRDefault="004442A6" w:rsidP="008D2643">
      <w:pPr>
        <w:tabs>
          <w:tab w:val="left" w:pos="1134"/>
        </w:tabs>
        <w:spacing w:before="60" w:after="60" w:line="276" w:lineRule="auto"/>
        <w:ind w:firstLine="567"/>
        <w:rPr>
          <w:rFonts w:cs="Times New Roman"/>
          <w:szCs w:val="28"/>
          <w:lang w:val="vi-VN"/>
        </w:rPr>
      </w:pPr>
      <w:r w:rsidRPr="00C20EEB">
        <w:rPr>
          <w:rFonts w:cs="Times New Roman"/>
          <w:szCs w:val="28"/>
          <w:lang w:val="vi-VN"/>
        </w:rPr>
        <w:t xml:space="preserve">+ </w:t>
      </w:r>
      <w:r w:rsidRPr="005B0445">
        <w:rPr>
          <w:rFonts w:cs="Times New Roman"/>
          <w:szCs w:val="28"/>
          <w:lang w:val="vi-VN"/>
        </w:rPr>
        <w:t>Yêu cầu đối với phần giới thiệu: nêu rõ bối cảnh đề xuất, mục đích của văn bản đề xuất, mục tiêu hướng tới của đề nghị chính sách; các kỹ thuật để phân tích các phương án chính sách, các nguồn thông tin tham khảo; những hạn chế có thể có của đề xuất</w:t>
      </w:r>
    </w:p>
    <w:p w14:paraId="3B210B22" w14:textId="77777777" w:rsidR="004442A6" w:rsidRPr="005B0445" w:rsidRDefault="004442A6" w:rsidP="008D2643">
      <w:pPr>
        <w:tabs>
          <w:tab w:val="left" w:pos="1134"/>
        </w:tabs>
        <w:spacing w:before="60" w:after="60" w:line="276" w:lineRule="auto"/>
        <w:ind w:firstLine="567"/>
        <w:rPr>
          <w:rFonts w:cs="Times New Roman"/>
          <w:szCs w:val="28"/>
          <w:lang w:val="vi-VN"/>
        </w:rPr>
      </w:pPr>
      <w:r w:rsidRPr="00C20EEB">
        <w:rPr>
          <w:rFonts w:cs="Times New Roman"/>
          <w:szCs w:val="28"/>
          <w:lang w:val="vi-VN"/>
        </w:rPr>
        <w:t xml:space="preserve">+ </w:t>
      </w:r>
      <w:r w:rsidRPr="005B0445">
        <w:rPr>
          <w:rFonts w:cs="Times New Roman"/>
          <w:szCs w:val="28"/>
          <w:lang w:val="vi-VN"/>
        </w:rPr>
        <w:t>Yêu cầu đối với phần kết luận: tổng hợp ngắn gọn những điểm chính trong văn bản về bối cảnh và các phương án chính sách đề xuất</w:t>
      </w:r>
    </w:p>
    <w:p w14:paraId="7DB4EFD7" w14:textId="77777777" w:rsidR="004442A6" w:rsidRPr="005B0445" w:rsidRDefault="004442A6" w:rsidP="008D2643">
      <w:pPr>
        <w:tabs>
          <w:tab w:val="left" w:pos="1134"/>
        </w:tabs>
        <w:spacing w:before="60" w:after="60" w:line="276" w:lineRule="auto"/>
        <w:ind w:firstLine="567"/>
        <w:rPr>
          <w:rFonts w:cs="Times New Roman"/>
          <w:i/>
          <w:szCs w:val="28"/>
          <w:lang w:val="vi-VN"/>
        </w:rPr>
      </w:pPr>
      <w:r w:rsidRPr="005B0445">
        <w:rPr>
          <w:rFonts w:cs="Times New Roman"/>
          <w:i/>
          <w:szCs w:val="28"/>
          <w:lang w:val="vi-VN"/>
        </w:rPr>
        <w:lastRenderedPageBreak/>
        <w:t>Khung logic của một văn bản đề xuất chính sách</w:t>
      </w:r>
    </w:p>
    <w:p w14:paraId="2161F8CD" w14:textId="77777777" w:rsidR="004442A6" w:rsidRPr="005B0445" w:rsidRDefault="004442A6" w:rsidP="00DE5DD5">
      <w:pPr>
        <w:pStyle w:val="ListParagraph"/>
        <w:tabs>
          <w:tab w:val="left" w:pos="1134"/>
        </w:tabs>
        <w:spacing w:before="60" w:after="60" w:line="269" w:lineRule="auto"/>
        <w:ind w:left="0" w:firstLineChars="200" w:firstLine="560"/>
        <w:rPr>
          <w:rFonts w:cs="Times New Roman"/>
          <w:szCs w:val="28"/>
          <w:lang w:val="vi-VN"/>
        </w:rPr>
      </w:pPr>
    </w:p>
    <w:p w14:paraId="4692A751" w14:textId="77777777" w:rsidR="004442A6" w:rsidRPr="00C20EEB" w:rsidRDefault="004442A6" w:rsidP="00DE5DD5">
      <w:pPr>
        <w:spacing w:before="60" w:after="60" w:line="269" w:lineRule="auto"/>
        <w:ind w:firstLineChars="200" w:firstLine="560"/>
        <w:rPr>
          <w:rFonts w:cs="Times New Roman"/>
          <w:szCs w:val="28"/>
        </w:rPr>
      </w:pPr>
      <w:r w:rsidRPr="00C20EEB">
        <w:rPr>
          <w:rFonts w:cs="Times New Roman"/>
          <w:noProof/>
          <w:szCs w:val="28"/>
        </w:rPr>
        <w:drawing>
          <wp:inline distT="0" distB="0" distL="0" distR="0" wp14:anchorId="21E3EC86" wp14:editId="3FF59C82">
            <wp:extent cx="5486400" cy="3200400"/>
            <wp:effectExtent l="19050" t="19050" r="57150" b="381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32995E9" w14:textId="77777777" w:rsidR="004442A6" w:rsidRPr="00C20EEB" w:rsidRDefault="004442A6" w:rsidP="00DE5DD5">
      <w:pPr>
        <w:pStyle w:val="ListParagraph"/>
        <w:spacing w:before="60" w:after="60" w:line="269" w:lineRule="auto"/>
        <w:ind w:left="0" w:firstLineChars="200" w:firstLine="560"/>
        <w:rPr>
          <w:rFonts w:cs="Times New Roman"/>
          <w:b/>
          <w:szCs w:val="28"/>
        </w:rPr>
      </w:pPr>
    </w:p>
    <w:p w14:paraId="6D68CA0F" w14:textId="77777777" w:rsidR="004442A6" w:rsidRPr="00C20EEB" w:rsidRDefault="004442A6" w:rsidP="00DE5DD5">
      <w:pPr>
        <w:spacing w:before="60" w:after="60" w:line="269" w:lineRule="auto"/>
        <w:ind w:firstLineChars="200" w:firstLine="560"/>
        <w:rPr>
          <w:rFonts w:cs="Times New Roman"/>
          <w:b/>
          <w:bCs/>
          <w:szCs w:val="28"/>
          <w:lang w:val="vi-VN"/>
        </w:rPr>
      </w:pPr>
    </w:p>
    <w:p w14:paraId="681C870D" w14:textId="25BB9AC3" w:rsidR="004442A6" w:rsidRPr="005B0445" w:rsidRDefault="004442A6" w:rsidP="00FD0D27">
      <w:pPr>
        <w:pStyle w:val="Muc3"/>
        <w:spacing w:before="60" w:after="60" w:line="276" w:lineRule="auto"/>
        <w:ind w:firstLine="567"/>
        <w:rPr>
          <w:i/>
          <w:iCs/>
          <w:szCs w:val="28"/>
          <w:lang w:val="vi-VN"/>
        </w:rPr>
      </w:pPr>
      <w:r w:rsidRPr="005B0445">
        <w:rPr>
          <w:i/>
          <w:iCs/>
          <w:szCs w:val="28"/>
          <w:lang w:val="vi-VN"/>
        </w:rPr>
        <w:t>3</w:t>
      </w:r>
      <w:r w:rsidRPr="00C20EEB">
        <w:rPr>
          <w:i/>
          <w:iCs/>
          <w:szCs w:val="28"/>
          <w:lang w:val="vi-VN"/>
        </w:rPr>
        <w:t>.</w:t>
      </w:r>
      <w:r w:rsidRPr="005B0445">
        <w:rPr>
          <w:i/>
          <w:iCs/>
          <w:szCs w:val="28"/>
          <w:lang w:val="vi-VN"/>
        </w:rPr>
        <w:t>5</w:t>
      </w:r>
      <w:r w:rsidR="005D62AC" w:rsidRPr="007D1728">
        <w:rPr>
          <w:i/>
          <w:iCs/>
          <w:szCs w:val="28"/>
          <w:lang w:val="vi-VN"/>
        </w:rPr>
        <w:t>.</w:t>
      </w:r>
      <w:r w:rsidRPr="005B0445">
        <w:rPr>
          <w:b w:val="0"/>
          <w:bCs/>
          <w:i/>
          <w:iCs/>
          <w:szCs w:val="28"/>
          <w:lang w:val="vi-VN"/>
        </w:rPr>
        <w:t xml:space="preserve"> </w:t>
      </w:r>
      <w:r w:rsidRPr="005B0445">
        <w:rPr>
          <w:i/>
          <w:iCs/>
          <w:szCs w:val="28"/>
          <w:lang w:val="vi-VN"/>
        </w:rPr>
        <w:t>Vận động chính sách</w:t>
      </w:r>
    </w:p>
    <w:p w14:paraId="2975FA55" w14:textId="77777777" w:rsidR="004442A6" w:rsidRPr="005B0445" w:rsidRDefault="004442A6" w:rsidP="00FD0D27">
      <w:pPr>
        <w:spacing w:before="60" w:after="60" w:line="276" w:lineRule="auto"/>
        <w:ind w:firstLine="567"/>
        <w:rPr>
          <w:rFonts w:cs="Times New Roman"/>
          <w:szCs w:val="28"/>
          <w:lang w:val="vi-VN"/>
        </w:rPr>
      </w:pPr>
      <w:r w:rsidRPr="005B0445">
        <w:rPr>
          <w:rFonts w:cs="Times New Roman"/>
          <w:iCs/>
          <w:szCs w:val="28"/>
          <w:lang w:val="vi-VN"/>
        </w:rPr>
        <w:t>-</w:t>
      </w:r>
      <w:r w:rsidRPr="005B0445">
        <w:rPr>
          <w:rFonts w:cs="Times New Roman"/>
          <w:szCs w:val="28"/>
          <w:lang w:val="vi-VN"/>
        </w:rPr>
        <w:t xml:space="preserve"> Đưa các nội dung liên quan đến vấn đề đề xuất chính sách trên phương tiện thông tin đại chúng (đa dạng các nền tảng truyền thông), đăng tải thông tin đề xuất chính sách trên phương tiện thông tin đại chúng về quan điểm của Hội đối với vấn đề chính sách đang được đề xuất (ví dụ: bài báo, bình luận, phỏng vấn, tin tức, các buổi tranh luận, tọa đàm khoa học về các chính sách, pháp luật đang được soạn thảo hoặc đang thực thi), tạo dư luận ủng hộ về chính sách.</w:t>
      </w:r>
    </w:p>
    <w:p w14:paraId="2E1144FB" w14:textId="77777777" w:rsidR="004442A6" w:rsidRPr="005B0445" w:rsidRDefault="004442A6" w:rsidP="00FD0D27">
      <w:pPr>
        <w:spacing w:before="60" w:after="60" w:line="276" w:lineRule="auto"/>
        <w:ind w:firstLine="567"/>
        <w:rPr>
          <w:rFonts w:cs="Times New Roman"/>
          <w:szCs w:val="28"/>
          <w:lang w:val="vi-VN"/>
        </w:rPr>
      </w:pPr>
      <w:r w:rsidRPr="005B0445">
        <w:rPr>
          <w:rFonts w:cs="Times New Roman"/>
          <w:szCs w:val="28"/>
          <w:lang w:val="vi-VN"/>
        </w:rPr>
        <w:t>- Xây dựng tài liệu tóm tắt chính sách/vận động chính sách để gửi đến các cơ quan, các nhà hoạch định chính sách.</w:t>
      </w:r>
    </w:p>
    <w:p w14:paraId="67900A34" w14:textId="77777777" w:rsidR="004442A6" w:rsidRPr="005B0445" w:rsidRDefault="004442A6" w:rsidP="00FD0D27">
      <w:pPr>
        <w:spacing w:before="60" w:after="60" w:line="276" w:lineRule="auto"/>
        <w:ind w:firstLine="567"/>
        <w:rPr>
          <w:rFonts w:cs="Times New Roman"/>
          <w:szCs w:val="28"/>
          <w:lang w:val="vi-VN"/>
        </w:rPr>
      </w:pPr>
      <w:r w:rsidRPr="005B0445">
        <w:rPr>
          <w:rFonts w:cs="Times New Roman"/>
          <w:szCs w:val="28"/>
          <w:lang w:val="vi-VN"/>
        </w:rPr>
        <w:t>Thông tin cho đại biểu Quốc hội trước và trong mỗi kỳ họp để các đại biểu có đầy đủ thông tin quyết định chính sách, (ví dụ: báo cáo nghiên cứu khoa học được thực hiện và gửi tới cơ quan thẩm tra, đại biểu quốc hội liên quan đến chính sách, pháp luật đang được xem xét; các buổi họp chuyên gia với các đại biểu quốc hội; các ấn phẩm thông tin cung cấp cho Quốc hội).</w:t>
      </w:r>
    </w:p>
    <w:p w14:paraId="1BE44F80" w14:textId="77777777" w:rsidR="004442A6" w:rsidRPr="00C20EEB" w:rsidRDefault="004442A6" w:rsidP="00DE5DD5">
      <w:pPr>
        <w:spacing w:before="60" w:after="60" w:line="269" w:lineRule="auto"/>
        <w:rPr>
          <w:rFonts w:cs="Times New Roman"/>
          <w:szCs w:val="28"/>
          <w:lang w:val="vi-VN"/>
        </w:rPr>
      </w:pPr>
      <w:r w:rsidRPr="00C20EEB">
        <w:rPr>
          <w:rFonts w:cs="Times New Roman"/>
          <w:szCs w:val="28"/>
          <w:lang w:val="vi-VN"/>
        </w:rPr>
        <w:t>SƠ ĐỒ QUY TRÌNH CHÍNH SÁCH</w:t>
      </w:r>
      <w:r w:rsidRPr="005B0445">
        <w:rPr>
          <w:rFonts w:cs="Times New Roman"/>
          <w:szCs w:val="28"/>
          <w:lang w:val="vi-VN"/>
        </w:rPr>
        <w:t xml:space="preserve"> VÀ SỰ THAM GIA CỦA HỘI </w:t>
      </w:r>
    </w:p>
    <w:p w14:paraId="20CA967A" w14:textId="77777777" w:rsidR="004442A6" w:rsidRPr="005B0445" w:rsidRDefault="004442A6" w:rsidP="00DE5DD5">
      <w:pPr>
        <w:spacing w:before="60" w:after="60" w:line="269" w:lineRule="auto"/>
        <w:ind w:firstLine="0"/>
        <w:rPr>
          <w:rFonts w:cs="Times New Roman"/>
          <w:b/>
          <w:bCs/>
          <w:szCs w:val="28"/>
          <w:lang w:val="vi-VN"/>
        </w:rPr>
      </w:pPr>
      <w:r w:rsidRPr="005B0445">
        <w:rPr>
          <w:rFonts w:cs="Times New Roman"/>
          <w:b/>
          <w:bCs/>
          <w:szCs w:val="28"/>
          <w:lang w:val="vi-VN"/>
        </w:rPr>
        <w:lastRenderedPageBreak/>
        <w:t>Bảng 1: Lập đề nghị xây dựng văn bản quy phạm pháp luật (giai đoạn chính sách)</w:t>
      </w:r>
    </w:p>
    <w:tbl>
      <w:tblPr>
        <w:tblStyle w:val="TableGrid"/>
        <w:tblW w:w="5000" w:type="pct"/>
        <w:tblLook w:val="04A0" w:firstRow="1" w:lastRow="0" w:firstColumn="1" w:lastColumn="0" w:noHBand="0" w:noVBand="1"/>
      </w:tblPr>
      <w:tblGrid>
        <w:gridCol w:w="780"/>
        <w:gridCol w:w="4303"/>
        <w:gridCol w:w="4312"/>
      </w:tblGrid>
      <w:tr w:rsidR="004442A6" w:rsidRPr="00C20EEB" w14:paraId="7879582D" w14:textId="77777777" w:rsidTr="00B1721E">
        <w:tc>
          <w:tcPr>
            <w:tcW w:w="415" w:type="pct"/>
          </w:tcPr>
          <w:p w14:paraId="16FB89E9" w14:textId="77777777" w:rsidR="004442A6" w:rsidRPr="00C20EEB" w:rsidRDefault="004442A6" w:rsidP="00DE5DD5">
            <w:pPr>
              <w:spacing w:before="60" w:after="60" w:line="269" w:lineRule="auto"/>
              <w:ind w:firstLine="0"/>
              <w:jc w:val="center"/>
              <w:rPr>
                <w:rFonts w:cs="Times New Roman"/>
                <w:b/>
                <w:bCs/>
                <w:szCs w:val="28"/>
              </w:rPr>
            </w:pPr>
            <w:r w:rsidRPr="00C20EEB">
              <w:rPr>
                <w:rFonts w:cs="Times New Roman"/>
                <w:b/>
                <w:bCs/>
                <w:szCs w:val="28"/>
              </w:rPr>
              <w:t>TT</w:t>
            </w:r>
          </w:p>
        </w:tc>
        <w:tc>
          <w:tcPr>
            <w:tcW w:w="2290" w:type="pct"/>
            <w:shd w:val="clear" w:color="auto" w:fill="auto"/>
          </w:tcPr>
          <w:p w14:paraId="4AE65CFA" w14:textId="77777777" w:rsidR="004442A6" w:rsidRPr="00C20EEB" w:rsidRDefault="004442A6" w:rsidP="00DE5DD5">
            <w:pPr>
              <w:spacing w:before="60" w:after="60" w:line="269" w:lineRule="auto"/>
              <w:jc w:val="center"/>
              <w:rPr>
                <w:rFonts w:cs="Times New Roman"/>
                <w:b/>
                <w:bCs/>
                <w:szCs w:val="28"/>
              </w:rPr>
            </w:pPr>
            <w:r w:rsidRPr="00C20EEB">
              <w:rPr>
                <w:rFonts w:cs="Times New Roman"/>
                <w:b/>
                <w:bCs/>
                <w:szCs w:val="28"/>
              </w:rPr>
              <w:t>Các bước</w:t>
            </w:r>
          </w:p>
        </w:tc>
        <w:tc>
          <w:tcPr>
            <w:tcW w:w="2295" w:type="pct"/>
            <w:shd w:val="clear" w:color="auto" w:fill="auto"/>
          </w:tcPr>
          <w:p w14:paraId="0289B88B" w14:textId="77777777" w:rsidR="004442A6" w:rsidRPr="00C20EEB" w:rsidRDefault="004442A6" w:rsidP="00DE5DD5">
            <w:pPr>
              <w:spacing w:before="60" w:after="60" w:line="269" w:lineRule="auto"/>
              <w:jc w:val="center"/>
              <w:rPr>
                <w:rFonts w:cs="Times New Roman"/>
                <w:b/>
                <w:bCs/>
                <w:szCs w:val="28"/>
              </w:rPr>
            </w:pPr>
            <w:r w:rsidRPr="00C20EEB">
              <w:rPr>
                <w:rFonts w:cs="Times New Roman"/>
                <w:b/>
                <w:bCs/>
                <w:szCs w:val="28"/>
              </w:rPr>
              <w:t>Hội tham gia</w:t>
            </w:r>
          </w:p>
        </w:tc>
      </w:tr>
      <w:tr w:rsidR="004442A6" w:rsidRPr="00C20EEB" w14:paraId="2008BFEF" w14:textId="77777777" w:rsidTr="00B1721E">
        <w:tc>
          <w:tcPr>
            <w:tcW w:w="415" w:type="pct"/>
          </w:tcPr>
          <w:p w14:paraId="6238B294" w14:textId="77777777" w:rsidR="004442A6" w:rsidRPr="00C20EEB" w:rsidRDefault="004442A6" w:rsidP="00DE5DD5">
            <w:pPr>
              <w:spacing w:before="60" w:after="60" w:line="269" w:lineRule="auto"/>
              <w:ind w:firstLine="0"/>
              <w:jc w:val="center"/>
              <w:rPr>
                <w:rFonts w:cs="Times New Roman"/>
                <w:szCs w:val="28"/>
              </w:rPr>
            </w:pPr>
            <w:r w:rsidRPr="00C20EEB">
              <w:rPr>
                <w:rFonts w:cs="Times New Roman"/>
                <w:szCs w:val="28"/>
              </w:rPr>
              <w:t>1</w:t>
            </w:r>
          </w:p>
        </w:tc>
        <w:tc>
          <w:tcPr>
            <w:tcW w:w="2290" w:type="pct"/>
            <w:shd w:val="clear" w:color="auto" w:fill="auto"/>
          </w:tcPr>
          <w:p w14:paraId="3427CED4" w14:textId="77777777" w:rsidR="004442A6" w:rsidRPr="00C20EEB" w:rsidRDefault="004442A6" w:rsidP="00DE5DD5">
            <w:pPr>
              <w:spacing w:before="60" w:after="60" w:line="269" w:lineRule="auto"/>
              <w:ind w:firstLine="0"/>
              <w:rPr>
                <w:rFonts w:cs="Times New Roman"/>
                <w:szCs w:val="28"/>
              </w:rPr>
            </w:pPr>
            <w:r w:rsidRPr="00C20EEB">
              <w:rPr>
                <w:rFonts w:cs="Times New Roman"/>
                <w:szCs w:val="28"/>
              </w:rPr>
              <w:t xml:space="preserve">Xây dựng nội dung chính sách </w:t>
            </w:r>
          </w:p>
        </w:tc>
        <w:tc>
          <w:tcPr>
            <w:tcW w:w="2295" w:type="pct"/>
            <w:shd w:val="clear" w:color="auto" w:fill="auto"/>
          </w:tcPr>
          <w:p w14:paraId="7636668A" w14:textId="77777777" w:rsidR="004442A6" w:rsidRPr="00C20EEB" w:rsidRDefault="004442A6" w:rsidP="00DE5DD5">
            <w:pPr>
              <w:spacing w:before="60" w:after="60" w:line="269" w:lineRule="auto"/>
              <w:ind w:firstLine="0"/>
              <w:rPr>
                <w:rFonts w:cs="Times New Roman"/>
                <w:szCs w:val="28"/>
                <w:lang w:val="vi-VN"/>
              </w:rPr>
            </w:pPr>
            <w:r w:rsidRPr="00C20EEB">
              <w:rPr>
                <w:rFonts w:cs="Times New Roman"/>
                <w:iCs/>
                <w:szCs w:val="28"/>
              </w:rPr>
              <w:t>TW Hội là chủ thể lập đề nghị xây dựng luật, pháp lệnh</w:t>
            </w:r>
          </w:p>
        </w:tc>
      </w:tr>
      <w:tr w:rsidR="004442A6" w:rsidRPr="00C20EEB" w14:paraId="52715CD3" w14:textId="77777777" w:rsidTr="00B1721E">
        <w:tc>
          <w:tcPr>
            <w:tcW w:w="415" w:type="pct"/>
          </w:tcPr>
          <w:p w14:paraId="0AB7FAC9" w14:textId="77777777" w:rsidR="004442A6" w:rsidRPr="00C20EEB" w:rsidRDefault="004442A6" w:rsidP="00DE5DD5">
            <w:pPr>
              <w:spacing w:before="60" w:after="60" w:line="269" w:lineRule="auto"/>
              <w:ind w:firstLine="0"/>
              <w:jc w:val="center"/>
              <w:rPr>
                <w:rFonts w:cs="Times New Roman"/>
                <w:szCs w:val="28"/>
              </w:rPr>
            </w:pPr>
            <w:r w:rsidRPr="00C20EEB">
              <w:rPr>
                <w:rFonts w:cs="Times New Roman"/>
                <w:szCs w:val="28"/>
              </w:rPr>
              <w:t>2</w:t>
            </w:r>
          </w:p>
        </w:tc>
        <w:tc>
          <w:tcPr>
            <w:tcW w:w="2290" w:type="pct"/>
            <w:shd w:val="clear" w:color="auto" w:fill="auto"/>
          </w:tcPr>
          <w:p w14:paraId="4F1CA505" w14:textId="77777777" w:rsidR="004442A6" w:rsidRPr="00C20EEB" w:rsidRDefault="004442A6" w:rsidP="00DE5DD5">
            <w:pPr>
              <w:spacing w:before="60" w:after="60" w:line="269" w:lineRule="auto"/>
              <w:ind w:firstLine="0"/>
              <w:rPr>
                <w:rFonts w:cs="Times New Roman"/>
                <w:szCs w:val="28"/>
              </w:rPr>
            </w:pPr>
            <w:r w:rsidRPr="00C20EEB">
              <w:rPr>
                <w:rFonts w:cs="Times New Roman"/>
                <w:szCs w:val="28"/>
              </w:rPr>
              <w:t>Đánh giá tác động của chính sách trong đề nghị xây dựng luật, pháp lệnh</w:t>
            </w:r>
          </w:p>
        </w:tc>
        <w:tc>
          <w:tcPr>
            <w:tcW w:w="2295" w:type="pct"/>
            <w:shd w:val="clear" w:color="auto" w:fill="auto"/>
          </w:tcPr>
          <w:p w14:paraId="18F38CE8" w14:textId="77777777" w:rsidR="004442A6" w:rsidRPr="00C20EEB" w:rsidRDefault="004442A6" w:rsidP="00DE5DD5">
            <w:pPr>
              <w:spacing w:before="60" w:after="60" w:line="269" w:lineRule="auto"/>
              <w:ind w:firstLine="0"/>
              <w:rPr>
                <w:rFonts w:cs="Times New Roman"/>
                <w:szCs w:val="28"/>
                <w:lang w:val="vi-VN"/>
              </w:rPr>
            </w:pPr>
            <w:r w:rsidRPr="00C20EEB">
              <w:rPr>
                <w:rFonts w:cs="Times New Roman"/>
                <w:szCs w:val="28"/>
              </w:rPr>
              <w:t>Tác động về giới của chính sách (nếu có) được đánh giá trên cơ sở phân tích, dự báo các tác động kinh tế, xã hội liên quan đến cơ hội, điều kiện, năng lực thực hiện và thụ hưởng các quyền, lợi ích của mỗi giới;</w:t>
            </w:r>
          </w:p>
        </w:tc>
      </w:tr>
      <w:tr w:rsidR="004442A6" w:rsidRPr="00C20EEB" w14:paraId="32D289BB" w14:textId="77777777" w:rsidTr="00B1721E">
        <w:tc>
          <w:tcPr>
            <w:tcW w:w="415" w:type="pct"/>
          </w:tcPr>
          <w:p w14:paraId="6202DB80" w14:textId="77777777" w:rsidR="004442A6" w:rsidRPr="00C20EEB" w:rsidRDefault="004442A6" w:rsidP="00DE5DD5">
            <w:pPr>
              <w:spacing w:before="60" w:after="60" w:line="269" w:lineRule="auto"/>
              <w:ind w:firstLine="0"/>
              <w:jc w:val="center"/>
              <w:rPr>
                <w:rFonts w:cs="Times New Roman"/>
                <w:bCs/>
                <w:szCs w:val="28"/>
              </w:rPr>
            </w:pPr>
            <w:r w:rsidRPr="00C20EEB">
              <w:rPr>
                <w:rFonts w:cs="Times New Roman"/>
                <w:bCs/>
                <w:szCs w:val="28"/>
              </w:rPr>
              <w:t>3</w:t>
            </w:r>
          </w:p>
        </w:tc>
        <w:tc>
          <w:tcPr>
            <w:tcW w:w="2290" w:type="pct"/>
            <w:shd w:val="clear" w:color="auto" w:fill="auto"/>
          </w:tcPr>
          <w:p w14:paraId="22AB96F7" w14:textId="77777777" w:rsidR="004442A6" w:rsidRPr="00C20EEB" w:rsidRDefault="004442A6" w:rsidP="00DE5DD5">
            <w:pPr>
              <w:spacing w:before="60" w:after="60" w:line="269" w:lineRule="auto"/>
              <w:ind w:firstLine="0"/>
              <w:rPr>
                <w:rFonts w:cs="Times New Roman"/>
                <w:bCs/>
                <w:szCs w:val="28"/>
              </w:rPr>
            </w:pPr>
            <w:r w:rsidRPr="00C20EEB">
              <w:rPr>
                <w:rFonts w:cs="Times New Roman"/>
                <w:bCs/>
                <w:szCs w:val="28"/>
              </w:rPr>
              <w:t>Lấy ý kiến đối với đề nghị xây dựng văn bản quy phạm pháp luật</w:t>
            </w:r>
          </w:p>
        </w:tc>
        <w:tc>
          <w:tcPr>
            <w:tcW w:w="2295" w:type="pct"/>
            <w:shd w:val="clear" w:color="auto" w:fill="auto"/>
          </w:tcPr>
          <w:p w14:paraId="2BCB56ED" w14:textId="77777777" w:rsidR="004442A6" w:rsidRPr="00C20EEB" w:rsidRDefault="004442A6" w:rsidP="00DE5DD5">
            <w:pPr>
              <w:spacing w:before="60" w:after="60" w:line="269" w:lineRule="auto"/>
              <w:ind w:firstLine="0"/>
              <w:rPr>
                <w:rFonts w:cs="Times New Roman"/>
                <w:bCs/>
                <w:szCs w:val="28"/>
              </w:rPr>
            </w:pPr>
            <w:r w:rsidRPr="00C20EEB">
              <w:rPr>
                <w:rFonts w:cs="Times New Roman"/>
                <w:bCs/>
                <w:szCs w:val="28"/>
              </w:rPr>
              <w:t>Góp ý đối với đề nghị xây dựng văn bản quy phạm pháp luật</w:t>
            </w:r>
          </w:p>
        </w:tc>
      </w:tr>
      <w:tr w:rsidR="004442A6" w:rsidRPr="00C20EEB" w14:paraId="0656BEF9" w14:textId="77777777" w:rsidTr="00B1721E">
        <w:tc>
          <w:tcPr>
            <w:tcW w:w="415" w:type="pct"/>
          </w:tcPr>
          <w:p w14:paraId="51FA9749" w14:textId="77777777" w:rsidR="004442A6" w:rsidRPr="00C20EEB" w:rsidRDefault="004442A6" w:rsidP="00DE5DD5">
            <w:pPr>
              <w:spacing w:before="60" w:after="60" w:line="269" w:lineRule="auto"/>
              <w:ind w:firstLine="0"/>
              <w:jc w:val="center"/>
              <w:rPr>
                <w:rFonts w:cs="Times New Roman"/>
                <w:szCs w:val="28"/>
              </w:rPr>
            </w:pPr>
            <w:r w:rsidRPr="00C20EEB">
              <w:rPr>
                <w:rFonts w:cs="Times New Roman"/>
                <w:szCs w:val="28"/>
              </w:rPr>
              <w:t>4</w:t>
            </w:r>
          </w:p>
        </w:tc>
        <w:tc>
          <w:tcPr>
            <w:tcW w:w="2290" w:type="pct"/>
            <w:shd w:val="clear" w:color="auto" w:fill="auto"/>
          </w:tcPr>
          <w:p w14:paraId="158AA8E2" w14:textId="77777777" w:rsidR="004442A6" w:rsidRPr="00C20EEB" w:rsidRDefault="004442A6" w:rsidP="00DE5DD5">
            <w:pPr>
              <w:spacing w:before="60" w:after="60" w:line="269" w:lineRule="auto"/>
              <w:ind w:firstLine="0"/>
              <w:rPr>
                <w:rFonts w:cs="Times New Roman"/>
                <w:szCs w:val="28"/>
              </w:rPr>
            </w:pPr>
            <w:r w:rsidRPr="00C20EEB">
              <w:rPr>
                <w:rFonts w:cs="Times New Roman"/>
                <w:szCs w:val="28"/>
              </w:rPr>
              <w:t>Thẩm định đề nghị xây dựng VBQPPL</w:t>
            </w:r>
          </w:p>
        </w:tc>
        <w:tc>
          <w:tcPr>
            <w:tcW w:w="2295" w:type="pct"/>
            <w:shd w:val="clear" w:color="auto" w:fill="auto"/>
          </w:tcPr>
          <w:p w14:paraId="037DA605" w14:textId="77777777" w:rsidR="004442A6" w:rsidRPr="00C20EEB" w:rsidRDefault="004442A6" w:rsidP="00DE5DD5">
            <w:pPr>
              <w:spacing w:before="60" w:after="60" w:line="269" w:lineRule="auto"/>
              <w:ind w:firstLine="0"/>
              <w:rPr>
                <w:rFonts w:cs="Times New Roman"/>
                <w:szCs w:val="28"/>
              </w:rPr>
            </w:pPr>
            <w:r w:rsidRPr="00C20EEB">
              <w:rPr>
                <w:rFonts w:cs="Times New Roman"/>
                <w:szCs w:val="28"/>
              </w:rPr>
              <w:t>Hội được mời tham gia</w:t>
            </w:r>
          </w:p>
        </w:tc>
      </w:tr>
      <w:tr w:rsidR="004442A6" w:rsidRPr="00C20EEB" w14:paraId="3E53357D" w14:textId="77777777" w:rsidTr="00B1721E">
        <w:tc>
          <w:tcPr>
            <w:tcW w:w="415" w:type="pct"/>
          </w:tcPr>
          <w:p w14:paraId="48E90FED" w14:textId="77777777" w:rsidR="004442A6" w:rsidRPr="00C20EEB" w:rsidRDefault="004442A6" w:rsidP="00DE5DD5">
            <w:pPr>
              <w:spacing w:before="60" w:after="60" w:line="269" w:lineRule="auto"/>
              <w:ind w:firstLine="0"/>
              <w:jc w:val="center"/>
              <w:rPr>
                <w:rFonts w:cs="Times New Roman"/>
                <w:szCs w:val="28"/>
              </w:rPr>
            </w:pPr>
            <w:r w:rsidRPr="00C20EEB">
              <w:rPr>
                <w:rFonts w:cs="Times New Roman"/>
                <w:szCs w:val="28"/>
              </w:rPr>
              <w:t>5</w:t>
            </w:r>
          </w:p>
        </w:tc>
        <w:tc>
          <w:tcPr>
            <w:tcW w:w="2290" w:type="pct"/>
            <w:shd w:val="clear" w:color="auto" w:fill="auto"/>
          </w:tcPr>
          <w:p w14:paraId="3014DD27" w14:textId="77777777" w:rsidR="004442A6" w:rsidRPr="00C20EEB" w:rsidRDefault="004442A6" w:rsidP="00DE5DD5">
            <w:pPr>
              <w:spacing w:before="60" w:after="60" w:line="269" w:lineRule="auto"/>
              <w:ind w:firstLine="0"/>
              <w:rPr>
                <w:rFonts w:cs="Times New Roman"/>
                <w:szCs w:val="28"/>
              </w:rPr>
            </w:pPr>
            <w:r w:rsidRPr="00C20EEB">
              <w:rPr>
                <w:rFonts w:cs="Times New Roman"/>
                <w:szCs w:val="28"/>
              </w:rPr>
              <w:t>Trình cơ quan có thẩm quyền thông qua đề nghị xây dựng VBQPPL</w:t>
            </w:r>
          </w:p>
        </w:tc>
        <w:tc>
          <w:tcPr>
            <w:tcW w:w="2295" w:type="pct"/>
            <w:shd w:val="clear" w:color="auto" w:fill="auto"/>
          </w:tcPr>
          <w:p w14:paraId="2B74E3C8" w14:textId="77777777" w:rsidR="004442A6" w:rsidRPr="00C20EEB" w:rsidRDefault="004442A6" w:rsidP="00DE5DD5">
            <w:pPr>
              <w:spacing w:before="60" w:after="60" w:line="269" w:lineRule="auto"/>
              <w:rPr>
                <w:rFonts w:cs="Times New Roman"/>
                <w:szCs w:val="28"/>
                <w:lang w:val="vi-VN"/>
              </w:rPr>
            </w:pPr>
          </w:p>
        </w:tc>
      </w:tr>
    </w:tbl>
    <w:p w14:paraId="320CF17F" w14:textId="77777777" w:rsidR="00A27989" w:rsidRPr="00C20EEB" w:rsidRDefault="00A27989" w:rsidP="00DE5DD5">
      <w:pPr>
        <w:spacing w:before="60" w:after="60" w:line="269" w:lineRule="auto"/>
        <w:ind w:firstLine="0"/>
        <w:rPr>
          <w:rFonts w:cs="Times New Roman"/>
          <w:szCs w:val="28"/>
          <w:lang w:val="vi-VN"/>
        </w:rPr>
      </w:pPr>
    </w:p>
    <w:p w14:paraId="0FCC93C9" w14:textId="77777777" w:rsidR="004442A6" w:rsidRPr="005B0445" w:rsidRDefault="004442A6" w:rsidP="007D1728">
      <w:pPr>
        <w:spacing w:before="60" w:after="60" w:line="269" w:lineRule="auto"/>
        <w:ind w:firstLine="0"/>
        <w:rPr>
          <w:rFonts w:cs="Times New Roman"/>
          <w:b/>
          <w:bCs/>
          <w:szCs w:val="28"/>
          <w:lang w:val="vi-VN"/>
        </w:rPr>
      </w:pPr>
      <w:r w:rsidRPr="005B0445">
        <w:rPr>
          <w:rFonts w:cs="Times New Roman"/>
          <w:b/>
          <w:bCs/>
          <w:szCs w:val="28"/>
          <w:lang w:val="vi-VN"/>
        </w:rPr>
        <w:t xml:space="preserve">Bảng 2: Soạn thảo văn bản quy phạm pháp luật </w:t>
      </w:r>
    </w:p>
    <w:tbl>
      <w:tblPr>
        <w:tblStyle w:val="TableGrid"/>
        <w:tblW w:w="5000" w:type="pct"/>
        <w:tblLook w:val="04A0" w:firstRow="1" w:lastRow="0" w:firstColumn="1" w:lastColumn="0" w:noHBand="0" w:noVBand="1"/>
      </w:tblPr>
      <w:tblGrid>
        <w:gridCol w:w="590"/>
        <w:gridCol w:w="4789"/>
        <w:gridCol w:w="4016"/>
      </w:tblGrid>
      <w:tr w:rsidR="004442A6" w:rsidRPr="00C20EEB" w14:paraId="7202FC7B" w14:textId="77777777" w:rsidTr="00B1721E">
        <w:tc>
          <w:tcPr>
            <w:tcW w:w="290" w:type="pct"/>
          </w:tcPr>
          <w:p w14:paraId="364E3CF1" w14:textId="77777777" w:rsidR="004442A6" w:rsidRPr="00C20EEB" w:rsidRDefault="004442A6" w:rsidP="00DE5DD5">
            <w:pPr>
              <w:spacing w:before="60" w:after="60" w:line="269" w:lineRule="auto"/>
              <w:ind w:firstLine="0"/>
              <w:jc w:val="center"/>
              <w:rPr>
                <w:rFonts w:cs="Times New Roman"/>
                <w:b/>
                <w:bCs/>
                <w:szCs w:val="28"/>
              </w:rPr>
            </w:pPr>
            <w:r w:rsidRPr="00C20EEB">
              <w:rPr>
                <w:rFonts w:cs="Times New Roman"/>
                <w:b/>
                <w:bCs/>
                <w:szCs w:val="28"/>
              </w:rPr>
              <w:t>TT</w:t>
            </w:r>
          </w:p>
        </w:tc>
        <w:tc>
          <w:tcPr>
            <w:tcW w:w="2561" w:type="pct"/>
            <w:shd w:val="clear" w:color="auto" w:fill="auto"/>
          </w:tcPr>
          <w:p w14:paraId="7284C8DB" w14:textId="77777777" w:rsidR="004442A6" w:rsidRPr="00C20EEB" w:rsidRDefault="004442A6" w:rsidP="00DE5DD5">
            <w:pPr>
              <w:spacing w:before="60" w:after="60" w:line="269" w:lineRule="auto"/>
              <w:ind w:firstLine="0"/>
              <w:jc w:val="center"/>
              <w:rPr>
                <w:rFonts w:cs="Times New Roman"/>
                <w:b/>
                <w:bCs/>
                <w:szCs w:val="28"/>
              </w:rPr>
            </w:pPr>
            <w:r w:rsidRPr="00C20EEB">
              <w:rPr>
                <w:rFonts w:cs="Times New Roman"/>
                <w:b/>
                <w:bCs/>
                <w:szCs w:val="28"/>
              </w:rPr>
              <w:t>Các bước</w:t>
            </w:r>
          </w:p>
        </w:tc>
        <w:tc>
          <w:tcPr>
            <w:tcW w:w="2150" w:type="pct"/>
            <w:shd w:val="clear" w:color="auto" w:fill="auto"/>
          </w:tcPr>
          <w:p w14:paraId="6B1A7B8F" w14:textId="77777777" w:rsidR="004442A6" w:rsidRPr="00C20EEB" w:rsidRDefault="004442A6" w:rsidP="00DE5DD5">
            <w:pPr>
              <w:spacing w:before="60" w:after="60" w:line="269" w:lineRule="auto"/>
              <w:ind w:firstLine="0"/>
              <w:jc w:val="center"/>
              <w:rPr>
                <w:rFonts w:cs="Times New Roman"/>
                <w:b/>
                <w:bCs/>
                <w:szCs w:val="28"/>
              </w:rPr>
            </w:pPr>
            <w:r w:rsidRPr="00C20EEB">
              <w:rPr>
                <w:rFonts w:cs="Times New Roman"/>
                <w:b/>
                <w:bCs/>
                <w:szCs w:val="28"/>
              </w:rPr>
              <w:t>Hội tham gia</w:t>
            </w:r>
          </w:p>
        </w:tc>
      </w:tr>
      <w:tr w:rsidR="004442A6" w:rsidRPr="00C20EEB" w14:paraId="420FB844" w14:textId="77777777" w:rsidTr="00B1721E">
        <w:tc>
          <w:tcPr>
            <w:tcW w:w="290" w:type="pct"/>
          </w:tcPr>
          <w:p w14:paraId="779CEB4C" w14:textId="77777777" w:rsidR="004442A6" w:rsidRPr="00C20EEB" w:rsidRDefault="004442A6" w:rsidP="00DE5DD5">
            <w:pPr>
              <w:spacing w:before="60" w:after="60" w:line="269" w:lineRule="auto"/>
              <w:ind w:firstLine="0"/>
              <w:jc w:val="center"/>
              <w:rPr>
                <w:rFonts w:cs="Times New Roman"/>
                <w:szCs w:val="28"/>
              </w:rPr>
            </w:pPr>
            <w:r w:rsidRPr="00C20EEB">
              <w:rPr>
                <w:rFonts w:cs="Times New Roman"/>
                <w:szCs w:val="28"/>
              </w:rPr>
              <w:t>1</w:t>
            </w:r>
          </w:p>
        </w:tc>
        <w:tc>
          <w:tcPr>
            <w:tcW w:w="2561" w:type="pct"/>
            <w:shd w:val="clear" w:color="auto" w:fill="auto"/>
          </w:tcPr>
          <w:p w14:paraId="59FBC31C" w14:textId="77777777" w:rsidR="004442A6" w:rsidRPr="00C20EEB" w:rsidRDefault="004442A6" w:rsidP="00DE5DD5">
            <w:pPr>
              <w:spacing w:before="60" w:after="60" w:line="269" w:lineRule="auto"/>
              <w:ind w:firstLine="0"/>
              <w:rPr>
                <w:rFonts w:cs="Times New Roman"/>
                <w:szCs w:val="28"/>
              </w:rPr>
            </w:pPr>
            <w:r w:rsidRPr="00C20EEB">
              <w:rPr>
                <w:rFonts w:cs="Times New Roman"/>
                <w:szCs w:val="28"/>
              </w:rPr>
              <w:t>Soạn thảo dự thảo dự thảo văn bản QPPL.</w:t>
            </w:r>
          </w:p>
          <w:p w14:paraId="2A78F6CB" w14:textId="77777777" w:rsidR="004442A6" w:rsidRPr="00C20EEB" w:rsidRDefault="004442A6" w:rsidP="00DE5DD5">
            <w:pPr>
              <w:spacing w:before="60" w:after="60" w:line="269" w:lineRule="auto"/>
              <w:ind w:firstLine="0"/>
              <w:rPr>
                <w:rFonts w:cs="Times New Roman"/>
                <w:szCs w:val="28"/>
              </w:rPr>
            </w:pPr>
            <w:r w:rsidRPr="00C20EEB">
              <w:rPr>
                <w:rFonts w:cs="Times New Roman"/>
                <w:szCs w:val="28"/>
              </w:rPr>
              <w:t>Đánh giá tác động của chính sách trong dự thảo văn bản quy phạm pháp luật</w:t>
            </w:r>
          </w:p>
        </w:tc>
        <w:tc>
          <w:tcPr>
            <w:tcW w:w="2150" w:type="pct"/>
            <w:shd w:val="clear" w:color="auto" w:fill="auto"/>
          </w:tcPr>
          <w:p w14:paraId="7DA0999E" w14:textId="77777777" w:rsidR="004442A6" w:rsidRPr="00C20EEB" w:rsidRDefault="004442A6" w:rsidP="00DE5DD5">
            <w:pPr>
              <w:spacing w:before="60" w:after="60" w:line="269" w:lineRule="auto"/>
              <w:ind w:firstLine="0"/>
              <w:rPr>
                <w:rFonts w:cs="Times New Roman"/>
                <w:szCs w:val="28"/>
              </w:rPr>
            </w:pPr>
            <w:r w:rsidRPr="00C20EEB">
              <w:rPr>
                <w:rFonts w:cs="Times New Roman"/>
                <w:szCs w:val="28"/>
              </w:rPr>
              <w:t>- Tham gia Ban Soạn thảo, Tổ biên tập</w:t>
            </w:r>
          </w:p>
          <w:p w14:paraId="1532345E" w14:textId="77777777" w:rsidR="004442A6" w:rsidRPr="00C20EEB" w:rsidRDefault="004442A6" w:rsidP="00DE5DD5">
            <w:pPr>
              <w:spacing w:before="60" w:after="60" w:line="269" w:lineRule="auto"/>
              <w:ind w:firstLine="0"/>
              <w:rPr>
                <w:rFonts w:cs="Times New Roman"/>
                <w:szCs w:val="28"/>
              </w:rPr>
            </w:pPr>
            <w:r w:rsidRPr="00C20EEB">
              <w:rPr>
                <w:rFonts w:cs="Times New Roman"/>
                <w:szCs w:val="28"/>
              </w:rPr>
              <w:t>- Trong quá trình soạn thảo, thẩm định, thẩm tra, xem xét, cho ý kiến về dự thảo VBQPPL, nếu có chính sách mới được đề xuất thì cơ quan, tổ chức, cá nhân đề xuất chính sách phải xây dựng báo cáo đánh giá tác động của chính sách mới. =&gt; Đánh giá tác động về giới</w:t>
            </w:r>
          </w:p>
        </w:tc>
      </w:tr>
      <w:tr w:rsidR="004442A6" w:rsidRPr="00C20EEB" w14:paraId="0F36C498" w14:textId="77777777" w:rsidTr="00B1721E">
        <w:tc>
          <w:tcPr>
            <w:tcW w:w="290" w:type="pct"/>
          </w:tcPr>
          <w:p w14:paraId="701CD26E" w14:textId="77777777" w:rsidR="004442A6" w:rsidRPr="00C20EEB" w:rsidRDefault="004442A6" w:rsidP="00DE5DD5">
            <w:pPr>
              <w:spacing w:before="60" w:after="60" w:line="269" w:lineRule="auto"/>
              <w:ind w:firstLine="0"/>
              <w:jc w:val="center"/>
              <w:rPr>
                <w:rFonts w:cs="Times New Roman"/>
                <w:szCs w:val="28"/>
              </w:rPr>
            </w:pPr>
            <w:r w:rsidRPr="00C20EEB">
              <w:rPr>
                <w:rFonts w:cs="Times New Roman"/>
                <w:szCs w:val="28"/>
              </w:rPr>
              <w:t>2</w:t>
            </w:r>
          </w:p>
        </w:tc>
        <w:tc>
          <w:tcPr>
            <w:tcW w:w="2561" w:type="pct"/>
            <w:shd w:val="clear" w:color="auto" w:fill="auto"/>
          </w:tcPr>
          <w:p w14:paraId="1CC1BBFA" w14:textId="77777777" w:rsidR="004442A6" w:rsidRPr="00C20EEB" w:rsidRDefault="004442A6" w:rsidP="00DE5DD5">
            <w:pPr>
              <w:spacing w:before="60" w:after="60" w:line="269" w:lineRule="auto"/>
              <w:ind w:firstLine="0"/>
              <w:rPr>
                <w:rFonts w:cs="Times New Roman"/>
                <w:szCs w:val="28"/>
              </w:rPr>
            </w:pPr>
            <w:r w:rsidRPr="00C20EEB">
              <w:rPr>
                <w:rFonts w:cs="Times New Roman"/>
                <w:szCs w:val="28"/>
              </w:rPr>
              <w:t>Lấy ý kiến dự án luật, dự thảo, nghị quyết</w:t>
            </w:r>
          </w:p>
        </w:tc>
        <w:tc>
          <w:tcPr>
            <w:tcW w:w="2150" w:type="pct"/>
            <w:shd w:val="clear" w:color="auto" w:fill="auto"/>
          </w:tcPr>
          <w:p w14:paraId="4F551C98" w14:textId="77777777" w:rsidR="004442A6" w:rsidRPr="00C20EEB" w:rsidRDefault="004442A6" w:rsidP="00DE5DD5">
            <w:pPr>
              <w:spacing w:before="60" w:after="60" w:line="269" w:lineRule="auto"/>
              <w:ind w:firstLine="0"/>
              <w:rPr>
                <w:rFonts w:cs="Times New Roman"/>
                <w:szCs w:val="28"/>
              </w:rPr>
            </w:pPr>
            <w:r w:rsidRPr="00C20EEB">
              <w:rPr>
                <w:rFonts w:cs="Times New Roman"/>
                <w:szCs w:val="28"/>
              </w:rPr>
              <w:t>Hội tham gia ý kiến</w:t>
            </w:r>
          </w:p>
        </w:tc>
      </w:tr>
      <w:tr w:rsidR="004442A6" w:rsidRPr="00C20EEB" w14:paraId="3CF3B03F" w14:textId="77777777" w:rsidTr="00B1721E">
        <w:tc>
          <w:tcPr>
            <w:tcW w:w="290" w:type="pct"/>
          </w:tcPr>
          <w:p w14:paraId="4320B8BC" w14:textId="77777777" w:rsidR="004442A6" w:rsidRPr="00C20EEB" w:rsidRDefault="004442A6" w:rsidP="00DE5DD5">
            <w:pPr>
              <w:spacing w:before="60" w:after="60" w:line="269" w:lineRule="auto"/>
              <w:ind w:firstLine="0"/>
              <w:jc w:val="center"/>
              <w:rPr>
                <w:rFonts w:cs="Times New Roman"/>
                <w:szCs w:val="28"/>
              </w:rPr>
            </w:pPr>
            <w:r w:rsidRPr="00C20EEB">
              <w:rPr>
                <w:rFonts w:cs="Times New Roman"/>
                <w:szCs w:val="28"/>
              </w:rPr>
              <w:lastRenderedPageBreak/>
              <w:t>3</w:t>
            </w:r>
          </w:p>
        </w:tc>
        <w:tc>
          <w:tcPr>
            <w:tcW w:w="2561" w:type="pct"/>
            <w:shd w:val="clear" w:color="auto" w:fill="auto"/>
          </w:tcPr>
          <w:p w14:paraId="595BE301" w14:textId="77777777" w:rsidR="004442A6" w:rsidRPr="00C20EEB" w:rsidRDefault="004442A6" w:rsidP="00DE5DD5">
            <w:pPr>
              <w:spacing w:before="60" w:after="60" w:line="269" w:lineRule="auto"/>
              <w:ind w:firstLine="0"/>
              <w:rPr>
                <w:rFonts w:cs="Times New Roman"/>
                <w:szCs w:val="28"/>
              </w:rPr>
            </w:pPr>
            <w:r w:rsidRPr="00C20EEB">
              <w:rPr>
                <w:rFonts w:cs="Times New Roman"/>
                <w:szCs w:val="28"/>
              </w:rPr>
              <w:t>Thẩm định dự án luật, dự thảo nghị quyết</w:t>
            </w:r>
          </w:p>
        </w:tc>
        <w:tc>
          <w:tcPr>
            <w:tcW w:w="2150" w:type="pct"/>
            <w:shd w:val="clear" w:color="auto" w:fill="auto"/>
          </w:tcPr>
          <w:p w14:paraId="35208DFB" w14:textId="77777777" w:rsidR="004442A6" w:rsidRPr="00C20EEB" w:rsidRDefault="004442A6" w:rsidP="00DE5DD5">
            <w:pPr>
              <w:spacing w:before="60" w:after="60" w:line="269" w:lineRule="auto"/>
              <w:ind w:firstLine="0"/>
              <w:rPr>
                <w:rFonts w:cs="Times New Roman"/>
                <w:szCs w:val="28"/>
              </w:rPr>
            </w:pPr>
            <w:r w:rsidRPr="00C20EEB">
              <w:rPr>
                <w:rFonts w:cs="Times New Roman"/>
                <w:szCs w:val="28"/>
              </w:rPr>
              <w:t xml:space="preserve">Thẩm định dự án, dự thảo VBQPPL do Bộ Tư pháp thực hiện. </w:t>
            </w:r>
            <w:r w:rsidRPr="00C20EEB">
              <w:rPr>
                <w:rFonts w:cs="Times New Roman"/>
                <w:bCs/>
                <w:szCs w:val="28"/>
              </w:rPr>
              <w:t xml:space="preserve">Thành lập Hội đồng thẩm định. </w:t>
            </w:r>
            <w:r w:rsidRPr="00C20EEB">
              <w:rPr>
                <w:rFonts w:cs="Times New Roman"/>
                <w:szCs w:val="28"/>
              </w:rPr>
              <w:t>Hội đồng thẩm định gồm Chủ tịch, Thư ký và các thành viên khác là đại diện Bộ Tư pháp, Văn phòng Chính phủ, đại diện các cơ quan, tổ chức khác có liên quan và các chuyên gia, nhà khoa học. =&gt; Đối với 1 số dự thảo luật có liên quan, Bộ Tư pháp có mời Hội tham gia HĐTĐ.</w:t>
            </w:r>
          </w:p>
        </w:tc>
      </w:tr>
      <w:tr w:rsidR="004442A6" w:rsidRPr="00C20EEB" w14:paraId="16BBF3B5" w14:textId="77777777" w:rsidTr="00B1721E">
        <w:tc>
          <w:tcPr>
            <w:tcW w:w="290" w:type="pct"/>
          </w:tcPr>
          <w:p w14:paraId="6BBD4776" w14:textId="77777777" w:rsidR="004442A6" w:rsidRPr="00C20EEB" w:rsidRDefault="004442A6" w:rsidP="00DE5DD5">
            <w:pPr>
              <w:spacing w:before="60" w:after="60" w:line="269" w:lineRule="auto"/>
              <w:ind w:firstLine="0"/>
              <w:jc w:val="center"/>
              <w:rPr>
                <w:rFonts w:cs="Times New Roman"/>
                <w:szCs w:val="28"/>
              </w:rPr>
            </w:pPr>
            <w:r w:rsidRPr="00C20EEB">
              <w:rPr>
                <w:rFonts w:cs="Times New Roman"/>
                <w:szCs w:val="28"/>
              </w:rPr>
              <w:t>4</w:t>
            </w:r>
          </w:p>
        </w:tc>
        <w:tc>
          <w:tcPr>
            <w:tcW w:w="2561" w:type="pct"/>
            <w:shd w:val="clear" w:color="auto" w:fill="auto"/>
          </w:tcPr>
          <w:p w14:paraId="576B6D41" w14:textId="77777777" w:rsidR="004442A6" w:rsidRPr="00C20EEB" w:rsidRDefault="004442A6" w:rsidP="00DE5DD5">
            <w:pPr>
              <w:spacing w:before="60" w:after="60" w:line="269" w:lineRule="auto"/>
              <w:ind w:firstLine="0"/>
              <w:rPr>
                <w:rFonts w:cs="Times New Roman"/>
                <w:szCs w:val="28"/>
              </w:rPr>
            </w:pPr>
            <w:r w:rsidRPr="00C20EEB">
              <w:rPr>
                <w:rFonts w:cs="Times New Roman"/>
                <w:szCs w:val="28"/>
              </w:rPr>
              <w:t>Chỉnh lý, hoàn thiện dự án luật, pháp lệnh, dự thảo nghị quyết trước khi trình CP</w:t>
            </w:r>
          </w:p>
        </w:tc>
        <w:tc>
          <w:tcPr>
            <w:tcW w:w="2150" w:type="pct"/>
            <w:shd w:val="clear" w:color="auto" w:fill="auto"/>
          </w:tcPr>
          <w:p w14:paraId="4F4B4C53" w14:textId="77777777" w:rsidR="004442A6" w:rsidRPr="00C20EEB" w:rsidRDefault="004442A6" w:rsidP="00DE5DD5">
            <w:pPr>
              <w:spacing w:before="60" w:after="60" w:line="269" w:lineRule="auto"/>
              <w:ind w:firstLine="0"/>
              <w:rPr>
                <w:rFonts w:cs="Times New Roman"/>
                <w:szCs w:val="28"/>
              </w:rPr>
            </w:pPr>
            <w:r w:rsidRPr="00C20EEB">
              <w:rPr>
                <w:rFonts w:cs="Times New Roman"/>
                <w:szCs w:val="28"/>
              </w:rPr>
              <w:t>Đối với 1 số dự thảo VBQPPL, Hội được mời tham gia chỉnh lý một số VBQPPL</w:t>
            </w:r>
          </w:p>
        </w:tc>
      </w:tr>
      <w:tr w:rsidR="004442A6" w:rsidRPr="00C20EEB" w14:paraId="14FE3998" w14:textId="77777777" w:rsidTr="00B1721E">
        <w:tc>
          <w:tcPr>
            <w:tcW w:w="290" w:type="pct"/>
          </w:tcPr>
          <w:p w14:paraId="43811B47" w14:textId="77777777" w:rsidR="004442A6" w:rsidRPr="00C20EEB" w:rsidRDefault="004442A6" w:rsidP="00DE5DD5">
            <w:pPr>
              <w:spacing w:before="60" w:after="60" w:line="269" w:lineRule="auto"/>
              <w:ind w:firstLine="0"/>
              <w:jc w:val="center"/>
              <w:rPr>
                <w:rFonts w:cs="Times New Roman"/>
                <w:szCs w:val="28"/>
              </w:rPr>
            </w:pPr>
            <w:r w:rsidRPr="00C20EEB">
              <w:rPr>
                <w:rFonts w:cs="Times New Roman"/>
                <w:szCs w:val="28"/>
              </w:rPr>
              <w:t>5</w:t>
            </w:r>
          </w:p>
        </w:tc>
        <w:tc>
          <w:tcPr>
            <w:tcW w:w="2561" w:type="pct"/>
            <w:shd w:val="clear" w:color="auto" w:fill="auto"/>
          </w:tcPr>
          <w:p w14:paraId="4B00594B" w14:textId="77777777" w:rsidR="004442A6" w:rsidRPr="00C20EEB" w:rsidRDefault="004442A6" w:rsidP="00DE5DD5">
            <w:pPr>
              <w:spacing w:before="60" w:after="60" w:line="269" w:lineRule="auto"/>
              <w:ind w:firstLine="0"/>
              <w:rPr>
                <w:rFonts w:cs="Times New Roman"/>
                <w:szCs w:val="28"/>
              </w:rPr>
            </w:pPr>
            <w:r w:rsidRPr="00C20EEB">
              <w:rPr>
                <w:rFonts w:cs="Times New Roman"/>
                <w:szCs w:val="28"/>
              </w:rPr>
              <w:t>Thẩm tra dự án luật, dự thảo nghị quyết của Hội đồng dân tộc và các UB của Quốc hội</w:t>
            </w:r>
          </w:p>
        </w:tc>
        <w:tc>
          <w:tcPr>
            <w:tcW w:w="2150" w:type="pct"/>
            <w:shd w:val="clear" w:color="auto" w:fill="auto"/>
          </w:tcPr>
          <w:p w14:paraId="676E7EAA" w14:textId="77777777" w:rsidR="004442A6" w:rsidRPr="00C20EEB" w:rsidRDefault="004442A6" w:rsidP="00DE5DD5">
            <w:pPr>
              <w:spacing w:before="60" w:after="60" w:line="269" w:lineRule="auto"/>
              <w:ind w:firstLine="0"/>
              <w:rPr>
                <w:rFonts w:cs="Times New Roman"/>
                <w:szCs w:val="28"/>
              </w:rPr>
            </w:pPr>
            <w:r w:rsidRPr="00C20EEB">
              <w:rPr>
                <w:rFonts w:cs="Times New Roman"/>
                <w:szCs w:val="28"/>
              </w:rPr>
              <w:t>Hội được mời tham gia thẩm tra về lồng ghép giới của UBXH của QH</w:t>
            </w:r>
          </w:p>
        </w:tc>
      </w:tr>
      <w:tr w:rsidR="004442A6" w:rsidRPr="00C20EEB" w14:paraId="65FAFE3E" w14:textId="77777777" w:rsidTr="00B1721E">
        <w:tc>
          <w:tcPr>
            <w:tcW w:w="290" w:type="pct"/>
          </w:tcPr>
          <w:p w14:paraId="77F43D07" w14:textId="77777777" w:rsidR="004442A6" w:rsidRPr="00C20EEB" w:rsidRDefault="004442A6" w:rsidP="00DE5DD5">
            <w:pPr>
              <w:spacing w:before="60" w:after="60" w:line="269" w:lineRule="auto"/>
              <w:ind w:firstLine="0"/>
              <w:jc w:val="center"/>
              <w:rPr>
                <w:rFonts w:cs="Times New Roman"/>
                <w:szCs w:val="28"/>
              </w:rPr>
            </w:pPr>
            <w:r w:rsidRPr="00C20EEB">
              <w:rPr>
                <w:rFonts w:cs="Times New Roman"/>
                <w:szCs w:val="28"/>
              </w:rPr>
              <w:t>6</w:t>
            </w:r>
          </w:p>
        </w:tc>
        <w:tc>
          <w:tcPr>
            <w:tcW w:w="2561" w:type="pct"/>
            <w:shd w:val="clear" w:color="auto" w:fill="auto"/>
          </w:tcPr>
          <w:p w14:paraId="6FD63A50" w14:textId="77777777" w:rsidR="004442A6" w:rsidRPr="00C20EEB" w:rsidRDefault="004442A6" w:rsidP="00DE5DD5">
            <w:pPr>
              <w:spacing w:before="60" w:after="60" w:line="269" w:lineRule="auto"/>
              <w:ind w:firstLine="0"/>
              <w:rPr>
                <w:rFonts w:cs="Times New Roman"/>
                <w:szCs w:val="28"/>
              </w:rPr>
            </w:pPr>
            <w:r w:rsidRPr="00C20EEB">
              <w:rPr>
                <w:rFonts w:cs="Times New Roman"/>
                <w:szCs w:val="28"/>
              </w:rPr>
              <w:t>Cho ý kiến đối với dự án luật, dự thảo nghị quyết</w:t>
            </w:r>
          </w:p>
        </w:tc>
        <w:tc>
          <w:tcPr>
            <w:tcW w:w="2150" w:type="pct"/>
            <w:shd w:val="clear" w:color="auto" w:fill="auto"/>
          </w:tcPr>
          <w:p w14:paraId="08880A2C" w14:textId="77777777" w:rsidR="004442A6" w:rsidRPr="00C20EEB" w:rsidRDefault="004442A6" w:rsidP="00DE5DD5">
            <w:pPr>
              <w:spacing w:before="60" w:after="60" w:line="269" w:lineRule="auto"/>
              <w:ind w:firstLine="0"/>
              <w:rPr>
                <w:rFonts w:cs="Times New Roman"/>
                <w:szCs w:val="28"/>
              </w:rPr>
            </w:pPr>
            <w:r w:rsidRPr="00C20EEB">
              <w:rPr>
                <w:rFonts w:cs="Times New Roman"/>
                <w:szCs w:val="28"/>
              </w:rPr>
              <w:t>Hội tham gia góp ý văn bản</w:t>
            </w:r>
          </w:p>
        </w:tc>
      </w:tr>
      <w:tr w:rsidR="004442A6" w:rsidRPr="00C20EEB" w14:paraId="1E3718B1" w14:textId="77777777" w:rsidTr="00B1721E">
        <w:tc>
          <w:tcPr>
            <w:tcW w:w="290" w:type="pct"/>
          </w:tcPr>
          <w:p w14:paraId="68F87C91" w14:textId="77777777" w:rsidR="004442A6" w:rsidRPr="00C20EEB" w:rsidRDefault="004442A6" w:rsidP="00DE5DD5">
            <w:pPr>
              <w:spacing w:before="60" w:after="60" w:line="269" w:lineRule="auto"/>
              <w:ind w:firstLine="0"/>
              <w:jc w:val="center"/>
              <w:rPr>
                <w:rFonts w:cs="Times New Roman"/>
                <w:szCs w:val="28"/>
              </w:rPr>
            </w:pPr>
            <w:r w:rsidRPr="00C20EEB">
              <w:rPr>
                <w:rFonts w:cs="Times New Roman"/>
                <w:szCs w:val="28"/>
              </w:rPr>
              <w:t>7</w:t>
            </w:r>
          </w:p>
        </w:tc>
        <w:tc>
          <w:tcPr>
            <w:tcW w:w="2561" w:type="pct"/>
            <w:shd w:val="clear" w:color="auto" w:fill="auto"/>
          </w:tcPr>
          <w:p w14:paraId="1FCFC408" w14:textId="77777777" w:rsidR="004442A6" w:rsidRPr="00C20EEB" w:rsidRDefault="004442A6" w:rsidP="00DE5DD5">
            <w:pPr>
              <w:spacing w:before="60" w:after="60" w:line="269" w:lineRule="auto"/>
              <w:ind w:firstLine="0"/>
              <w:rPr>
                <w:rFonts w:cs="Times New Roman"/>
                <w:szCs w:val="28"/>
              </w:rPr>
            </w:pPr>
            <w:r w:rsidRPr="00C20EEB">
              <w:rPr>
                <w:rFonts w:cs="Times New Roman"/>
                <w:szCs w:val="28"/>
              </w:rPr>
              <w:t>Thông qua dự án luật, dự thảo NQ</w:t>
            </w:r>
          </w:p>
        </w:tc>
        <w:tc>
          <w:tcPr>
            <w:tcW w:w="2150" w:type="pct"/>
            <w:shd w:val="clear" w:color="auto" w:fill="auto"/>
          </w:tcPr>
          <w:p w14:paraId="00A03C54" w14:textId="77777777" w:rsidR="004442A6" w:rsidRPr="00C20EEB" w:rsidRDefault="004442A6" w:rsidP="00DE5DD5">
            <w:pPr>
              <w:spacing w:before="60" w:after="60" w:line="269" w:lineRule="auto"/>
              <w:rPr>
                <w:rFonts w:cs="Times New Roman"/>
                <w:szCs w:val="28"/>
                <w:lang w:val="vi-VN"/>
              </w:rPr>
            </w:pPr>
          </w:p>
        </w:tc>
      </w:tr>
      <w:tr w:rsidR="004442A6" w:rsidRPr="00C20EEB" w14:paraId="11BEAC81" w14:textId="77777777" w:rsidTr="00B1721E">
        <w:tc>
          <w:tcPr>
            <w:tcW w:w="290" w:type="pct"/>
          </w:tcPr>
          <w:p w14:paraId="42BAFE4A" w14:textId="77777777" w:rsidR="004442A6" w:rsidRPr="00C20EEB" w:rsidRDefault="004442A6" w:rsidP="00DE5DD5">
            <w:pPr>
              <w:spacing w:before="60" w:after="60" w:line="269" w:lineRule="auto"/>
              <w:ind w:firstLine="0"/>
              <w:jc w:val="center"/>
              <w:rPr>
                <w:rFonts w:cs="Times New Roman"/>
                <w:szCs w:val="28"/>
              </w:rPr>
            </w:pPr>
            <w:r w:rsidRPr="00C20EEB">
              <w:rPr>
                <w:rFonts w:cs="Times New Roman"/>
                <w:szCs w:val="28"/>
              </w:rPr>
              <w:t>8</w:t>
            </w:r>
          </w:p>
        </w:tc>
        <w:tc>
          <w:tcPr>
            <w:tcW w:w="2561" w:type="pct"/>
            <w:shd w:val="clear" w:color="auto" w:fill="auto"/>
          </w:tcPr>
          <w:p w14:paraId="1ABA46DF" w14:textId="77777777" w:rsidR="004442A6" w:rsidRPr="00C20EEB" w:rsidRDefault="004442A6" w:rsidP="00DE5DD5">
            <w:pPr>
              <w:spacing w:before="60" w:after="60" w:line="269" w:lineRule="auto"/>
              <w:ind w:firstLine="0"/>
              <w:rPr>
                <w:rFonts w:cs="Times New Roman"/>
                <w:szCs w:val="28"/>
              </w:rPr>
            </w:pPr>
            <w:r w:rsidRPr="00C20EEB">
              <w:rPr>
                <w:rFonts w:cs="Times New Roman"/>
                <w:szCs w:val="28"/>
              </w:rPr>
              <w:t>Công bố, đăng công báo</w:t>
            </w:r>
          </w:p>
        </w:tc>
        <w:tc>
          <w:tcPr>
            <w:tcW w:w="2150" w:type="pct"/>
            <w:shd w:val="clear" w:color="auto" w:fill="auto"/>
          </w:tcPr>
          <w:p w14:paraId="773D9D0B" w14:textId="77777777" w:rsidR="004442A6" w:rsidRPr="00C20EEB" w:rsidRDefault="004442A6" w:rsidP="00DE5DD5">
            <w:pPr>
              <w:spacing w:before="60" w:after="60" w:line="269" w:lineRule="auto"/>
              <w:rPr>
                <w:rFonts w:cs="Times New Roman"/>
                <w:szCs w:val="28"/>
                <w:lang w:val="vi-VN"/>
              </w:rPr>
            </w:pPr>
          </w:p>
        </w:tc>
      </w:tr>
    </w:tbl>
    <w:p w14:paraId="400DBEB9" w14:textId="77777777" w:rsidR="004442A6" w:rsidRPr="00C20EEB" w:rsidRDefault="004442A6" w:rsidP="00FD0D27">
      <w:pPr>
        <w:pStyle w:val="Heading1"/>
        <w:spacing w:before="60" w:after="60" w:line="276" w:lineRule="auto"/>
        <w:ind w:firstLine="567"/>
      </w:pPr>
      <w:bookmarkStart w:id="114" w:name="_Toc151484153"/>
      <w:r w:rsidRPr="00C20EEB">
        <w:rPr>
          <w:lang w:val="vi-VN"/>
        </w:rPr>
        <w:t>IV</w:t>
      </w:r>
      <w:r w:rsidRPr="00C20EEB">
        <w:t>. GIẢI PHÁP</w:t>
      </w:r>
      <w:r w:rsidRPr="00C20EEB">
        <w:rPr>
          <w:lang w:val="vi-VN"/>
        </w:rPr>
        <w:t xml:space="preserve"> NÂNG CAO CHẤT LƯỢNG </w:t>
      </w:r>
      <w:r w:rsidRPr="00C20EEB">
        <w:t xml:space="preserve">CÔNG TÁC </w:t>
      </w:r>
      <w:r w:rsidRPr="00C20EEB">
        <w:rPr>
          <w:lang w:val="vi-VN"/>
        </w:rPr>
        <w:t xml:space="preserve">NGHIÊN CỨU, </w:t>
      </w:r>
      <w:r w:rsidRPr="00C20EEB">
        <w:t xml:space="preserve">THAM MƯU </w:t>
      </w:r>
      <w:r w:rsidRPr="00C20EEB">
        <w:rPr>
          <w:lang w:val="vi-VN"/>
        </w:rPr>
        <w:t>ĐỀ XUẤT CHÍNH SÁCH</w:t>
      </w:r>
      <w:bookmarkEnd w:id="114"/>
      <w:r w:rsidRPr="00C20EEB">
        <w:t xml:space="preserve"> </w:t>
      </w:r>
    </w:p>
    <w:p w14:paraId="6A5AA22F" w14:textId="40AEE19A" w:rsidR="004442A6" w:rsidRPr="00C20EEB" w:rsidRDefault="004442A6" w:rsidP="00FD0D27">
      <w:pPr>
        <w:pStyle w:val="Heading2"/>
        <w:spacing w:before="60" w:after="60" w:line="276" w:lineRule="auto"/>
        <w:ind w:firstLine="567"/>
      </w:pPr>
      <w:bookmarkStart w:id="115" w:name="_Toc151484154"/>
      <w:r w:rsidRPr="00C20EEB">
        <w:t>1. Cấp Trung ương</w:t>
      </w:r>
      <w:bookmarkEnd w:id="115"/>
      <w:r w:rsidRPr="00C20EEB">
        <w:t xml:space="preserve"> </w:t>
      </w:r>
    </w:p>
    <w:p w14:paraId="320CE341" w14:textId="77777777" w:rsidR="004442A6" w:rsidRPr="00C20EEB" w:rsidRDefault="004442A6" w:rsidP="00FD0D27">
      <w:pPr>
        <w:widowControl w:val="0"/>
        <w:autoSpaceDE w:val="0"/>
        <w:autoSpaceDN w:val="0"/>
        <w:spacing w:before="60" w:after="60" w:line="276" w:lineRule="auto"/>
        <w:ind w:firstLine="567"/>
        <w:rPr>
          <w:rFonts w:eastAsia="Times New Roman" w:cs="Times New Roman"/>
          <w:szCs w:val="28"/>
          <w:lang w:eastAsia="zh-CN"/>
        </w:rPr>
      </w:pPr>
      <w:r w:rsidRPr="00C20EEB">
        <w:rPr>
          <w:rFonts w:eastAsia="Times New Roman" w:cs="Times New Roman"/>
          <w:szCs w:val="28"/>
          <w:lang w:val="zh-CN" w:eastAsia="zh-CN"/>
        </w:rPr>
        <w:t xml:space="preserve">- </w:t>
      </w:r>
      <w:r w:rsidRPr="00C20EEB">
        <w:rPr>
          <w:rFonts w:eastAsia="Times New Roman" w:cs="Times New Roman"/>
          <w:szCs w:val="28"/>
          <w:lang w:val="vi-VN" w:eastAsia="zh-CN"/>
        </w:rPr>
        <w:t xml:space="preserve">Tăng cường vai trò của cấp </w:t>
      </w:r>
      <w:r w:rsidRPr="00C20EEB">
        <w:rPr>
          <w:rFonts w:eastAsia="Times New Roman" w:cs="Times New Roman"/>
          <w:szCs w:val="28"/>
          <w:lang w:val="zh-CN" w:eastAsia="zh-CN"/>
        </w:rPr>
        <w:t>t</w:t>
      </w:r>
      <w:r w:rsidRPr="00C20EEB">
        <w:rPr>
          <w:rFonts w:eastAsia="Times New Roman" w:cs="Times New Roman"/>
          <w:szCs w:val="28"/>
          <w:lang w:val="vi-VN" w:eastAsia="zh-CN"/>
        </w:rPr>
        <w:t>rung ương trong định hướ</w:t>
      </w:r>
      <w:r w:rsidRPr="00C20EEB">
        <w:rPr>
          <w:rFonts w:eastAsia="Times New Roman" w:cs="Times New Roman"/>
          <w:szCs w:val="28"/>
          <w:lang w:val="zh-CN" w:eastAsia="zh-CN"/>
        </w:rPr>
        <w:t>ng chiến lược về nghiên cứu</w:t>
      </w:r>
      <w:r w:rsidRPr="00C20EEB">
        <w:rPr>
          <w:rFonts w:eastAsia="Times New Roman" w:cs="Times New Roman"/>
          <w:szCs w:val="28"/>
          <w:lang w:eastAsia="zh-CN"/>
        </w:rPr>
        <w:t>,</w:t>
      </w:r>
      <w:r w:rsidRPr="00C20EEB">
        <w:rPr>
          <w:rFonts w:eastAsia="Times New Roman" w:cs="Times New Roman"/>
          <w:szCs w:val="28"/>
          <w:lang w:val="zh-CN" w:eastAsia="zh-CN"/>
        </w:rPr>
        <w:t xml:space="preserve"> đề xuất </w:t>
      </w:r>
      <w:r w:rsidRPr="00C20EEB">
        <w:rPr>
          <w:rFonts w:eastAsia="Times New Roman" w:cs="Times New Roman"/>
          <w:szCs w:val="28"/>
          <w:lang w:val="vi-VN" w:eastAsia="zh-CN"/>
        </w:rPr>
        <w:t>chính sách</w:t>
      </w:r>
      <w:r w:rsidRPr="00C20EEB">
        <w:rPr>
          <w:rFonts w:eastAsia="Times New Roman" w:cs="Times New Roman"/>
          <w:szCs w:val="28"/>
          <w:lang w:val="zh-CN" w:eastAsia="zh-CN"/>
        </w:rPr>
        <w:t xml:space="preserve">; chủ động làm việc, cung cấp thông tin, kiến nghị với các cơ quan có thẩm quyền để đưa vấn đề liên quan đến </w:t>
      </w:r>
      <w:r w:rsidRPr="00C20EEB">
        <w:rPr>
          <w:rFonts w:eastAsia="Times New Roman" w:cs="Times New Roman"/>
          <w:spacing w:val="4"/>
          <w:szCs w:val="28"/>
          <w:lang w:val="af-ZA" w:eastAsia="zh-CN"/>
        </w:rPr>
        <w:t>phụ nữ, gia đình, trẻ em và bình đẳng giới</w:t>
      </w:r>
      <w:r w:rsidRPr="00C20EEB">
        <w:rPr>
          <w:rFonts w:eastAsia="Times New Roman" w:cs="Times New Roman"/>
          <w:spacing w:val="4"/>
          <w:szCs w:val="28"/>
          <w:lang w:val="vi-VN" w:eastAsia="zh-CN"/>
        </w:rPr>
        <w:t>, quyền và trách nhiệm của tổ chức Hội</w:t>
      </w:r>
      <w:r w:rsidRPr="00C20EEB">
        <w:rPr>
          <w:rFonts w:eastAsia="Times New Roman" w:cs="Times New Roman"/>
          <w:szCs w:val="28"/>
          <w:lang w:val="zh-CN" w:eastAsia="zh-CN"/>
        </w:rPr>
        <w:t xml:space="preserve"> </w:t>
      </w:r>
      <w:r w:rsidRPr="00C20EEB">
        <w:rPr>
          <w:rFonts w:eastAsia="Times New Roman" w:cs="Times New Roman"/>
          <w:szCs w:val="28"/>
          <w:lang w:val="vi-VN" w:eastAsia="zh-CN"/>
        </w:rPr>
        <w:t>trong</w:t>
      </w:r>
      <w:r w:rsidRPr="00C20EEB">
        <w:rPr>
          <w:rFonts w:eastAsia="Times New Roman" w:cs="Times New Roman"/>
          <w:szCs w:val="28"/>
          <w:lang w:val="zh-CN" w:eastAsia="zh-CN"/>
        </w:rPr>
        <w:t xml:space="preserve"> quá trình xây dựng luật pháp, chính sách.</w:t>
      </w:r>
      <w:r w:rsidRPr="00C20EEB">
        <w:rPr>
          <w:rFonts w:eastAsia="Times New Roman" w:cs="Times New Roman"/>
          <w:szCs w:val="28"/>
          <w:lang w:eastAsia="zh-CN"/>
        </w:rPr>
        <w:t xml:space="preserve"> </w:t>
      </w:r>
      <w:r w:rsidRPr="00C20EEB">
        <w:rPr>
          <w:rFonts w:eastAsia="Times New Roman" w:cs="Times New Roman"/>
          <w:szCs w:val="28"/>
          <w:lang w:val="zh-CN" w:eastAsia="zh-CN"/>
        </w:rPr>
        <w:t>Phát huy vai trò cán bộ Hội là đại biểu Quốc hội tham gia đề xuất chính sách.</w:t>
      </w:r>
    </w:p>
    <w:p w14:paraId="337709F5" w14:textId="77777777" w:rsidR="004442A6" w:rsidRPr="005B0445" w:rsidRDefault="004442A6" w:rsidP="00FD0D27">
      <w:pPr>
        <w:widowControl w:val="0"/>
        <w:suppressLineNumbers/>
        <w:spacing w:before="60" w:after="60" w:line="276" w:lineRule="auto"/>
        <w:ind w:firstLine="567"/>
        <w:rPr>
          <w:rFonts w:eastAsia="Calibri" w:cs="Times New Roman"/>
          <w:szCs w:val="28"/>
          <w:lang w:val="af-ZA"/>
        </w:rPr>
      </w:pPr>
      <w:r w:rsidRPr="00C20EEB">
        <w:rPr>
          <w:rFonts w:eastAsia="Calibri" w:cs="Times New Roman"/>
          <w:spacing w:val="4"/>
          <w:szCs w:val="28"/>
          <w:lang w:val="af-ZA"/>
        </w:rPr>
        <w:t xml:space="preserve">- </w:t>
      </w:r>
      <w:r w:rsidRPr="00C20EEB">
        <w:rPr>
          <w:rFonts w:eastAsia="Calibri" w:cs="Times New Roman"/>
          <w:spacing w:val="4"/>
          <w:szCs w:val="28"/>
          <w:lang w:val="vi-VN"/>
        </w:rPr>
        <w:t>Chủ động rà soát chính sách</w:t>
      </w:r>
      <w:r w:rsidRPr="00C20EEB">
        <w:rPr>
          <w:rFonts w:eastAsia="Calibri" w:cs="Times New Roman"/>
          <w:spacing w:val="4"/>
          <w:szCs w:val="28"/>
        </w:rPr>
        <w:t xml:space="preserve"> </w:t>
      </w:r>
      <w:r w:rsidRPr="00C20EEB">
        <w:rPr>
          <w:rFonts w:eastAsia="Calibri" w:cs="Times New Roman"/>
          <w:spacing w:val="4"/>
          <w:szCs w:val="28"/>
          <w:lang w:val="vi-VN"/>
        </w:rPr>
        <w:t xml:space="preserve">hiện hành </w:t>
      </w:r>
      <w:r w:rsidRPr="00C20EEB">
        <w:rPr>
          <w:rFonts w:eastAsia="Calibri" w:cs="Times New Roman"/>
          <w:spacing w:val="4"/>
          <w:szCs w:val="28"/>
        </w:rPr>
        <w:t xml:space="preserve">liên quan đến </w:t>
      </w:r>
      <w:r w:rsidRPr="00C20EEB">
        <w:rPr>
          <w:rFonts w:eastAsia="Calibri" w:cs="Times New Roman"/>
          <w:spacing w:val="4"/>
          <w:szCs w:val="28"/>
          <w:lang w:val="af-ZA"/>
        </w:rPr>
        <w:t xml:space="preserve">phụ nữ, gia đình, trẻ em và bình đẳng giới </w:t>
      </w:r>
      <w:r w:rsidRPr="00C20EEB">
        <w:rPr>
          <w:rFonts w:eastAsia="Calibri" w:cs="Times New Roman"/>
          <w:spacing w:val="4"/>
          <w:szCs w:val="28"/>
          <w:lang w:val="vi-VN"/>
        </w:rPr>
        <w:t>làm cơ sở đề xuất chính sách</w:t>
      </w:r>
      <w:r w:rsidRPr="00C20EEB">
        <w:rPr>
          <w:rFonts w:eastAsia="Calibri" w:cs="Times New Roman"/>
          <w:spacing w:val="4"/>
          <w:szCs w:val="28"/>
        </w:rPr>
        <w:t>; t</w:t>
      </w:r>
      <w:r w:rsidRPr="00C20EEB">
        <w:rPr>
          <w:rFonts w:eastAsia="Calibri" w:cs="Times New Roman"/>
          <w:spacing w:val="4"/>
          <w:szCs w:val="28"/>
          <w:lang w:val="vi-VN"/>
        </w:rPr>
        <w:t xml:space="preserve">ham gia sơ kết, tổng kết các </w:t>
      </w:r>
      <w:r w:rsidRPr="00C20EEB">
        <w:rPr>
          <w:rFonts w:eastAsia="Calibri" w:cs="Times New Roman"/>
          <w:spacing w:val="4"/>
          <w:szCs w:val="28"/>
          <w:lang w:val="vi-VN"/>
        </w:rPr>
        <w:lastRenderedPageBreak/>
        <w:t xml:space="preserve">nghị quyết và văn bản quy phạm pháp luật liên quan đến </w:t>
      </w:r>
      <w:r w:rsidRPr="00C20EEB">
        <w:rPr>
          <w:rFonts w:eastAsia="Calibri" w:cs="Times New Roman"/>
          <w:spacing w:val="4"/>
          <w:szCs w:val="28"/>
          <w:lang w:val="af-ZA"/>
        </w:rPr>
        <w:t xml:space="preserve">phụ nữ, gia đình, trẻ em và bình đẳng giới. </w:t>
      </w:r>
      <w:r w:rsidRPr="005B0445">
        <w:rPr>
          <w:rFonts w:eastAsia="Calibri" w:cs="Times New Roman"/>
          <w:szCs w:val="28"/>
          <w:lang w:val="af-ZA"/>
        </w:rPr>
        <w:t xml:space="preserve">Phát huy vai trò đại diện của lãnh đạo Hội trong việc tham gia tích cực, trách nhiệm trong các Ban chỉ đạo về tổng </w:t>
      </w:r>
      <w:r w:rsidRPr="005B0445">
        <w:rPr>
          <w:rFonts w:eastAsia="Calibri" w:cs="Times New Roman"/>
          <w:spacing w:val="-3"/>
          <w:szCs w:val="28"/>
          <w:lang w:val="af-ZA"/>
        </w:rPr>
        <w:t>kết</w:t>
      </w:r>
      <w:r w:rsidRPr="005B0445">
        <w:rPr>
          <w:rFonts w:eastAsia="Calibri" w:cs="Times New Roman"/>
          <w:szCs w:val="28"/>
          <w:lang w:val="af-ZA"/>
        </w:rPr>
        <w:t xml:space="preserve"> các Chỉ thị, Nghị quyết của Đảng, các văn bản quy phạm pháp luật, các chương trình mục tiêu, chiến lược quốc gia…</w:t>
      </w:r>
    </w:p>
    <w:p w14:paraId="78C5D192" w14:textId="77777777" w:rsidR="004442A6" w:rsidRPr="005B0445" w:rsidRDefault="004442A6" w:rsidP="00FD0D27">
      <w:pPr>
        <w:widowControl w:val="0"/>
        <w:suppressLineNumbers/>
        <w:spacing w:before="60" w:after="60" w:line="276" w:lineRule="auto"/>
        <w:ind w:firstLine="567"/>
        <w:rPr>
          <w:rFonts w:eastAsia="Calibri" w:cs="Times New Roman"/>
          <w:szCs w:val="28"/>
          <w:lang w:val="af-ZA"/>
        </w:rPr>
      </w:pPr>
      <w:r w:rsidRPr="00C20EEB">
        <w:rPr>
          <w:rFonts w:eastAsia="Calibri" w:cs="Times New Roman"/>
          <w:spacing w:val="4"/>
          <w:szCs w:val="28"/>
          <w:lang w:val="af-ZA"/>
        </w:rPr>
        <w:t xml:space="preserve">- </w:t>
      </w:r>
      <w:r w:rsidRPr="005B0445">
        <w:rPr>
          <w:rFonts w:eastAsia="Calibri" w:cs="Times New Roman"/>
          <w:szCs w:val="28"/>
          <w:lang w:val="af-ZA"/>
        </w:rPr>
        <w:t xml:space="preserve">Xây dựng và ban hành Chương trình nghiên cứu khoa học về phụ nữ và bình đẳng giới của Hội LHPN Việt Nam giai đoạn 2023 - 2027. </w:t>
      </w:r>
      <w:r w:rsidRPr="00C20EEB">
        <w:rPr>
          <w:rFonts w:eastAsia="Calibri" w:cs="Times New Roman"/>
          <w:spacing w:val="4"/>
          <w:szCs w:val="28"/>
          <w:lang w:val="af-ZA"/>
        </w:rPr>
        <w:t>Tăng cường n</w:t>
      </w:r>
      <w:r w:rsidRPr="00C20EEB">
        <w:rPr>
          <w:rFonts w:eastAsia="Calibri" w:cs="Times New Roman"/>
          <w:spacing w:val="4"/>
          <w:szCs w:val="28"/>
          <w:lang w:val="vi-VN"/>
        </w:rPr>
        <w:t xml:space="preserve">ghiên cứu </w:t>
      </w:r>
      <w:r w:rsidRPr="00C20EEB">
        <w:rPr>
          <w:rFonts w:eastAsia="Calibri" w:cs="Times New Roman"/>
          <w:szCs w:val="28"/>
          <w:lang w:val="af-ZA"/>
        </w:rPr>
        <w:t xml:space="preserve">các vấn đề </w:t>
      </w:r>
      <w:r w:rsidRPr="005B0445">
        <w:rPr>
          <w:rFonts w:eastAsia="Calibri" w:cs="Times New Roman"/>
          <w:spacing w:val="4"/>
          <w:szCs w:val="28"/>
          <w:lang w:val="af-ZA"/>
        </w:rPr>
        <w:t xml:space="preserve">liên quan đến </w:t>
      </w:r>
      <w:r w:rsidRPr="00C20EEB">
        <w:rPr>
          <w:rFonts w:eastAsia="Calibri" w:cs="Times New Roman"/>
          <w:spacing w:val="4"/>
          <w:szCs w:val="28"/>
          <w:lang w:val="af-ZA"/>
        </w:rPr>
        <w:t xml:space="preserve">phụ nữ, gia đình, trẻ em và bình đẳng giới </w:t>
      </w:r>
      <w:r w:rsidRPr="005B0445">
        <w:rPr>
          <w:rFonts w:eastAsia="Calibri" w:cs="Times New Roman"/>
          <w:szCs w:val="28"/>
          <w:lang w:val="af-ZA"/>
        </w:rPr>
        <w:t>phát sinh trong thực tiễn, tập trung vào những vấn đề an sinh xã hội cho các nhóm phụ nữ đặc thù, các vấn đề phụ nữ và gia đình trong bối cảnh hội nhập và dịch bệnh COVID-19, vấn đề lao động, việc làm của phụ nữ…</w:t>
      </w:r>
      <w:r w:rsidRPr="00C20EEB">
        <w:rPr>
          <w:rFonts w:eastAsia="Calibri" w:cs="Times New Roman"/>
          <w:szCs w:val="28"/>
          <w:lang w:val="af-ZA"/>
        </w:rPr>
        <w:t xml:space="preserve">; </w:t>
      </w:r>
      <w:r w:rsidRPr="005B0445">
        <w:rPr>
          <w:rFonts w:eastAsia="Calibri" w:cs="Times New Roman"/>
          <w:szCs w:val="28"/>
          <w:lang w:val="af-ZA"/>
        </w:rPr>
        <w:t>Ứng dụng kết quả đề tài nghiên cứu khoa học các cấp trong đề xuất chính</w:t>
      </w:r>
      <w:r w:rsidRPr="005B0445">
        <w:rPr>
          <w:rFonts w:eastAsia="Calibri" w:cs="Times New Roman"/>
          <w:spacing w:val="-3"/>
          <w:szCs w:val="28"/>
          <w:lang w:val="af-ZA"/>
        </w:rPr>
        <w:t xml:space="preserve"> </w:t>
      </w:r>
      <w:r w:rsidRPr="005B0445">
        <w:rPr>
          <w:rFonts w:eastAsia="Calibri" w:cs="Times New Roman"/>
          <w:szCs w:val="28"/>
          <w:lang w:val="af-ZA"/>
        </w:rPr>
        <w:t>sách.</w:t>
      </w:r>
    </w:p>
    <w:p w14:paraId="5805B883" w14:textId="77777777" w:rsidR="004442A6" w:rsidRPr="00C20EEB" w:rsidRDefault="004442A6" w:rsidP="00FD0D27">
      <w:pPr>
        <w:widowControl w:val="0"/>
        <w:suppressLineNumbers/>
        <w:spacing w:before="60" w:after="60" w:line="276" w:lineRule="auto"/>
        <w:ind w:firstLine="567"/>
        <w:rPr>
          <w:rFonts w:eastAsia="Calibri" w:cs="Times New Roman"/>
          <w:szCs w:val="28"/>
          <w:lang w:val="af-ZA"/>
        </w:rPr>
      </w:pPr>
      <w:r w:rsidRPr="00C20EEB">
        <w:rPr>
          <w:rFonts w:eastAsia="Calibri" w:cs="Times New Roman"/>
          <w:szCs w:val="28"/>
          <w:lang w:val="af-ZA"/>
        </w:rPr>
        <w:t xml:space="preserve">- Kết nối với các đơn vị nghiên cứu trong và ngoài Hội, giữa các cấp Hội; cập nhật và chia sẻ kết quả nghiên cứu trong nước và quốc tế về </w:t>
      </w:r>
      <w:r w:rsidRPr="00C20EEB">
        <w:rPr>
          <w:rFonts w:eastAsia="Calibri" w:cs="Times New Roman"/>
          <w:spacing w:val="4"/>
          <w:szCs w:val="28"/>
          <w:lang w:val="af-ZA"/>
        </w:rPr>
        <w:t xml:space="preserve">phụ nữ, gia đình, trẻ em và bình đẳng giới </w:t>
      </w:r>
      <w:r w:rsidRPr="00C20EEB">
        <w:rPr>
          <w:rFonts w:eastAsia="Calibri" w:cs="Times New Roman"/>
          <w:szCs w:val="28"/>
          <w:lang w:val="af-ZA"/>
        </w:rPr>
        <w:t xml:space="preserve">để phục vụ cho công tác đề xuất chính sách. </w:t>
      </w:r>
      <w:r w:rsidRPr="005B0445">
        <w:rPr>
          <w:rFonts w:eastAsia="Calibri" w:cs="Times New Roman"/>
          <w:szCs w:val="28"/>
          <w:lang w:val="af-ZA"/>
        </w:rPr>
        <w:t>Phối hợp x</w:t>
      </w:r>
      <w:r w:rsidRPr="00C20EEB">
        <w:rPr>
          <w:rFonts w:eastAsia="Calibri" w:cs="Times New Roman"/>
          <w:szCs w:val="28"/>
          <w:lang w:val="af-ZA"/>
        </w:rPr>
        <w:t xml:space="preserve">ây dựng và cung cấp nguồn dữ liệu về phụ nữ và bình đẳng giới. Tăng cường tham vấn ý kiến các chuyên gia, nhà khoa học trong các lĩnh vực liên quan đến </w:t>
      </w:r>
      <w:r w:rsidRPr="00C20EEB">
        <w:rPr>
          <w:rFonts w:eastAsia="Calibri" w:cs="Times New Roman"/>
          <w:spacing w:val="4"/>
          <w:szCs w:val="28"/>
          <w:lang w:val="af-ZA"/>
        </w:rPr>
        <w:t>phụ nữ, gia đình, trẻ em và bình đẳng giới.</w:t>
      </w:r>
    </w:p>
    <w:p w14:paraId="6E8457C6" w14:textId="77777777" w:rsidR="004442A6" w:rsidRPr="00C20EEB" w:rsidRDefault="004442A6" w:rsidP="00FD0D27">
      <w:pPr>
        <w:widowControl w:val="0"/>
        <w:suppressLineNumbers/>
        <w:spacing w:before="60" w:after="60" w:line="276" w:lineRule="auto"/>
        <w:ind w:firstLine="567"/>
        <w:rPr>
          <w:rFonts w:eastAsia="Calibri" w:cs="Times New Roman"/>
          <w:szCs w:val="28"/>
          <w:lang w:val="af-ZA"/>
        </w:rPr>
      </w:pPr>
      <w:r w:rsidRPr="005B0445">
        <w:rPr>
          <w:rFonts w:eastAsia="Calibri" w:cs="Times New Roman"/>
          <w:szCs w:val="28"/>
          <w:lang w:val="af-ZA"/>
        </w:rPr>
        <w:t>- Tổ chức các chương trình đào tạo, bồi dưỡng nâng cao năng lực nghiên cứu, đề xuất chính sách cho cán bộ Hội các cấp.</w:t>
      </w:r>
    </w:p>
    <w:p w14:paraId="66282D21" w14:textId="77777777" w:rsidR="004442A6" w:rsidRPr="00C20EEB" w:rsidRDefault="004442A6" w:rsidP="00FD0D27">
      <w:pPr>
        <w:widowControl w:val="0"/>
        <w:suppressLineNumbers/>
        <w:spacing w:before="60" w:after="60" w:line="276" w:lineRule="auto"/>
        <w:ind w:firstLine="567"/>
        <w:rPr>
          <w:rFonts w:eastAsia="Calibri" w:cs="Times New Roman"/>
          <w:szCs w:val="28"/>
          <w:lang w:val="af-ZA"/>
        </w:rPr>
      </w:pPr>
      <w:r w:rsidRPr="00C20EEB">
        <w:rPr>
          <w:rFonts w:eastAsia="Calibri" w:cs="Times New Roman"/>
          <w:szCs w:val="28"/>
          <w:lang w:val="af-ZA"/>
        </w:rPr>
        <w:t>- Tổ chức các hội thảo khoa học, tọa đàm/sinh hoạt khoa học, diễn đàn phụ nữ với khoa học và công nghệ; Tổ chức các hoạt động hưởng ứng Ngày Khoa học và Công nghệ Việt Nam hằng năm (18/5)</w:t>
      </w:r>
    </w:p>
    <w:p w14:paraId="2E5841E7" w14:textId="77777777" w:rsidR="004442A6" w:rsidRPr="005B0445" w:rsidRDefault="004442A6" w:rsidP="00FD0D27">
      <w:pPr>
        <w:widowControl w:val="0"/>
        <w:spacing w:before="60" w:after="60" w:line="276" w:lineRule="auto"/>
        <w:ind w:firstLine="567"/>
        <w:rPr>
          <w:rFonts w:eastAsia="Calibri" w:cs="Times New Roman"/>
          <w:szCs w:val="28"/>
          <w:lang w:val="af-ZA"/>
        </w:rPr>
      </w:pPr>
      <w:r w:rsidRPr="005B0445">
        <w:rPr>
          <w:rFonts w:eastAsia="Calibri" w:cs="Times New Roman"/>
          <w:szCs w:val="28"/>
          <w:lang w:val="af-ZA"/>
        </w:rPr>
        <w:t xml:space="preserve">- </w:t>
      </w:r>
      <w:r w:rsidRPr="00C20EEB">
        <w:rPr>
          <w:rFonts w:eastAsia="Calibri" w:cs="Times New Roman"/>
          <w:szCs w:val="28"/>
          <w:lang w:val="vi-VN"/>
        </w:rPr>
        <w:t>Tập trung các nguồn lực</w:t>
      </w:r>
      <w:r w:rsidRPr="005B0445">
        <w:rPr>
          <w:rFonts w:eastAsia="Calibri" w:cs="Times New Roman"/>
          <w:szCs w:val="28"/>
          <w:lang w:val="af-ZA"/>
        </w:rPr>
        <w:t xml:space="preserve"> từ ngân sách cũng như tăng cường khai thác các nguồn lực kinh phí, kỹ thuật từ các tổ chức trong và ngoài nước để thực hiện nhiệm vụ </w:t>
      </w:r>
      <w:r w:rsidRPr="00C20EEB">
        <w:rPr>
          <w:rFonts w:eastAsia="Calibri" w:cs="Times New Roman"/>
          <w:szCs w:val="28"/>
          <w:lang w:val="vi-VN"/>
        </w:rPr>
        <w:t>đề xuất chính sác</w:t>
      </w:r>
      <w:r w:rsidRPr="005B0445">
        <w:rPr>
          <w:rFonts w:eastAsia="Calibri" w:cs="Times New Roman"/>
          <w:szCs w:val="28"/>
          <w:lang w:val="af-ZA"/>
        </w:rPr>
        <w:t xml:space="preserve">h. </w:t>
      </w:r>
    </w:p>
    <w:p w14:paraId="0AE4F883" w14:textId="130D9914" w:rsidR="004442A6" w:rsidRPr="005B0445" w:rsidRDefault="004442A6" w:rsidP="00FD0D27">
      <w:pPr>
        <w:widowControl w:val="0"/>
        <w:spacing w:before="60" w:after="60" w:line="276" w:lineRule="auto"/>
        <w:ind w:firstLine="567"/>
        <w:rPr>
          <w:rFonts w:eastAsia="Calibri" w:cs="Times New Roman"/>
          <w:szCs w:val="28"/>
          <w:lang w:val="af-ZA"/>
        </w:rPr>
      </w:pPr>
      <w:r w:rsidRPr="005B0445">
        <w:rPr>
          <w:rFonts w:eastAsia="Calibri" w:cs="Times New Roman"/>
          <w:szCs w:val="28"/>
          <w:lang w:val="af-ZA"/>
        </w:rPr>
        <w:t>- Xây dựng Sổ tay hướng dẫn tổ chức đối thọai chính sách ở cấp cở sở tại vùng đồng bào dân tộc thiểu số và miền núi và tổ chức hướng dẫn các tỉnh, thành triển khai thực hiện.</w:t>
      </w:r>
    </w:p>
    <w:p w14:paraId="0D1E78E8" w14:textId="2F42677D" w:rsidR="004442A6" w:rsidRPr="005B0445" w:rsidRDefault="004442A6" w:rsidP="00FD0D27">
      <w:pPr>
        <w:pStyle w:val="Heading2"/>
        <w:spacing w:before="60" w:after="60" w:line="276" w:lineRule="auto"/>
        <w:ind w:firstLine="567"/>
        <w:rPr>
          <w:lang w:val="af-ZA"/>
        </w:rPr>
      </w:pPr>
      <w:bookmarkStart w:id="116" w:name="_Toc151484155"/>
      <w:r w:rsidRPr="005B0445">
        <w:rPr>
          <w:lang w:val="af-ZA"/>
        </w:rPr>
        <w:t>2. Cấp địa phương</w:t>
      </w:r>
      <w:bookmarkEnd w:id="116"/>
      <w:r w:rsidRPr="005B0445">
        <w:rPr>
          <w:lang w:val="af-ZA"/>
        </w:rPr>
        <w:t xml:space="preserve"> </w:t>
      </w:r>
    </w:p>
    <w:p w14:paraId="6511226A" w14:textId="77777777" w:rsidR="004442A6" w:rsidRPr="005B0445" w:rsidRDefault="004442A6" w:rsidP="00FD0D27">
      <w:pPr>
        <w:widowControl w:val="0"/>
        <w:spacing w:before="60" w:after="60" w:line="276" w:lineRule="auto"/>
        <w:ind w:firstLine="567"/>
        <w:rPr>
          <w:rFonts w:eastAsia="Calibri" w:cs="Times New Roman"/>
          <w:i/>
          <w:szCs w:val="28"/>
          <w:lang w:val="af-ZA"/>
        </w:rPr>
      </w:pPr>
      <w:r w:rsidRPr="005B0445">
        <w:rPr>
          <w:rFonts w:eastAsia="Calibri" w:cs="Times New Roman"/>
          <w:szCs w:val="28"/>
          <w:lang w:val="af-ZA"/>
        </w:rPr>
        <w:t xml:space="preserve">- Chủ động tổ chức Hội thảo khoa học, thực hiện khảo sát, nghiên cứu </w:t>
      </w:r>
      <w:r w:rsidRPr="00C20EEB">
        <w:rPr>
          <w:rFonts w:eastAsia="Calibri" w:cs="Times New Roman"/>
          <w:szCs w:val="28"/>
          <w:lang w:val="af-ZA"/>
        </w:rPr>
        <w:t xml:space="preserve">các vấn đề </w:t>
      </w:r>
      <w:r w:rsidRPr="005B0445">
        <w:rPr>
          <w:rFonts w:eastAsia="Calibri" w:cs="Times New Roman"/>
          <w:spacing w:val="4"/>
          <w:szCs w:val="28"/>
          <w:lang w:val="af-ZA"/>
        </w:rPr>
        <w:t xml:space="preserve">liên quan đến </w:t>
      </w:r>
      <w:r w:rsidRPr="00C20EEB">
        <w:rPr>
          <w:rFonts w:eastAsia="Calibri" w:cs="Times New Roman"/>
          <w:spacing w:val="4"/>
          <w:szCs w:val="28"/>
          <w:lang w:val="af-ZA"/>
        </w:rPr>
        <w:t xml:space="preserve">phụ nữ, gia đình, trẻ em và bình đẳng giới </w:t>
      </w:r>
      <w:r w:rsidRPr="005B0445">
        <w:rPr>
          <w:rFonts w:eastAsia="Calibri" w:cs="Times New Roman"/>
          <w:szCs w:val="28"/>
          <w:lang w:val="af-ZA"/>
        </w:rPr>
        <w:t xml:space="preserve">phát sinh trong thực tiễn. </w:t>
      </w:r>
    </w:p>
    <w:p w14:paraId="5D6216F2" w14:textId="77777777" w:rsidR="004442A6" w:rsidRPr="00C20EEB" w:rsidRDefault="004442A6" w:rsidP="00FD0D27">
      <w:pPr>
        <w:widowControl w:val="0"/>
        <w:spacing w:before="60" w:after="60" w:line="276" w:lineRule="auto"/>
        <w:ind w:firstLine="567"/>
        <w:rPr>
          <w:rFonts w:eastAsia="Calibri" w:cs="Times New Roman"/>
          <w:spacing w:val="4"/>
          <w:szCs w:val="28"/>
          <w:lang w:val="af-ZA"/>
        </w:rPr>
      </w:pPr>
      <w:r w:rsidRPr="005B0445">
        <w:rPr>
          <w:rFonts w:eastAsia="Calibri" w:cs="Times New Roman"/>
          <w:spacing w:val="4"/>
          <w:szCs w:val="28"/>
          <w:lang w:val="af-ZA"/>
        </w:rPr>
        <w:t xml:space="preserve">- </w:t>
      </w:r>
      <w:r w:rsidRPr="00C20EEB">
        <w:rPr>
          <w:rFonts w:eastAsia="Calibri" w:cs="Times New Roman"/>
          <w:spacing w:val="4"/>
          <w:szCs w:val="28"/>
          <w:lang w:val="vi-VN"/>
        </w:rPr>
        <w:t xml:space="preserve">Chủ động rà soát </w:t>
      </w:r>
      <w:r w:rsidRPr="005B0445">
        <w:rPr>
          <w:rFonts w:eastAsia="Calibri" w:cs="Times New Roman"/>
          <w:spacing w:val="4"/>
          <w:szCs w:val="28"/>
          <w:lang w:val="af-ZA"/>
        </w:rPr>
        <w:t>các</w:t>
      </w:r>
      <w:r w:rsidRPr="00C20EEB">
        <w:rPr>
          <w:rFonts w:eastAsia="Calibri" w:cs="Times New Roman"/>
          <w:spacing w:val="4"/>
          <w:szCs w:val="28"/>
          <w:lang w:val="vi-VN"/>
        </w:rPr>
        <w:t xml:space="preserve"> chính sách</w:t>
      </w:r>
      <w:r w:rsidRPr="005B0445">
        <w:rPr>
          <w:rFonts w:eastAsia="Calibri" w:cs="Times New Roman"/>
          <w:spacing w:val="4"/>
          <w:szCs w:val="28"/>
          <w:lang w:val="af-ZA"/>
        </w:rPr>
        <w:t xml:space="preserve"> </w:t>
      </w:r>
      <w:r w:rsidRPr="00C20EEB">
        <w:rPr>
          <w:rFonts w:eastAsia="Calibri" w:cs="Times New Roman"/>
          <w:spacing w:val="4"/>
          <w:szCs w:val="28"/>
          <w:lang w:val="vi-VN"/>
        </w:rPr>
        <w:t xml:space="preserve">hiện hành </w:t>
      </w:r>
      <w:r w:rsidRPr="005B0445">
        <w:rPr>
          <w:rFonts w:eastAsia="Calibri" w:cs="Times New Roman"/>
          <w:spacing w:val="4"/>
          <w:szCs w:val="28"/>
          <w:lang w:val="af-ZA"/>
        </w:rPr>
        <w:t xml:space="preserve">của địa phương liên quan đến </w:t>
      </w:r>
      <w:r w:rsidRPr="00C20EEB">
        <w:rPr>
          <w:rFonts w:eastAsia="Calibri" w:cs="Times New Roman"/>
          <w:spacing w:val="4"/>
          <w:szCs w:val="28"/>
          <w:lang w:val="af-ZA"/>
        </w:rPr>
        <w:lastRenderedPageBreak/>
        <w:t>phụ nữ, gia đình, trẻ em và bình đẳng giới. Cấp huyện và cơ sở trực tiếp thu thập thông tin, kịp thời nắm bắt tâm tư, nguyện vọng chính đáng của hội viên, phụ nữ, tổng hợp báo cáo cho Hội LHPN cấp trên.</w:t>
      </w:r>
    </w:p>
    <w:p w14:paraId="171724F9" w14:textId="77777777" w:rsidR="004442A6" w:rsidRPr="005B0445" w:rsidRDefault="004442A6" w:rsidP="00FD0D27">
      <w:pPr>
        <w:widowControl w:val="0"/>
        <w:autoSpaceDE w:val="0"/>
        <w:autoSpaceDN w:val="0"/>
        <w:spacing w:before="60" w:after="60" w:line="276" w:lineRule="auto"/>
        <w:ind w:firstLine="567"/>
        <w:rPr>
          <w:rFonts w:eastAsia="Times New Roman" w:cs="Times New Roman"/>
          <w:szCs w:val="28"/>
          <w:lang w:val="af-ZA" w:eastAsia="zh-CN"/>
        </w:rPr>
      </w:pPr>
      <w:r w:rsidRPr="00C20EEB">
        <w:rPr>
          <w:rFonts w:eastAsia="Times New Roman" w:cs="Times New Roman"/>
          <w:szCs w:val="28"/>
          <w:lang w:val="zh-CN" w:eastAsia="zh-CN"/>
        </w:rPr>
        <w:t xml:space="preserve">- </w:t>
      </w:r>
      <w:r w:rsidRPr="005B0445">
        <w:rPr>
          <w:rFonts w:eastAsia="Times New Roman" w:cs="Times New Roman"/>
          <w:szCs w:val="28"/>
          <w:lang w:val="af-ZA" w:eastAsia="zh-CN"/>
        </w:rPr>
        <w:t>C</w:t>
      </w:r>
      <w:r w:rsidRPr="00C20EEB">
        <w:rPr>
          <w:rFonts w:eastAsia="Times New Roman" w:cs="Times New Roman"/>
          <w:szCs w:val="28"/>
          <w:lang w:val="zh-CN" w:eastAsia="zh-CN"/>
        </w:rPr>
        <w:t>hủ động làm việc, cung cấp thông tin, kiến nghị với các cơ quan có thẩm quyền</w:t>
      </w:r>
      <w:r w:rsidRPr="005B0445">
        <w:rPr>
          <w:rFonts w:eastAsia="Times New Roman" w:cs="Times New Roman"/>
          <w:szCs w:val="28"/>
          <w:lang w:val="af-ZA" w:eastAsia="zh-CN"/>
        </w:rPr>
        <w:t xml:space="preserve"> ở địa phương</w:t>
      </w:r>
      <w:r w:rsidRPr="00C20EEB">
        <w:rPr>
          <w:rFonts w:eastAsia="Times New Roman" w:cs="Times New Roman"/>
          <w:szCs w:val="28"/>
          <w:lang w:val="zh-CN" w:eastAsia="zh-CN"/>
        </w:rPr>
        <w:t xml:space="preserve"> để đưa vấn đề liên quan đến </w:t>
      </w:r>
      <w:r w:rsidRPr="00C20EEB">
        <w:rPr>
          <w:rFonts w:eastAsia="Times New Roman" w:cs="Times New Roman"/>
          <w:spacing w:val="4"/>
          <w:szCs w:val="28"/>
          <w:lang w:val="af-ZA" w:eastAsia="zh-CN"/>
        </w:rPr>
        <w:t>phụ nữ, gia đình, trẻ em và bình đẳng giới</w:t>
      </w:r>
      <w:r w:rsidRPr="00C20EEB">
        <w:rPr>
          <w:rFonts w:eastAsia="Times New Roman" w:cs="Times New Roman"/>
          <w:szCs w:val="28"/>
          <w:lang w:val="zh-CN" w:eastAsia="zh-CN"/>
        </w:rPr>
        <w:t xml:space="preserve"> vào quá trình xây dựng chính sách; Phát huy vai trò cán bộ Hội là đại biểu Hội đồng nhân dân các cấp tham gia đề xuất chính sách</w:t>
      </w:r>
      <w:r w:rsidRPr="005B0445">
        <w:rPr>
          <w:rFonts w:eastAsia="Times New Roman" w:cs="Times New Roman"/>
          <w:szCs w:val="28"/>
          <w:lang w:val="af-ZA" w:eastAsia="zh-CN"/>
        </w:rPr>
        <w:t>.</w:t>
      </w:r>
    </w:p>
    <w:p w14:paraId="6DF21CE0" w14:textId="77777777" w:rsidR="004442A6" w:rsidRPr="00C20EEB" w:rsidRDefault="004442A6" w:rsidP="00FD0D27">
      <w:pPr>
        <w:widowControl w:val="0"/>
        <w:autoSpaceDE w:val="0"/>
        <w:autoSpaceDN w:val="0"/>
        <w:spacing w:before="60" w:after="60" w:line="276" w:lineRule="auto"/>
        <w:ind w:firstLine="567"/>
        <w:rPr>
          <w:rFonts w:eastAsia="Times New Roman" w:cs="Times New Roman"/>
          <w:spacing w:val="4"/>
          <w:szCs w:val="28"/>
          <w:lang w:val="af-ZA" w:eastAsia="zh-CN"/>
        </w:rPr>
      </w:pPr>
      <w:r w:rsidRPr="00C20EEB">
        <w:rPr>
          <w:rFonts w:eastAsia="Times New Roman" w:cs="Times New Roman"/>
          <w:spacing w:val="4"/>
          <w:szCs w:val="28"/>
          <w:lang w:val="af-ZA" w:eastAsia="zh-CN"/>
        </w:rPr>
        <w:t>- Khuyến khích cán bộ, hội viên phụ nữ phát hiện, phản ánh các vấn đề bất cập trong quá trình thực hiện các chương trình, dự án, chính sách tại cơ quan, đơn vị, địa bàn dân cư.</w:t>
      </w:r>
    </w:p>
    <w:p w14:paraId="7C4AB4F5" w14:textId="77777777" w:rsidR="004442A6" w:rsidRPr="005B0445" w:rsidRDefault="004442A6" w:rsidP="00FD0D27">
      <w:pPr>
        <w:widowControl w:val="0"/>
        <w:autoSpaceDE w:val="0"/>
        <w:autoSpaceDN w:val="0"/>
        <w:spacing w:before="60" w:after="60" w:line="276" w:lineRule="auto"/>
        <w:ind w:firstLine="567"/>
        <w:rPr>
          <w:rFonts w:eastAsia="Times New Roman" w:cs="Times New Roman"/>
          <w:szCs w:val="28"/>
          <w:lang w:val="af-ZA"/>
        </w:rPr>
      </w:pPr>
      <w:r w:rsidRPr="005B0445">
        <w:rPr>
          <w:rFonts w:eastAsia="Times New Roman" w:cs="Times New Roman"/>
          <w:szCs w:val="28"/>
          <w:lang w:val="af-ZA"/>
        </w:rPr>
        <w:t>- Vận động và hướng dẫn hội viên phụ nữ tham gia các hoạt động cộng đồng: các cuộc họp dân, tiếp xúc cử tri của đại biểu dân cử tại địa bàn, đóng góp ý kiến xây dựng hệ thống chính trị.</w:t>
      </w:r>
    </w:p>
    <w:p w14:paraId="590D174F" w14:textId="77777777" w:rsidR="004442A6" w:rsidRPr="005B0445" w:rsidRDefault="004442A6" w:rsidP="00FD0D27">
      <w:pPr>
        <w:pStyle w:val="Heading1"/>
        <w:spacing w:before="60" w:after="60" w:line="276" w:lineRule="auto"/>
        <w:ind w:firstLine="567"/>
        <w:rPr>
          <w:lang w:val="af-ZA"/>
        </w:rPr>
      </w:pPr>
      <w:bookmarkStart w:id="117" w:name="_Toc151484156"/>
      <w:r w:rsidRPr="005B0445">
        <w:rPr>
          <w:lang w:val="af-ZA"/>
        </w:rPr>
        <w:t>V. DANH MỤC CÁC VĂN BẢN CỦA ĐẢNG, NHÀ NƯỚC CƠ LIÊN QUAN, CÁC CHỈ ĐẠO CỦA HỘI VÀ TÀI LIỆU THAM KHẢO</w:t>
      </w:r>
      <w:bookmarkEnd w:id="117"/>
      <w:r w:rsidRPr="005B0445">
        <w:rPr>
          <w:lang w:val="af-ZA"/>
        </w:rPr>
        <w:t xml:space="preserve"> </w:t>
      </w:r>
    </w:p>
    <w:p w14:paraId="664418B9" w14:textId="7523E01F" w:rsidR="004442A6" w:rsidRPr="005B0445" w:rsidRDefault="00E42CD7" w:rsidP="00FD0D27">
      <w:pPr>
        <w:pStyle w:val="ListParagraph"/>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left="0" w:firstLine="567"/>
        <w:contextualSpacing w:val="0"/>
        <w:rPr>
          <w:rFonts w:eastAsia="Times New Roman" w:cs="Times New Roman"/>
          <w:szCs w:val="28"/>
          <w:lang w:val="af-ZA"/>
        </w:rPr>
      </w:pPr>
      <w:r w:rsidRPr="005B0445">
        <w:rPr>
          <w:rFonts w:eastAsia="Times New Roman" w:cs="Times New Roman"/>
          <w:b/>
          <w:szCs w:val="28"/>
          <w:lang w:val="af-ZA"/>
        </w:rPr>
        <w:tab/>
      </w:r>
      <w:r w:rsidR="004442A6" w:rsidRPr="005B0445">
        <w:rPr>
          <w:rFonts w:eastAsia="Times New Roman" w:cs="Times New Roman"/>
          <w:b/>
          <w:szCs w:val="28"/>
          <w:lang w:val="af-ZA"/>
        </w:rPr>
        <w:t xml:space="preserve">1. Hiến pháp năm 2013 </w:t>
      </w:r>
      <w:r w:rsidR="004442A6" w:rsidRPr="005B0445">
        <w:rPr>
          <w:rFonts w:eastAsia="Times New Roman" w:cs="Times New Roman"/>
          <w:szCs w:val="28"/>
          <w:lang w:val="af-ZA"/>
        </w:rPr>
        <w:t>quy định:</w:t>
      </w:r>
    </w:p>
    <w:p w14:paraId="5D75680B" w14:textId="77777777" w:rsidR="004442A6" w:rsidRPr="005B0445" w:rsidRDefault="004442A6" w:rsidP="00FD0D27">
      <w:pPr>
        <w:pStyle w:val="ListParagraph"/>
        <w:numPr>
          <w:ilvl w:val="1"/>
          <w:numId w:val="6"/>
        </w:numPr>
        <w:shd w:val="clear" w:color="auto" w:fill="FFFFFF"/>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left="0" w:firstLine="567"/>
        <w:contextualSpacing w:val="0"/>
        <w:rPr>
          <w:rFonts w:eastAsia="Times New Roman" w:cs="Times New Roman"/>
          <w:szCs w:val="28"/>
          <w:lang w:val="af-ZA"/>
        </w:rPr>
      </w:pPr>
      <w:r w:rsidRPr="005B0445">
        <w:rPr>
          <w:rFonts w:eastAsia="Times New Roman" w:cs="Times New Roman"/>
          <w:szCs w:val="28"/>
          <w:lang w:val="af-ZA"/>
        </w:rPr>
        <w:t xml:space="preserve">Hội với tư cách là tổ chức thành viên của Mặt trận Tổ quốc Việt Nam thực hiện </w:t>
      </w:r>
      <w:r w:rsidRPr="005B0445">
        <w:rPr>
          <w:rFonts w:cs="Times New Roman"/>
          <w:bCs/>
          <w:szCs w:val="28"/>
          <w:lang w:val="af-ZA"/>
        </w:rPr>
        <w:t xml:space="preserve">giám sát, phản biện xã hội; tham gia xây dựng Đảng, Nhà nước… Khoản 1 Điều 9: </w:t>
      </w:r>
      <w:r w:rsidRPr="005B0445">
        <w:rPr>
          <w:rFonts w:eastAsia="Times New Roman" w:cs="Times New Roman"/>
          <w:szCs w:val="28"/>
          <w:lang w:val="af-ZA"/>
        </w:rPr>
        <w:t>“</w:t>
      </w:r>
      <w:r w:rsidRPr="005B0445">
        <w:rPr>
          <w:rFonts w:eastAsia="Times New Roman" w:cs="Times New Roman"/>
          <w:i/>
          <w:szCs w:val="28"/>
          <w:lang w:val="af-ZA"/>
        </w:rPr>
        <w:t>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w:t>
      </w:r>
      <w:r w:rsidRPr="005B0445">
        <w:rPr>
          <w:rFonts w:eastAsia="Times New Roman" w:cs="Times New Roman"/>
          <w:szCs w:val="28"/>
          <w:lang w:val="af-ZA"/>
        </w:rPr>
        <w:t>”.</w:t>
      </w:r>
    </w:p>
    <w:p w14:paraId="7C254AFB" w14:textId="77777777" w:rsidR="004442A6" w:rsidRPr="001B44F0" w:rsidRDefault="004442A6" w:rsidP="00FD0D27">
      <w:pPr>
        <w:pStyle w:val="ListParagraph"/>
        <w:numPr>
          <w:ilvl w:val="1"/>
          <w:numId w:val="6"/>
        </w:numPr>
        <w:shd w:val="clear" w:color="auto" w:fill="FFFFFF"/>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left="0" w:firstLine="567"/>
        <w:contextualSpacing w:val="0"/>
        <w:rPr>
          <w:rFonts w:eastAsia="Times New Roman" w:cs="Times New Roman"/>
          <w:szCs w:val="28"/>
          <w:lang w:val="af-ZA"/>
        </w:rPr>
      </w:pPr>
      <w:r w:rsidRPr="001B44F0">
        <w:rPr>
          <w:rFonts w:eastAsia="Times New Roman" w:cs="Times New Roman"/>
          <w:szCs w:val="28"/>
          <w:lang w:val="af-ZA"/>
        </w:rPr>
        <w:t>Trung ương Hội LHPN Việt Nam có quyền trình dự án luật trước Quốc hội, trình dự án pháp lệnh trước Ủy ban thường vụ Quốc hội (Khoản 1 Điều 84).</w:t>
      </w:r>
    </w:p>
    <w:p w14:paraId="3DBA68FC" w14:textId="77777777" w:rsidR="004442A6" w:rsidRPr="001B44F0" w:rsidRDefault="004442A6" w:rsidP="00FD0D27">
      <w:pPr>
        <w:pStyle w:val="ListParagraph"/>
        <w:numPr>
          <w:ilvl w:val="1"/>
          <w:numId w:val="6"/>
        </w:numPr>
        <w:shd w:val="clear" w:color="auto" w:fill="FFFFFF"/>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left="0" w:firstLine="567"/>
        <w:contextualSpacing w:val="0"/>
        <w:rPr>
          <w:rFonts w:eastAsia="Times New Roman" w:cs="Times New Roman"/>
          <w:szCs w:val="28"/>
          <w:lang w:val="af-ZA"/>
        </w:rPr>
      </w:pPr>
      <w:r w:rsidRPr="001B44F0">
        <w:rPr>
          <w:rFonts w:eastAsia="Times New Roman" w:cs="Times New Roman"/>
          <w:szCs w:val="28"/>
          <w:lang w:val="af-ZA"/>
        </w:rPr>
        <w:t>Chủ tịch Hội Liên hiệp phụ nữ Việt Nam cấp trung ương và địa phương được mời tham dự phiên họp của Chính phủ (Điều 101) và các kỳ họp Hội đồng nhân dân, hội nghị Uỷ ban nhân dân cùng cấp khi bàn các vấn đề có liên quan (Điều 116).</w:t>
      </w:r>
    </w:p>
    <w:p w14:paraId="335A514E" w14:textId="77777777" w:rsidR="004442A6" w:rsidRPr="001B44F0" w:rsidRDefault="004442A6" w:rsidP="00FD0D27">
      <w:pPr>
        <w:pStyle w:val="ListParagraph"/>
        <w:numPr>
          <w:ilvl w:val="1"/>
          <w:numId w:val="6"/>
        </w:numPr>
        <w:shd w:val="clear" w:color="auto" w:fill="FFFFFF"/>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left="0" w:firstLine="567"/>
        <w:contextualSpacing w:val="0"/>
        <w:rPr>
          <w:rFonts w:eastAsia="Times New Roman" w:cs="Times New Roman"/>
          <w:szCs w:val="28"/>
          <w:lang w:val="af-ZA"/>
        </w:rPr>
      </w:pPr>
      <w:r w:rsidRPr="001B44F0">
        <w:rPr>
          <w:rFonts w:eastAsia="Times New Roman" w:cs="Times New Roman"/>
          <w:szCs w:val="28"/>
          <w:lang w:val="af-ZA"/>
        </w:rPr>
        <w:t>Hội được tạo điều kiện tham gia quản lý nhà nước bằng quy định Chính phủ có nhiệm vụ phối hợp với Trung ương Hội LHPN Việt Nam trong việc thực hiện nhiệm vụ, quyền hạn của mình (Khoản 8 Điều 96).</w:t>
      </w:r>
    </w:p>
    <w:p w14:paraId="2AEDFB4C" w14:textId="77777777" w:rsidR="004442A6" w:rsidRPr="001B44F0" w:rsidRDefault="004442A6" w:rsidP="00FD0D27">
      <w:pPr>
        <w:shd w:val="clear" w:color="auto" w:fill="FFFFFF"/>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firstLine="567"/>
        <w:rPr>
          <w:rFonts w:eastAsia="Times New Roman" w:cs="Times New Roman"/>
          <w:szCs w:val="28"/>
          <w:lang w:val="af-ZA"/>
        </w:rPr>
      </w:pPr>
      <w:r w:rsidRPr="001B44F0">
        <w:rPr>
          <w:rFonts w:eastAsia="Times New Roman" w:cs="Times New Roman"/>
          <w:b/>
          <w:szCs w:val="28"/>
          <w:lang w:val="af-ZA"/>
        </w:rPr>
        <w:tab/>
        <w:t xml:space="preserve">2. Nghị quyết số 11-NQ/TW </w:t>
      </w:r>
      <w:r w:rsidRPr="001B44F0">
        <w:rPr>
          <w:rFonts w:eastAsia="Times New Roman" w:cs="Times New Roman"/>
          <w:szCs w:val="28"/>
          <w:lang w:val="af-ZA"/>
        </w:rPr>
        <w:t>ngày 27/4/2007 của Bộ Chính trị “</w:t>
      </w:r>
      <w:r w:rsidRPr="001B44F0">
        <w:rPr>
          <w:rFonts w:eastAsia="Times New Roman" w:cs="Times New Roman"/>
          <w:i/>
          <w:szCs w:val="28"/>
          <w:lang w:val="af-ZA"/>
        </w:rPr>
        <w:t xml:space="preserve">Về </w:t>
      </w:r>
      <w:r w:rsidRPr="001B44F0">
        <w:rPr>
          <w:rFonts w:cs="Times New Roman"/>
          <w:bCs/>
          <w:i/>
          <w:szCs w:val="28"/>
          <w:lang w:val="af-ZA"/>
        </w:rPr>
        <w:t>công tác phụ nữ thời kỳ đẩy mạnh công nghiệp hóa, hiện đại hóa đất nước</w:t>
      </w:r>
      <w:r w:rsidRPr="001B44F0">
        <w:rPr>
          <w:rFonts w:cs="Times New Roman"/>
          <w:bCs/>
          <w:szCs w:val="28"/>
          <w:lang w:val="af-ZA"/>
        </w:rPr>
        <w:t xml:space="preserve">” </w:t>
      </w:r>
      <w:r w:rsidRPr="001B44F0">
        <w:rPr>
          <w:rFonts w:cs="Times New Roman"/>
          <w:szCs w:val="28"/>
          <w:lang w:val="af-ZA"/>
        </w:rPr>
        <w:t xml:space="preserve">xác định vai trò nòng cốt của tổ chức Hội trong công tác vận động phụ nữ, trong đó các cấp Hội phát </w:t>
      </w:r>
      <w:r w:rsidRPr="001B44F0">
        <w:rPr>
          <w:rFonts w:cs="Times New Roman"/>
          <w:szCs w:val="28"/>
          <w:lang w:val="af-ZA"/>
        </w:rPr>
        <w:lastRenderedPageBreak/>
        <w:t>huy vai trò chủ động tham mưu, đề xuất với Đảng, Nhà nước về chủ trương, chính sách liên quan đến phụ nữ...  (mục 3.5)</w:t>
      </w:r>
    </w:p>
    <w:p w14:paraId="06CE63E9" w14:textId="77777777" w:rsidR="004442A6" w:rsidRPr="001B44F0" w:rsidRDefault="004442A6" w:rsidP="00FD0D27">
      <w:pPr>
        <w:shd w:val="clear" w:color="auto" w:fill="FFFFFF"/>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firstLine="567"/>
        <w:rPr>
          <w:rFonts w:eastAsia="Times New Roman" w:cs="Times New Roman"/>
          <w:szCs w:val="28"/>
          <w:lang w:val="af-ZA"/>
        </w:rPr>
      </w:pPr>
      <w:r w:rsidRPr="001B44F0">
        <w:rPr>
          <w:rFonts w:eastAsia="Times New Roman" w:cs="Times New Roman"/>
          <w:b/>
          <w:szCs w:val="28"/>
          <w:lang w:val="af-ZA"/>
        </w:rPr>
        <w:tab/>
        <w:t>3. Chỉ thị 21-CT/TW</w:t>
      </w:r>
      <w:r w:rsidRPr="001B44F0">
        <w:rPr>
          <w:rFonts w:eastAsia="Times New Roman" w:cs="Times New Roman"/>
          <w:szCs w:val="28"/>
          <w:lang w:val="af-ZA"/>
        </w:rPr>
        <w:t xml:space="preserve"> ngày 20/01/2018 của Ban Bí thư “</w:t>
      </w:r>
      <w:r w:rsidRPr="001B44F0">
        <w:rPr>
          <w:rFonts w:eastAsia="Times New Roman" w:cs="Times New Roman"/>
          <w:i/>
          <w:szCs w:val="28"/>
          <w:lang w:val="af-ZA"/>
        </w:rPr>
        <w:t>Về tiếp tục đẩy mạnh công tác phụ nữ trong tình hình mới</w:t>
      </w:r>
      <w:r w:rsidRPr="001B44F0">
        <w:rPr>
          <w:rFonts w:eastAsia="Times New Roman" w:cs="Times New Roman"/>
          <w:szCs w:val="28"/>
          <w:lang w:val="af-ZA"/>
        </w:rPr>
        <w:t>” tiếp tục xác định vai trò nòng cốt của tổ chức Hội trong công tác phụ nữ.</w:t>
      </w:r>
    </w:p>
    <w:p w14:paraId="36DB9831" w14:textId="77777777" w:rsidR="004442A6" w:rsidRPr="001B44F0" w:rsidRDefault="004442A6" w:rsidP="00FD0D27">
      <w:pPr>
        <w:shd w:val="clear" w:color="auto" w:fill="FFFFFF"/>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firstLine="567"/>
        <w:rPr>
          <w:rFonts w:eastAsia="Times New Roman" w:cs="Times New Roman"/>
          <w:szCs w:val="28"/>
          <w:lang w:val="af-ZA"/>
        </w:rPr>
      </w:pPr>
      <w:r w:rsidRPr="001B44F0">
        <w:rPr>
          <w:rFonts w:eastAsia="Times New Roman" w:cs="Times New Roman"/>
          <w:b/>
          <w:szCs w:val="28"/>
          <w:lang w:val="af-ZA"/>
        </w:rPr>
        <w:tab/>
        <w:t xml:space="preserve">4. Luật Bình Đẳng giới </w:t>
      </w:r>
      <w:r w:rsidRPr="001B44F0">
        <w:rPr>
          <w:rFonts w:eastAsia="Times New Roman" w:cs="Times New Roman"/>
          <w:szCs w:val="28"/>
          <w:lang w:val="af-ZA"/>
        </w:rPr>
        <w:t>quy định trách nhiệm của Hội trong t</w:t>
      </w:r>
      <w:r w:rsidRPr="001B44F0">
        <w:rPr>
          <w:rFonts w:cs="Times New Roman"/>
          <w:szCs w:val="28"/>
          <w:lang w:val="af-ZA"/>
        </w:rPr>
        <w:t>ham gia xây dựng chính sách, pháp luật và tham gia quản lý nhà nước về bình đẳng giới theo quy định của pháp luật (khoản 1 Điều 29); Thực hiện phản biện xã hội đối với chính sách, pháp luật về bình đẳng giới (khoản 5 Điều 30); Đề xuất hoặc tham gia xây dựng chính sách, pháp luật về bình đẳng giới liên quan đến hoạt động của cơ quan, tổ chức mình (Điểm c khoản 1 Điều 32).</w:t>
      </w:r>
    </w:p>
    <w:p w14:paraId="216A72A2" w14:textId="77777777" w:rsidR="004442A6" w:rsidRPr="001B44F0" w:rsidRDefault="004442A6" w:rsidP="00FD0D27">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firstLine="567"/>
        <w:rPr>
          <w:rFonts w:eastAsia="Times New Roman" w:cs="Times New Roman"/>
          <w:b/>
          <w:szCs w:val="28"/>
          <w:lang w:val="af-ZA"/>
        </w:rPr>
      </w:pPr>
      <w:r w:rsidRPr="001B44F0">
        <w:rPr>
          <w:rFonts w:eastAsia="Times New Roman" w:cs="Times New Roman"/>
          <w:b/>
          <w:szCs w:val="28"/>
          <w:lang w:val="af-ZA"/>
        </w:rPr>
        <w:tab/>
        <w:t>5. Luật Ban hành văn bản quy phạm pháp luật (2015) và Luật sửa đổi, bổ sung một số điều của Luật Ban hành văn bản QPPL năm 2020</w:t>
      </w:r>
      <w:r w:rsidRPr="001B44F0">
        <w:rPr>
          <w:rFonts w:eastAsia="Times New Roman" w:cs="Times New Roman"/>
          <w:szCs w:val="28"/>
          <w:lang w:val="af-ZA"/>
        </w:rPr>
        <w:t xml:space="preserve"> quy định:</w:t>
      </w:r>
    </w:p>
    <w:p w14:paraId="0BBC7ABC" w14:textId="77777777" w:rsidR="004442A6" w:rsidRPr="001B44F0" w:rsidRDefault="004442A6" w:rsidP="00FD0D27">
      <w:pPr>
        <w:pStyle w:val="ListParagraph"/>
        <w:numPr>
          <w:ilvl w:val="1"/>
          <w:numId w:val="6"/>
        </w:numPr>
        <w:shd w:val="clear" w:color="auto" w:fill="FFFFFF"/>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left="0" w:firstLine="567"/>
        <w:contextualSpacing w:val="0"/>
        <w:rPr>
          <w:rFonts w:eastAsia="Times New Roman" w:cs="Times New Roman"/>
          <w:szCs w:val="28"/>
          <w:lang w:val="af-ZA"/>
        </w:rPr>
      </w:pPr>
      <w:r w:rsidRPr="001B44F0">
        <w:rPr>
          <w:rFonts w:eastAsia="Times New Roman" w:cs="Times New Roman"/>
          <w:szCs w:val="28"/>
          <w:lang w:val="af-ZA"/>
        </w:rPr>
        <w:t>Hội có quyền và được tạo điều kiện tham gia góp ý kiến về đề nghị xây dựng văn bản quy phạm pháp luật và dự thảo văn bản quy phạm pháp luật (Khoản 1 Điều 6)</w:t>
      </w:r>
    </w:p>
    <w:p w14:paraId="58BD3585" w14:textId="77777777" w:rsidR="004442A6" w:rsidRPr="001B44F0" w:rsidRDefault="004442A6" w:rsidP="00FD0D27">
      <w:pPr>
        <w:pStyle w:val="ListParagraph"/>
        <w:numPr>
          <w:ilvl w:val="1"/>
          <w:numId w:val="6"/>
        </w:numPr>
        <w:shd w:val="clear" w:color="auto" w:fill="FFFFFF"/>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left="0" w:firstLine="567"/>
        <w:contextualSpacing w:val="0"/>
        <w:rPr>
          <w:rFonts w:eastAsia="Times New Roman" w:cs="Times New Roman"/>
          <w:szCs w:val="28"/>
          <w:lang w:val="af-ZA"/>
        </w:rPr>
      </w:pPr>
      <w:r w:rsidRPr="001B44F0">
        <w:rPr>
          <w:rFonts w:eastAsia="Times New Roman" w:cs="Times New Roman"/>
          <w:szCs w:val="28"/>
          <w:lang w:val="af-ZA"/>
        </w:rPr>
        <w:t>TW Hội có quyền đề nghị xây dựng luật, pháp lệnh (Khoản 1 Điều 32).</w:t>
      </w:r>
    </w:p>
    <w:p w14:paraId="6DBB0422" w14:textId="77777777" w:rsidR="004442A6" w:rsidRPr="001B44F0" w:rsidRDefault="004442A6" w:rsidP="00FD0D27">
      <w:pPr>
        <w:pStyle w:val="ListParagraph"/>
        <w:numPr>
          <w:ilvl w:val="1"/>
          <w:numId w:val="6"/>
        </w:numPr>
        <w:shd w:val="clear" w:color="auto" w:fill="FFFFFF"/>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left="0" w:firstLine="567"/>
        <w:contextualSpacing w:val="0"/>
        <w:rPr>
          <w:rFonts w:eastAsia="Times New Roman" w:cs="Times New Roman"/>
          <w:szCs w:val="28"/>
          <w:lang w:val="af-ZA"/>
        </w:rPr>
      </w:pPr>
      <w:r w:rsidRPr="001B44F0">
        <w:rPr>
          <w:rFonts w:eastAsia="Times New Roman" w:cs="Times New Roman"/>
          <w:szCs w:val="28"/>
          <w:lang w:val="af-ZA"/>
        </w:rPr>
        <w:t>Chủ tịch Hội LHPN Việt Nam chỉ đạo việc lập đề nghị xây dựng luật, pháp lệnh; phân công cơ quan, đơn vị chủ trì lập đề nghị đối với đề nghị xây dựng luật, pháp lệnh không do Chính phủ trình (Khoản 1 Điều 45).</w:t>
      </w:r>
    </w:p>
    <w:p w14:paraId="3A9A7DDE" w14:textId="77777777" w:rsidR="004442A6" w:rsidRPr="001B44F0" w:rsidRDefault="004442A6" w:rsidP="00FD0D27">
      <w:pPr>
        <w:shd w:val="clear" w:color="auto" w:fill="FFFFFF"/>
        <w:tabs>
          <w:tab w:val="left" w:pos="709"/>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firstLine="567"/>
        <w:rPr>
          <w:rFonts w:cs="Times New Roman"/>
          <w:szCs w:val="28"/>
          <w:lang w:val="af-ZA"/>
        </w:rPr>
      </w:pPr>
      <w:r w:rsidRPr="001B44F0">
        <w:rPr>
          <w:rFonts w:eastAsia="Times New Roman" w:cs="Times New Roman"/>
          <w:b/>
          <w:szCs w:val="28"/>
          <w:lang w:val="af-ZA"/>
        </w:rPr>
        <w:tab/>
        <w:t xml:space="preserve">6. Nghị định số 56/2012/NĐ-CP </w:t>
      </w:r>
      <w:r w:rsidRPr="001B44F0">
        <w:rPr>
          <w:rFonts w:eastAsia="Times New Roman" w:cs="Times New Roman"/>
          <w:szCs w:val="28"/>
          <w:lang w:val="af-ZA"/>
        </w:rPr>
        <w:t xml:space="preserve">ngày 16/7/2012 của Chính phủ quy định trách nhiệm của Bộ, ngành, Ủy ban nhân dân các cấp trong việc bảo đảm cho các cấp Hội Liên hiệp Phụ nữ Việt Nam tham gia quản lý nhà nước, quy định </w:t>
      </w:r>
      <w:r w:rsidRPr="001B44F0">
        <w:rPr>
          <w:rFonts w:cs="Times New Roman"/>
          <w:szCs w:val="28"/>
          <w:lang w:val="af-ZA"/>
        </w:rPr>
        <w:t>Hội chủ động nghiên cứu, đề xuất, kiến nghị các biện pháp, chính sách, liên quan đến quyền, lợi ích hợp pháp, chính đáng của phụ nữ, trẻ em, gia đình và bình đẳng giới; cung cấp kịp thời các thông tin liên quan đến phụ nữ, trẻ em và bình đẳng giới (điểm b khoản 2 Điều 5).</w:t>
      </w:r>
    </w:p>
    <w:p w14:paraId="53DB8EAE" w14:textId="77777777" w:rsidR="004442A6" w:rsidRPr="001B44F0" w:rsidRDefault="004442A6" w:rsidP="00FD0D27">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firstLine="567"/>
        <w:rPr>
          <w:rFonts w:eastAsia="Times New Roman" w:cs="Times New Roman"/>
          <w:b/>
          <w:szCs w:val="28"/>
          <w:lang w:val="af-ZA"/>
        </w:rPr>
      </w:pPr>
      <w:r w:rsidRPr="001B44F0">
        <w:rPr>
          <w:rFonts w:eastAsia="Times New Roman" w:cs="Times New Roman"/>
          <w:b/>
          <w:szCs w:val="28"/>
          <w:lang w:val="af-ZA"/>
        </w:rPr>
        <w:tab/>
        <w:t xml:space="preserve">7. Điều lệ Hội Liên hiệp Phụ nữ Việt Nam </w:t>
      </w:r>
      <w:r w:rsidRPr="001B44F0">
        <w:rPr>
          <w:rFonts w:eastAsia="Times New Roman" w:cs="Times New Roman"/>
          <w:szCs w:val="28"/>
          <w:lang w:val="af-ZA"/>
        </w:rPr>
        <w:t xml:space="preserve">xác định </w:t>
      </w:r>
      <w:r w:rsidRPr="00C20EEB">
        <w:rPr>
          <w:rFonts w:eastAsia="Times New Roman" w:cs="Times New Roman"/>
          <w:szCs w:val="28"/>
          <w:lang w:val="vi-VN"/>
        </w:rPr>
        <w:t xml:space="preserve">một trong các </w:t>
      </w:r>
      <w:r w:rsidRPr="001B44F0">
        <w:rPr>
          <w:rFonts w:eastAsia="Times New Roman" w:cs="Times New Roman"/>
          <w:szCs w:val="28"/>
          <w:lang w:val="af-ZA"/>
        </w:rPr>
        <w:t xml:space="preserve">nhiệm vụ </w:t>
      </w:r>
      <w:r w:rsidRPr="00C20EEB">
        <w:rPr>
          <w:rFonts w:eastAsia="Times New Roman" w:cs="Times New Roman"/>
          <w:szCs w:val="28"/>
          <w:lang w:val="vi-VN"/>
        </w:rPr>
        <w:t>của Hội là</w:t>
      </w:r>
      <w:r w:rsidRPr="001B44F0">
        <w:rPr>
          <w:rFonts w:eastAsia="Times New Roman" w:cs="Times New Roman"/>
          <w:szCs w:val="28"/>
          <w:lang w:val="af-ZA"/>
        </w:rPr>
        <w:t xml:space="preserve"> “</w:t>
      </w:r>
      <w:r w:rsidRPr="00C20EEB">
        <w:rPr>
          <w:rFonts w:cs="Times New Roman"/>
          <w:i/>
          <w:color w:val="000000"/>
          <w:szCs w:val="28"/>
          <w:lang w:val="vi-VN"/>
        </w:rPr>
        <w:t>Tham mưu đề xuất, tham gia xây dựng, phản biện xã hội và giám sát việc thực hiện đường lối, chủ trương của Đảng, chính sách, pháp luật của Nhà nước có liên quan đến phụ nữ, gia đình, trẻ em và bình đẳng giới; bảo vệ quyền và lợi ích hợp pháp, chính đáng của các tầng lớp phụ nữ”.</w:t>
      </w:r>
    </w:p>
    <w:p w14:paraId="3795B0B3" w14:textId="7D4C024C" w:rsidR="00A87442" w:rsidRPr="001B44F0" w:rsidRDefault="004442A6" w:rsidP="00FD0D27">
      <w:pPr>
        <w:widowControl w:val="0"/>
        <w:tabs>
          <w:tab w:val="left" w:pos="709"/>
        </w:tabs>
        <w:spacing w:before="60" w:after="60" w:line="276" w:lineRule="auto"/>
        <w:ind w:firstLine="567"/>
        <w:rPr>
          <w:rFonts w:cs="Times New Roman"/>
          <w:szCs w:val="28"/>
          <w:lang w:val="af-ZA"/>
        </w:rPr>
      </w:pPr>
      <w:r w:rsidRPr="001B44F0">
        <w:rPr>
          <w:rFonts w:eastAsia="Times New Roman" w:cs="Times New Roman"/>
          <w:b/>
          <w:szCs w:val="28"/>
          <w:lang w:val="af-ZA"/>
        </w:rPr>
        <w:t>8. Nghị quyết Đại hội Đại biểu Phụ nữ toàn quốc lần thứ XIII</w:t>
      </w:r>
      <w:r w:rsidRPr="001B44F0">
        <w:rPr>
          <w:rFonts w:eastAsia="Times New Roman" w:cs="Times New Roman"/>
          <w:szCs w:val="28"/>
          <w:lang w:val="af-ZA"/>
        </w:rPr>
        <w:t xml:space="preserve"> xác định chỉ tiêu nhiệm kỳ 2022 – 2027 là “</w:t>
      </w:r>
      <w:r w:rsidRPr="00C20EEB">
        <w:rPr>
          <w:rFonts w:cs="Times New Roman"/>
          <w:i/>
          <w:color w:val="000000"/>
          <w:szCs w:val="28"/>
          <w:lang w:val="vi-VN"/>
        </w:rPr>
        <w:t xml:space="preserve">Hội Liên hiệp Phụ nữ cấp trung ương đề xuất thành </w:t>
      </w:r>
      <w:r w:rsidRPr="00C20EEB">
        <w:rPr>
          <w:rFonts w:cs="Times New Roman"/>
          <w:i/>
          <w:color w:val="000000"/>
          <w:szCs w:val="28"/>
          <w:lang w:val="vi-VN"/>
        </w:rPr>
        <w:lastRenderedPageBreak/>
        <w:t>công ít nhất 05 chính sách, đề án; Hội Liên hiệp Phụ nữ cấp tỉnh đề xuất thành công ít nhất 01 chính sách, đề án liên quan đến phụ nữ</w:t>
      </w:r>
      <w:r w:rsidRPr="001B44F0">
        <w:rPr>
          <w:rFonts w:cs="Times New Roman"/>
          <w:i/>
          <w:color w:val="000000"/>
          <w:spacing w:val="-6"/>
          <w:szCs w:val="28"/>
          <w:lang w:val="af-ZA"/>
        </w:rPr>
        <w:t>”</w:t>
      </w:r>
      <w:r w:rsidRPr="001B44F0">
        <w:rPr>
          <w:rFonts w:cs="Times New Roman"/>
          <w:color w:val="000000"/>
          <w:spacing w:val="-6"/>
          <w:szCs w:val="28"/>
          <w:lang w:val="af-ZA"/>
        </w:rPr>
        <w:t xml:space="preserve">; </w:t>
      </w:r>
      <w:r w:rsidRPr="001B44F0">
        <w:rPr>
          <w:rFonts w:cs="Times New Roman"/>
          <w:color w:val="000000"/>
          <w:szCs w:val="28"/>
          <w:lang w:val="af-ZA"/>
        </w:rPr>
        <w:t xml:space="preserve">và </w:t>
      </w:r>
      <w:r w:rsidRPr="00C20EEB">
        <w:rPr>
          <w:rFonts w:cs="Times New Roman"/>
          <w:szCs w:val="28"/>
          <w:lang w:val="af-ZA"/>
        </w:rPr>
        <w:t>nhiệm vụ trọng tâm</w:t>
      </w:r>
      <w:r w:rsidRPr="00C20EEB">
        <w:rPr>
          <w:rFonts w:cs="Times New Roman"/>
          <w:i/>
          <w:szCs w:val="28"/>
          <w:lang w:val="af-ZA"/>
        </w:rPr>
        <w:t>“</w:t>
      </w:r>
      <w:r w:rsidRPr="00C20EEB">
        <w:rPr>
          <w:rFonts w:cs="Times New Roman"/>
          <w:i/>
          <w:color w:val="000000"/>
          <w:szCs w:val="28"/>
          <w:lang w:val="vi-VN"/>
        </w:rPr>
        <w:t>Tham gia xây dựng Đảng, hệ thống chính trị; chú trọng giám sát, phản biện xã hội; vận động xã hội thực hiện bình đẳng giới</w:t>
      </w:r>
      <w:r w:rsidRPr="001B44F0">
        <w:rPr>
          <w:rFonts w:cs="Times New Roman"/>
          <w:i/>
          <w:szCs w:val="28"/>
          <w:lang w:val="af-ZA"/>
        </w:rPr>
        <w:t>”</w:t>
      </w:r>
      <w:r w:rsidRPr="001B44F0">
        <w:rPr>
          <w:rFonts w:cs="Times New Roman"/>
          <w:szCs w:val="28"/>
          <w:lang w:val="af-ZA"/>
        </w:rPr>
        <w:t>, trong đó, xác định nâng cao chất lượng công tác giám sát, phản biện xã hội, đề xuất chính sách liên quan đến phụ nữ, gia đình, trẻ em và bình đẳng giới.</w:t>
      </w:r>
    </w:p>
    <w:p w14:paraId="47ADB879" w14:textId="058A66FF" w:rsidR="00A87442" w:rsidRPr="001B44F0" w:rsidRDefault="00A87442" w:rsidP="00FD0D27">
      <w:pPr>
        <w:widowControl w:val="0"/>
        <w:tabs>
          <w:tab w:val="left" w:pos="709"/>
        </w:tabs>
        <w:spacing w:before="60" w:after="60" w:line="276" w:lineRule="auto"/>
        <w:ind w:firstLine="567"/>
        <w:rPr>
          <w:rFonts w:cs="Times New Roman"/>
          <w:szCs w:val="28"/>
          <w:lang w:val="af-ZA"/>
        </w:rPr>
      </w:pPr>
    </w:p>
    <w:p w14:paraId="299DF8DD" w14:textId="66A133FA" w:rsidR="00E42CD7" w:rsidRPr="001B44F0" w:rsidRDefault="00E42CD7" w:rsidP="00FD0D27">
      <w:pPr>
        <w:widowControl w:val="0"/>
        <w:tabs>
          <w:tab w:val="left" w:pos="709"/>
        </w:tabs>
        <w:spacing w:before="60" w:after="60" w:line="276" w:lineRule="auto"/>
        <w:ind w:firstLine="567"/>
        <w:rPr>
          <w:rFonts w:cs="Times New Roman"/>
          <w:szCs w:val="28"/>
          <w:lang w:val="af-ZA"/>
        </w:rPr>
      </w:pPr>
    </w:p>
    <w:p w14:paraId="5153EFDC" w14:textId="4C88D532" w:rsidR="00E42CD7" w:rsidRPr="001B44F0" w:rsidRDefault="00E42CD7" w:rsidP="00FD0D27">
      <w:pPr>
        <w:widowControl w:val="0"/>
        <w:tabs>
          <w:tab w:val="left" w:pos="709"/>
        </w:tabs>
        <w:spacing w:before="60" w:after="60" w:line="276" w:lineRule="auto"/>
        <w:ind w:firstLine="567"/>
        <w:rPr>
          <w:rFonts w:cs="Times New Roman"/>
          <w:szCs w:val="28"/>
          <w:lang w:val="af-ZA"/>
        </w:rPr>
      </w:pPr>
    </w:p>
    <w:p w14:paraId="3867CF55" w14:textId="6DFA9593" w:rsidR="00E42CD7" w:rsidRPr="001B44F0" w:rsidRDefault="00E42CD7" w:rsidP="00FD0D27">
      <w:pPr>
        <w:widowControl w:val="0"/>
        <w:tabs>
          <w:tab w:val="left" w:pos="709"/>
        </w:tabs>
        <w:spacing w:before="60" w:after="60" w:line="276" w:lineRule="auto"/>
        <w:ind w:firstLine="567"/>
        <w:rPr>
          <w:rFonts w:cs="Times New Roman"/>
          <w:szCs w:val="28"/>
          <w:lang w:val="af-ZA"/>
        </w:rPr>
      </w:pPr>
    </w:p>
    <w:p w14:paraId="414914D3" w14:textId="68484D33" w:rsidR="00E42CD7" w:rsidRPr="001B44F0" w:rsidRDefault="00E42CD7" w:rsidP="00FD0D27">
      <w:pPr>
        <w:widowControl w:val="0"/>
        <w:tabs>
          <w:tab w:val="left" w:pos="709"/>
        </w:tabs>
        <w:spacing w:before="60" w:after="60" w:line="276" w:lineRule="auto"/>
        <w:ind w:firstLine="567"/>
        <w:rPr>
          <w:rFonts w:cs="Times New Roman"/>
          <w:szCs w:val="28"/>
          <w:lang w:val="af-ZA"/>
        </w:rPr>
      </w:pPr>
    </w:p>
    <w:p w14:paraId="38C69C02" w14:textId="5DFE2396" w:rsidR="00E42CD7" w:rsidRPr="001B44F0" w:rsidRDefault="00E42CD7" w:rsidP="00FD0D27">
      <w:pPr>
        <w:widowControl w:val="0"/>
        <w:tabs>
          <w:tab w:val="left" w:pos="709"/>
        </w:tabs>
        <w:spacing w:before="60" w:after="60" w:line="276" w:lineRule="auto"/>
        <w:ind w:firstLine="567"/>
        <w:rPr>
          <w:rFonts w:cs="Times New Roman"/>
          <w:szCs w:val="28"/>
          <w:lang w:val="af-ZA"/>
        </w:rPr>
      </w:pPr>
    </w:p>
    <w:p w14:paraId="79A815D1" w14:textId="5CE38714" w:rsidR="00E42CD7" w:rsidRPr="001B44F0" w:rsidRDefault="00E42CD7" w:rsidP="00FD0D27">
      <w:pPr>
        <w:widowControl w:val="0"/>
        <w:tabs>
          <w:tab w:val="left" w:pos="709"/>
        </w:tabs>
        <w:spacing w:before="60" w:after="60" w:line="276" w:lineRule="auto"/>
        <w:ind w:firstLine="567"/>
        <w:rPr>
          <w:rFonts w:cs="Times New Roman"/>
          <w:szCs w:val="28"/>
          <w:lang w:val="af-ZA"/>
        </w:rPr>
      </w:pPr>
    </w:p>
    <w:p w14:paraId="1FC1EE39" w14:textId="31AB1B3B" w:rsidR="00E42CD7" w:rsidRPr="001B44F0" w:rsidRDefault="00E42CD7" w:rsidP="00FD0D27">
      <w:pPr>
        <w:widowControl w:val="0"/>
        <w:tabs>
          <w:tab w:val="left" w:pos="709"/>
        </w:tabs>
        <w:spacing w:before="60" w:after="60" w:line="276" w:lineRule="auto"/>
        <w:ind w:firstLine="567"/>
        <w:rPr>
          <w:rFonts w:cs="Times New Roman"/>
          <w:szCs w:val="28"/>
          <w:lang w:val="af-ZA"/>
        </w:rPr>
      </w:pPr>
    </w:p>
    <w:p w14:paraId="0C406620" w14:textId="5282B1A4" w:rsidR="00E42CD7" w:rsidRPr="001B44F0" w:rsidRDefault="00E42CD7" w:rsidP="00FD0D27">
      <w:pPr>
        <w:widowControl w:val="0"/>
        <w:tabs>
          <w:tab w:val="left" w:pos="709"/>
        </w:tabs>
        <w:spacing w:before="60" w:after="60" w:line="276" w:lineRule="auto"/>
        <w:ind w:firstLine="567"/>
        <w:rPr>
          <w:rFonts w:cs="Times New Roman"/>
          <w:szCs w:val="28"/>
          <w:lang w:val="af-ZA"/>
        </w:rPr>
      </w:pPr>
    </w:p>
    <w:p w14:paraId="7AE5B0F9" w14:textId="7F367FD6" w:rsidR="00E42CD7" w:rsidRPr="001B44F0" w:rsidRDefault="00E42CD7" w:rsidP="00FD0D27">
      <w:pPr>
        <w:widowControl w:val="0"/>
        <w:tabs>
          <w:tab w:val="left" w:pos="709"/>
        </w:tabs>
        <w:spacing w:before="60" w:after="60" w:line="276" w:lineRule="auto"/>
        <w:ind w:firstLine="567"/>
        <w:rPr>
          <w:rFonts w:cs="Times New Roman"/>
          <w:szCs w:val="28"/>
          <w:lang w:val="af-ZA"/>
        </w:rPr>
      </w:pPr>
    </w:p>
    <w:p w14:paraId="68D33398" w14:textId="36E39150" w:rsidR="00E42CD7" w:rsidRPr="001B44F0" w:rsidRDefault="00E42CD7" w:rsidP="00FD0D27">
      <w:pPr>
        <w:widowControl w:val="0"/>
        <w:tabs>
          <w:tab w:val="left" w:pos="709"/>
        </w:tabs>
        <w:spacing w:before="60" w:after="60" w:line="276" w:lineRule="auto"/>
        <w:ind w:firstLine="567"/>
        <w:rPr>
          <w:rFonts w:cs="Times New Roman"/>
          <w:szCs w:val="28"/>
          <w:lang w:val="af-ZA"/>
        </w:rPr>
      </w:pPr>
    </w:p>
    <w:p w14:paraId="534A688D" w14:textId="0C9114DC" w:rsidR="00E42CD7" w:rsidRPr="001B44F0" w:rsidRDefault="00E42CD7" w:rsidP="00FD0D27">
      <w:pPr>
        <w:widowControl w:val="0"/>
        <w:tabs>
          <w:tab w:val="left" w:pos="709"/>
        </w:tabs>
        <w:spacing w:before="60" w:after="60" w:line="276" w:lineRule="auto"/>
        <w:ind w:firstLine="567"/>
        <w:rPr>
          <w:rFonts w:cs="Times New Roman"/>
          <w:szCs w:val="28"/>
          <w:lang w:val="af-ZA"/>
        </w:rPr>
      </w:pPr>
    </w:p>
    <w:p w14:paraId="34DA03C7" w14:textId="5032952C" w:rsidR="00E42CD7" w:rsidRPr="001B44F0" w:rsidRDefault="00E42CD7" w:rsidP="00FD0D27">
      <w:pPr>
        <w:widowControl w:val="0"/>
        <w:tabs>
          <w:tab w:val="left" w:pos="709"/>
        </w:tabs>
        <w:spacing w:before="60" w:after="60" w:line="276" w:lineRule="auto"/>
        <w:ind w:firstLine="567"/>
        <w:rPr>
          <w:rFonts w:cs="Times New Roman"/>
          <w:szCs w:val="28"/>
          <w:lang w:val="af-ZA"/>
        </w:rPr>
      </w:pPr>
    </w:p>
    <w:p w14:paraId="3F91AACD" w14:textId="2526B5EA" w:rsidR="00E42CD7" w:rsidRPr="001B44F0" w:rsidRDefault="00E42CD7" w:rsidP="00FD0D27">
      <w:pPr>
        <w:widowControl w:val="0"/>
        <w:tabs>
          <w:tab w:val="left" w:pos="709"/>
        </w:tabs>
        <w:spacing w:before="60" w:after="60" w:line="276" w:lineRule="auto"/>
        <w:ind w:firstLine="567"/>
        <w:rPr>
          <w:rFonts w:cs="Times New Roman"/>
          <w:szCs w:val="28"/>
          <w:lang w:val="af-ZA"/>
        </w:rPr>
      </w:pPr>
    </w:p>
    <w:p w14:paraId="591D8FD3" w14:textId="1C7D6FA6" w:rsidR="00E42CD7" w:rsidRPr="001B44F0" w:rsidRDefault="00E42CD7" w:rsidP="00FD0D27">
      <w:pPr>
        <w:widowControl w:val="0"/>
        <w:tabs>
          <w:tab w:val="left" w:pos="709"/>
        </w:tabs>
        <w:spacing w:before="60" w:after="60" w:line="276" w:lineRule="auto"/>
        <w:ind w:firstLine="567"/>
        <w:rPr>
          <w:rFonts w:cs="Times New Roman"/>
          <w:szCs w:val="28"/>
          <w:lang w:val="af-ZA"/>
        </w:rPr>
      </w:pPr>
    </w:p>
    <w:p w14:paraId="133100C9" w14:textId="53EBBED3" w:rsidR="00E42CD7" w:rsidRDefault="00E42CD7" w:rsidP="00FD0D27">
      <w:pPr>
        <w:widowControl w:val="0"/>
        <w:tabs>
          <w:tab w:val="left" w:pos="709"/>
        </w:tabs>
        <w:spacing w:before="60" w:after="60" w:line="276" w:lineRule="auto"/>
        <w:ind w:firstLine="567"/>
        <w:rPr>
          <w:rFonts w:cs="Times New Roman"/>
          <w:szCs w:val="28"/>
          <w:lang w:val="af-ZA"/>
        </w:rPr>
      </w:pPr>
    </w:p>
    <w:p w14:paraId="16047953" w14:textId="4E1DF2A1" w:rsidR="00FD0D27" w:rsidRDefault="00FD0D27" w:rsidP="00FD0D27">
      <w:pPr>
        <w:widowControl w:val="0"/>
        <w:tabs>
          <w:tab w:val="left" w:pos="709"/>
        </w:tabs>
        <w:spacing w:before="60" w:after="60" w:line="276" w:lineRule="auto"/>
        <w:ind w:firstLine="567"/>
        <w:rPr>
          <w:rFonts w:cs="Times New Roman"/>
          <w:szCs w:val="28"/>
          <w:lang w:val="af-ZA"/>
        </w:rPr>
      </w:pPr>
    </w:p>
    <w:p w14:paraId="6DF1F496" w14:textId="78A26284" w:rsidR="00FD0D27" w:rsidRDefault="00FD0D27" w:rsidP="00FD0D27">
      <w:pPr>
        <w:widowControl w:val="0"/>
        <w:tabs>
          <w:tab w:val="left" w:pos="709"/>
        </w:tabs>
        <w:spacing w:before="60" w:after="60" w:line="276" w:lineRule="auto"/>
        <w:ind w:firstLine="567"/>
        <w:rPr>
          <w:rFonts w:cs="Times New Roman"/>
          <w:szCs w:val="28"/>
          <w:lang w:val="af-ZA"/>
        </w:rPr>
      </w:pPr>
    </w:p>
    <w:p w14:paraId="08AA50B3" w14:textId="6FAECF4B" w:rsidR="00FD0D27" w:rsidRDefault="00FD0D27" w:rsidP="00FD0D27">
      <w:pPr>
        <w:widowControl w:val="0"/>
        <w:tabs>
          <w:tab w:val="left" w:pos="709"/>
        </w:tabs>
        <w:spacing w:before="60" w:after="60" w:line="276" w:lineRule="auto"/>
        <w:ind w:firstLine="567"/>
        <w:rPr>
          <w:rFonts w:cs="Times New Roman"/>
          <w:szCs w:val="28"/>
          <w:lang w:val="af-ZA"/>
        </w:rPr>
      </w:pPr>
    </w:p>
    <w:p w14:paraId="2053703A" w14:textId="77777777" w:rsidR="00C12E35" w:rsidRDefault="00C12E35" w:rsidP="00FD0D27">
      <w:pPr>
        <w:widowControl w:val="0"/>
        <w:tabs>
          <w:tab w:val="left" w:pos="709"/>
        </w:tabs>
        <w:spacing w:before="60" w:after="60" w:line="276" w:lineRule="auto"/>
        <w:ind w:firstLine="567"/>
        <w:rPr>
          <w:rFonts w:cs="Times New Roman"/>
          <w:szCs w:val="28"/>
          <w:lang w:val="af-ZA"/>
        </w:rPr>
      </w:pPr>
    </w:p>
    <w:p w14:paraId="3BA2E3EA" w14:textId="77777777" w:rsidR="00FD0D27" w:rsidRDefault="00FD0D27" w:rsidP="00FD0D27">
      <w:pPr>
        <w:widowControl w:val="0"/>
        <w:tabs>
          <w:tab w:val="left" w:pos="709"/>
        </w:tabs>
        <w:spacing w:before="60" w:after="60" w:line="276" w:lineRule="auto"/>
        <w:ind w:firstLine="567"/>
        <w:rPr>
          <w:rFonts w:cs="Times New Roman"/>
          <w:szCs w:val="28"/>
          <w:lang w:val="af-ZA"/>
        </w:rPr>
      </w:pPr>
    </w:p>
    <w:p w14:paraId="7B9F3056" w14:textId="77777777" w:rsidR="005417B3" w:rsidRDefault="005417B3" w:rsidP="00FD0D27">
      <w:pPr>
        <w:widowControl w:val="0"/>
        <w:tabs>
          <w:tab w:val="left" w:pos="709"/>
        </w:tabs>
        <w:spacing w:before="60" w:after="60" w:line="276" w:lineRule="auto"/>
        <w:ind w:firstLine="567"/>
        <w:rPr>
          <w:rFonts w:cs="Times New Roman"/>
          <w:szCs w:val="28"/>
          <w:lang w:val="af-ZA"/>
        </w:rPr>
      </w:pPr>
    </w:p>
    <w:p w14:paraId="250E53F9" w14:textId="77777777" w:rsidR="005417B3" w:rsidRDefault="005417B3" w:rsidP="00FD0D27">
      <w:pPr>
        <w:widowControl w:val="0"/>
        <w:tabs>
          <w:tab w:val="left" w:pos="709"/>
        </w:tabs>
        <w:spacing w:before="60" w:after="60" w:line="276" w:lineRule="auto"/>
        <w:ind w:firstLine="567"/>
        <w:rPr>
          <w:rFonts w:cs="Times New Roman"/>
          <w:szCs w:val="28"/>
          <w:lang w:val="af-ZA"/>
        </w:rPr>
      </w:pPr>
    </w:p>
    <w:p w14:paraId="31B82D55" w14:textId="77777777" w:rsidR="005417B3" w:rsidRPr="001B44F0" w:rsidRDefault="005417B3" w:rsidP="00FD0D27">
      <w:pPr>
        <w:widowControl w:val="0"/>
        <w:tabs>
          <w:tab w:val="left" w:pos="709"/>
        </w:tabs>
        <w:spacing w:before="60" w:after="60" w:line="276" w:lineRule="auto"/>
        <w:ind w:firstLine="567"/>
        <w:rPr>
          <w:rFonts w:cs="Times New Roman"/>
          <w:szCs w:val="28"/>
          <w:lang w:val="af-ZA"/>
        </w:rPr>
      </w:pPr>
    </w:p>
    <w:p w14:paraId="508058CD" w14:textId="0E356D54" w:rsidR="00E42CD7" w:rsidRPr="001B44F0" w:rsidRDefault="00E42CD7" w:rsidP="00DE5DD5">
      <w:pPr>
        <w:widowControl w:val="0"/>
        <w:tabs>
          <w:tab w:val="left" w:pos="709"/>
        </w:tabs>
        <w:spacing w:before="60" w:after="60" w:line="269" w:lineRule="auto"/>
        <w:ind w:firstLineChars="200" w:firstLine="560"/>
        <w:rPr>
          <w:rFonts w:cs="Times New Roman"/>
          <w:szCs w:val="28"/>
          <w:lang w:val="af-ZA"/>
        </w:rPr>
      </w:pPr>
    </w:p>
    <w:p w14:paraId="54D1C4FA" w14:textId="77777777" w:rsidR="00EF0B8B" w:rsidRPr="001B44F0" w:rsidRDefault="007F5A3B" w:rsidP="007F5A3B">
      <w:pPr>
        <w:pStyle w:val="Muc1"/>
        <w:spacing w:before="60" w:after="60" w:line="269" w:lineRule="auto"/>
        <w:outlineLvl w:val="0"/>
        <w:rPr>
          <w:szCs w:val="28"/>
          <w:lang w:val="af-ZA"/>
        </w:rPr>
      </w:pPr>
      <w:bookmarkStart w:id="118" w:name="_Toc151484157"/>
      <w:r w:rsidRPr="001B44F0">
        <w:rPr>
          <w:szCs w:val="28"/>
          <w:lang w:val="af-ZA"/>
        </w:rPr>
        <w:lastRenderedPageBreak/>
        <w:t>CHUYÊN ĐỀ 5</w:t>
      </w:r>
      <w:bookmarkEnd w:id="118"/>
    </w:p>
    <w:p w14:paraId="6AE968F0" w14:textId="0BA85BAD" w:rsidR="007F5A3B" w:rsidRDefault="007F5A3B" w:rsidP="007F5A3B">
      <w:pPr>
        <w:pStyle w:val="Muc1"/>
        <w:spacing w:before="60" w:after="60" w:line="269" w:lineRule="auto"/>
        <w:outlineLvl w:val="0"/>
        <w:rPr>
          <w:szCs w:val="28"/>
          <w:lang w:val="af-ZA"/>
        </w:rPr>
      </w:pPr>
      <w:r w:rsidRPr="001B44F0">
        <w:rPr>
          <w:szCs w:val="28"/>
          <w:lang w:val="af-ZA"/>
        </w:rPr>
        <w:t xml:space="preserve"> </w:t>
      </w:r>
      <w:bookmarkStart w:id="119" w:name="_Toc151484158"/>
      <w:r w:rsidRPr="001B44F0">
        <w:rPr>
          <w:szCs w:val="28"/>
          <w:lang w:val="af-ZA"/>
        </w:rPr>
        <w:t>CÔNG TÁC XỬ LÝ ĐƠN THƯ VÀ TƯ VẤN PHÁP LUẬT</w:t>
      </w:r>
      <w:bookmarkEnd w:id="119"/>
    </w:p>
    <w:p w14:paraId="01AFE05D" w14:textId="77777777" w:rsidR="005417B3" w:rsidRPr="001B44F0" w:rsidRDefault="005417B3" w:rsidP="007F5A3B">
      <w:pPr>
        <w:pStyle w:val="Muc1"/>
        <w:spacing w:before="60" w:after="60" w:line="269" w:lineRule="auto"/>
        <w:outlineLvl w:val="0"/>
        <w:rPr>
          <w:szCs w:val="28"/>
          <w:lang w:val="af-ZA"/>
        </w:rPr>
      </w:pPr>
    </w:p>
    <w:p w14:paraId="087F2D9F" w14:textId="77777777" w:rsidR="00A87442" w:rsidRPr="001B44F0" w:rsidRDefault="00A87442" w:rsidP="00F82FC9">
      <w:pPr>
        <w:pStyle w:val="Heading1"/>
        <w:spacing w:before="60" w:after="60" w:line="276" w:lineRule="auto"/>
        <w:ind w:firstLine="567"/>
        <w:rPr>
          <w:lang w:val="af-ZA"/>
        </w:rPr>
      </w:pPr>
      <w:bookmarkStart w:id="120" w:name="_Toc151484159"/>
      <w:r w:rsidRPr="001B44F0">
        <w:rPr>
          <w:lang w:val="af-ZA"/>
        </w:rPr>
        <w:t>A. CÔNG TÁC GIẢI QUYẾT ĐƠN THƯ</w:t>
      </w:r>
      <w:bookmarkEnd w:id="120"/>
    </w:p>
    <w:p w14:paraId="1205DD9E" w14:textId="77777777" w:rsidR="00A87442" w:rsidRPr="001B44F0" w:rsidRDefault="00A87442" w:rsidP="00F82FC9">
      <w:pPr>
        <w:pStyle w:val="Heading2"/>
        <w:spacing w:before="60" w:after="60" w:line="276" w:lineRule="auto"/>
        <w:ind w:firstLine="567"/>
        <w:rPr>
          <w:lang w:val="af-ZA"/>
        </w:rPr>
      </w:pPr>
      <w:bookmarkStart w:id="121" w:name="_Toc151484160"/>
      <w:r w:rsidRPr="001B44F0">
        <w:rPr>
          <w:lang w:val="af-ZA"/>
        </w:rPr>
        <w:t>I. VAI TRÒ, CHỨC NĂNG</w:t>
      </w:r>
      <w:bookmarkEnd w:id="121"/>
    </w:p>
    <w:p w14:paraId="0613BA5D" w14:textId="77777777" w:rsidR="00A87442" w:rsidRPr="00C20EEB" w:rsidRDefault="00A87442" w:rsidP="00F82FC9">
      <w:pPr>
        <w:pStyle w:val="NormalWeb"/>
        <w:shd w:val="clear" w:color="auto" w:fill="FFFFFF"/>
        <w:spacing w:before="60" w:beforeAutospacing="0" w:after="60" w:afterAutospacing="0" w:line="276" w:lineRule="auto"/>
        <w:ind w:firstLine="567"/>
        <w:rPr>
          <w:color w:val="000000" w:themeColor="text1"/>
          <w:sz w:val="28"/>
          <w:szCs w:val="28"/>
        </w:rPr>
      </w:pPr>
      <w:r w:rsidRPr="00C20EEB">
        <w:rPr>
          <w:color w:val="000000" w:themeColor="text1"/>
          <w:sz w:val="28"/>
          <w:szCs w:val="28"/>
        </w:rPr>
        <w:t>Để hướng đến một Nhà nước pháp quyền Xã hội Chủ nghĩa, một xã hội công bằng dân chủ văn minh, một nền kinh tế minh bạch, thì công tác tiếp dân, giải quyết đơn thư khiếu nại, tố cáo có nhiệm vụ, vai trò chính trị cực kỳ quan trọng. Do đó ngày 26-5-2014 Bộ Chính trị ban hành Chỉ thị số 35-CT/TW về tăng cường sự lãnh đạo của Đảng đối với công tác tiếp dân, giải quyết khiếu nại, tố cáo nâng cao nhận thức và trách nhiệm của cả hệ thống chính trị về vấn đề này.</w:t>
      </w:r>
    </w:p>
    <w:p w14:paraId="3DE12B98" w14:textId="77777777" w:rsidR="00A87442" w:rsidRPr="00C20EEB" w:rsidRDefault="00A87442" w:rsidP="00F82FC9">
      <w:pPr>
        <w:pStyle w:val="NormalWeb"/>
        <w:shd w:val="clear" w:color="auto" w:fill="FFFFFF"/>
        <w:spacing w:before="60" w:beforeAutospacing="0" w:after="60" w:afterAutospacing="0" w:line="276" w:lineRule="auto"/>
        <w:ind w:firstLine="567"/>
        <w:rPr>
          <w:color w:val="000000" w:themeColor="text1"/>
          <w:sz w:val="28"/>
          <w:szCs w:val="28"/>
        </w:rPr>
      </w:pPr>
      <w:r w:rsidRPr="00C20EEB">
        <w:rPr>
          <w:color w:val="000000" w:themeColor="text1"/>
          <w:sz w:val="28"/>
          <w:szCs w:val="28"/>
        </w:rPr>
        <w:t xml:space="preserve">Quyền khiếu nại, tố cáo liên quan chặt chẽ với các quyền và nghĩa vụ cơ bản khác của công dân, là quyền dân chủ trực tiếp, là một nội dung quan trọng của chế định dân chủ XHCN để công dân thông qua đó tích cực tham gia vào việc quản lý Nhà nước, quản lý xã hội. </w:t>
      </w:r>
      <w:r w:rsidRPr="005B0445">
        <w:rPr>
          <w:color w:val="000000" w:themeColor="text1"/>
          <w:sz w:val="28"/>
          <w:szCs w:val="28"/>
        </w:rPr>
        <w:t xml:space="preserve"> </w:t>
      </w:r>
      <w:r w:rsidRPr="00C20EEB">
        <w:rPr>
          <w:color w:val="000000" w:themeColor="text1"/>
          <w:sz w:val="28"/>
          <w:szCs w:val="28"/>
        </w:rPr>
        <w:t>Giải quyết đơn thư khiếu nại tố cáo của nhân dân là trách nhiệm của các cơ quan Nhà nước, tổ chức chính trị xã hội. Nhà nước phải đảm bảo và không ngừng phát huy quyền làm chủ mọi mặt của nhân dân, nghiêm trị mọi hành vi xâm phạm lợi ích Tổ quốc và nhân dân, xây dựng đất nước giàu mạnh, thực hiện công bằng xã hội, mọi người có cuộc sống ấm no, tự do, hạnh phúc, có điều kiện phát triển toàn diện.</w:t>
      </w:r>
    </w:p>
    <w:p w14:paraId="02524DB3" w14:textId="77777777" w:rsidR="00A87442" w:rsidRPr="00C20EEB" w:rsidRDefault="00A87442" w:rsidP="00F82FC9">
      <w:pPr>
        <w:pStyle w:val="NormalWeb"/>
        <w:shd w:val="clear" w:color="auto" w:fill="FFFFFF"/>
        <w:spacing w:before="60" w:beforeAutospacing="0" w:after="60" w:afterAutospacing="0" w:line="276" w:lineRule="auto"/>
        <w:ind w:firstLine="567"/>
        <w:rPr>
          <w:color w:val="000000" w:themeColor="text1"/>
          <w:sz w:val="28"/>
          <w:szCs w:val="28"/>
        </w:rPr>
      </w:pPr>
      <w:r w:rsidRPr="00C20EEB">
        <w:rPr>
          <w:color w:val="000000" w:themeColor="text1"/>
          <w:sz w:val="28"/>
          <w:szCs w:val="28"/>
        </w:rPr>
        <w:t>Công tác giải quyết đơn thư là hoạt động hết sức quan trọng của Đảng và Nhà nước. Cán bộ, công chức tiếp nhận, lắng nghe tâm tư, nguyện vọng của nhân dân, giải đáp kịp thời những vướng mắc trong nhân dân, góp phần làm yên lòng dân. Thông qua công tác này, các cơ quan của Đảng và Nhà nước sẽ kịp thời thấy được kết quả thực hiện chủ trương, chính sách, đường lối của Đảng, pháp luật của Nhà nước, hoạt động quản lý của các cơ quan, tổ chức, đơn vị.</w:t>
      </w:r>
    </w:p>
    <w:p w14:paraId="6DCE0AD1" w14:textId="77777777" w:rsidR="00EF0B8B" w:rsidRDefault="00A87442" w:rsidP="00F82FC9">
      <w:pPr>
        <w:pStyle w:val="NormalWeb"/>
        <w:shd w:val="clear" w:color="auto" w:fill="FFFFFF"/>
        <w:spacing w:before="60" w:beforeAutospacing="0" w:after="60" w:afterAutospacing="0" w:line="276" w:lineRule="auto"/>
        <w:ind w:firstLine="567"/>
        <w:rPr>
          <w:color w:val="000000" w:themeColor="text1"/>
          <w:sz w:val="28"/>
          <w:szCs w:val="28"/>
        </w:rPr>
      </w:pPr>
      <w:r w:rsidRPr="00C20EEB">
        <w:rPr>
          <w:color w:val="000000" w:themeColor="text1"/>
          <w:sz w:val="28"/>
          <w:szCs w:val="28"/>
        </w:rPr>
        <w:t>Việc tổ chức tốt công tác giải quyết đơn thư  góp phần quan trọng hạn chế khiếu nại, tố cáo phát sinh, tràn lan, vượt cấp, qua đó còn có ý nghĩa giáo dục ý thức chấp hành pháp luật của công dân, ngăn chặn và phòng ngừa vi phạm pháp luật.</w:t>
      </w:r>
    </w:p>
    <w:p w14:paraId="4D95E18B" w14:textId="77777777" w:rsidR="00EF0B8B" w:rsidRPr="002A6DFD" w:rsidRDefault="00A87442" w:rsidP="002A6DFD">
      <w:pPr>
        <w:pStyle w:val="NormalWeb"/>
        <w:shd w:val="clear" w:color="auto" w:fill="FFFFFF"/>
        <w:spacing w:before="60" w:beforeAutospacing="0" w:after="60" w:afterAutospacing="0" w:line="276" w:lineRule="auto"/>
        <w:ind w:firstLine="567"/>
        <w:outlineLvl w:val="0"/>
        <w:rPr>
          <w:b/>
          <w:bCs/>
          <w:sz w:val="28"/>
          <w:szCs w:val="28"/>
          <w:lang w:val="cs-CZ"/>
        </w:rPr>
      </w:pPr>
      <w:bookmarkStart w:id="122" w:name="_Toc151484161"/>
      <w:r w:rsidRPr="002A6DFD">
        <w:rPr>
          <w:b/>
          <w:bCs/>
          <w:sz w:val="28"/>
          <w:szCs w:val="28"/>
        </w:rPr>
        <w:t>II.</w:t>
      </w:r>
      <w:r w:rsidRPr="002A6DFD">
        <w:rPr>
          <w:b/>
          <w:bCs/>
          <w:sz w:val="28"/>
          <w:szCs w:val="28"/>
          <w:lang w:val="cs-CZ"/>
        </w:rPr>
        <w:t xml:space="preserve"> NỘI DUNG CÔNG TÁC XỬ LÝ ĐƠN THƯ</w:t>
      </w:r>
      <w:bookmarkEnd w:id="122"/>
    </w:p>
    <w:p w14:paraId="7C724FCC" w14:textId="158FED78" w:rsidR="00A87442" w:rsidRPr="00EF0B8B" w:rsidRDefault="00A87442" w:rsidP="00F82FC9">
      <w:pPr>
        <w:pStyle w:val="NormalWeb"/>
        <w:shd w:val="clear" w:color="auto" w:fill="FFFFFF"/>
        <w:spacing w:before="60" w:beforeAutospacing="0" w:after="60" w:afterAutospacing="0" w:line="276" w:lineRule="auto"/>
        <w:ind w:firstLine="567"/>
        <w:rPr>
          <w:b/>
          <w:bCs/>
          <w:lang w:val="cs-CZ"/>
        </w:rPr>
      </w:pPr>
      <w:r w:rsidRPr="00C20EEB">
        <w:rPr>
          <w:color w:val="000000" w:themeColor="text1"/>
          <w:sz w:val="28"/>
          <w:szCs w:val="28"/>
        </w:rPr>
        <w:lastRenderedPageBreak/>
        <w:t>Đơn là văn bản có nội dung được trình bày dưới một hình thức theo quy định của pháp luật, gửi đến cơ quan, tổ chức, đơn vị, người có thẩm quyền để khiếu nại hoặc tố cáo hoặc kiến nghị, phản ánh.</w:t>
      </w:r>
      <w:r w:rsidRPr="00C20EEB">
        <w:rPr>
          <w:rStyle w:val="FootnoteReference"/>
          <w:color w:val="000000" w:themeColor="text1"/>
          <w:sz w:val="28"/>
          <w:szCs w:val="28"/>
        </w:rPr>
        <w:footnoteReference w:id="13"/>
      </w:r>
    </w:p>
    <w:p w14:paraId="486C3966" w14:textId="77777777" w:rsidR="00A87442" w:rsidRPr="00C20EEB" w:rsidRDefault="00A87442" w:rsidP="00F82FC9">
      <w:pPr>
        <w:pStyle w:val="NormalWeb"/>
        <w:shd w:val="clear" w:color="auto" w:fill="FFFFFF"/>
        <w:spacing w:before="60" w:beforeAutospacing="0" w:after="60" w:afterAutospacing="0" w:line="276" w:lineRule="auto"/>
        <w:ind w:firstLine="567"/>
        <w:rPr>
          <w:sz w:val="28"/>
          <w:szCs w:val="28"/>
        </w:rPr>
      </w:pPr>
      <w:r w:rsidRPr="00C20EEB">
        <w:rPr>
          <w:color w:val="000000" w:themeColor="text1"/>
          <w:sz w:val="28"/>
          <w:szCs w:val="28"/>
        </w:rPr>
        <w:t xml:space="preserve"> Xử lý đơn thư là việc cơ quan, tổ chức, đơn vị, người có thẩm quyền căn cứ vào nội dung vụ việc được trình bày trong đơn mà phân loại nhằm thụ lý giải quyết đơn thuộc thẩm quyền, hướng dẫn hoặc chuyển đơn đến cơ quan, tổ chức, đơn vị, người có thẩm quyền giải quyết theo quy định của pháp luật.</w:t>
      </w:r>
      <w:r w:rsidRPr="00C20EEB">
        <w:rPr>
          <w:rStyle w:val="FootnoteReference"/>
          <w:color w:val="000000" w:themeColor="text1"/>
          <w:sz w:val="28"/>
          <w:szCs w:val="28"/>
        </w:rPr>
        <w:footnoteReference w:id="14"/>
      </w:r>
    </w:p>
    <w:p w14:paraId="7AE2D44B" w14:textId="0B34DE18" w:rsidR="00A87442" w:rsidRPr="005B0445" w:rsidRDefault="00A87442" w:rsidP="00F82FC9">
      <w:pPr>
        <w:pStyle w:val="Heading2"/>
        <w:spacing w:before="60" w:after="60" w:line="276" w:lineRule="auto"/>
        <w:ind w:firstLine="567"/>
        <w:rPr>
          <w:lang w:val="vi-VN"/>
        </w:rPr>
      </w:pPr>
      <w:bookmarkStart w:id="123" w:name="_Toc151484162"/>
      <w:r w:rsidRPr="005B0445">
        <w:rPr>
          <w:lang w:val="vi-VN"/>
        </w:rPr>
        <w:t>III.  KỸ NĂNG GIẢI QUYẾT, XỬ LÝ ĐƠN THƯ, GIẢI PHÁP XỬ LÝ ĐƠN THƯ</w:t>
      </w:r>
      <w:bookmarkEnd w:id="123"/>
    </w:p>
    <w:p w14:paraId="6AF74412" w14:textId="77777777" w:rsidR="00A87442" w:rsidRPr="001B44F0" w:rsidRDefault="00A87442" w:rsidP="00F82FC9">
      <w:pPr>
        <w:pStyle w:val="Heading3"/>
        <w:spacing w:before="60" w:after="60" w:line="276" w:lineRule="auto"/>
        <w:ind w:firstLine="567"/>
        <w:rPr>
          <w:lang w:val="vi-VN"/>
        </w:rPr>
      </w:pPr>
      <w:bookmarkStart w:id="124" w:name="_Toc151484163"/>
      <w:r w:rsidRPr="001B44F0">
        <w:rPr>
          <w:lang w:val="vi-VN"/>
        </w:rPr>
        <w:t>1. Kỹ năng xử lý đơn thư</w:t>
      </w:r>
      <w:bookmarkEnd w:id="124"/>
    </w:p>
    <w:p w14:paraId="2AFB4613" w14:textId="2C6F34E3" w:rsidR="00A87442" w:rsidRPr="00765E5D" w:rsidRDefault="00A87442" w:rsidP="00F82FC9">
      <w:pPr>
        <w:pStyle w:val="Muc4"/>
        <w:spacing w:before="60" w:after="60" w:line="276" w:lineRule="auto"/>
        <w:ind w:firstLine="567"/>
        <w:rPr>
          <w:color w:val="000000" w:themeColor="text1"/>
          <w:lang w:val="vi-VN"/>
        </w:rPr>
      </w:pPr>
      <w:r w:rsidRPr="00765E5D">
        <w:rPr>
          <w:color w:val="000000" w:themeColor="text1"/>
          <w:lang w:val="vi-VN"/>
        </w:rPr>
        <w:t>1.1</w:t>
      </w:r>
      <w:r w:rsidR="00901F7D" w:rsidRPr="007D1728">
        <w:rPr>
          <w:color w:val="000000" w:themeColor="text1"/>
          <w:lang w:val="vi-VN"/>
        </w:rPr>
        <w:t>.</w:t>
      </w:r>
      <w:r w:rsidRPr="00765E5D">
        <w:rPr>
          <w:color w:val="000000" w:themeColor="text1"/>
          <w:lang w:val="vi-VN"/>
        </w:rPr>
        <w:t xml:space="preserve">  Phân loại đơn</w:t>
      </w:r>
    </w:p>
    <w:p w14:paraId="04BC1129" w14:textId="77777777" w:rsidR="00A87442" w:rsidRPr="001B44F0" w:rsidRDefault="00A87442" w:rsidP="00F82FC9">
      <w:pPr>
        <w:spacing w:before="60" w:after="60" w:line="276" w:lineRule="auto"/>
        <w:ind w:firstLine="567"/>
        <w:rPr>
          <w:rFonts w:cs="Times New Roman"/>
          <w:i/>
          <w:color w:val="000000" w:themeColor="text1"/>
          <w:szCs w:val="28"/>
          <w:lang w:val="vi-VN"/>
        </w:rPr>
      </w:pPr>
      <w:r w:rsidRPr="001B44F0">
        <w:rPr>
          <w:rFonts w:cs="Times New Roman"/>
          <w:color w:val="000000" w:themeColor="text1"/>
          <w:szCs w:val="28"/>
          <w:lang w:val="vi-VN"/>
        </w:rPr>
        <w:t>Đơn thư được tiếp nhận từ các nguồn như gửi qua dịch vụ bưu chính; do cơ quan, tổ chức, đơn vị, cá nhân trực tiếp gửi đến qua bộ phận tiếp nhận đơn, thư của cơ quan; qua hộp thư góp ý của cơ quan; do lãnh đạo Hội chuyển đến; do cá nhân, cơ quan, tổ chức, đơn vị chuyển đến theo quy định của pháp luật.</w:t>
      </w:r>
    </w:p>
    <w:p w14:paraId="3DEB0598" w14:textId="77777777" w:rsidR="00A87442" w:rsidRPr="001B44F0" w:rsidRDefault="00A87442" w:rsidP="00F82FC9">
      <w:pPr>
        <w:spacing w:before="60" w:after="60" w:line="276" w:lineRule="auto"/>
        <w:ind w:firstLine="567"/>
        <w:rPr>
          <w:rFonts w:cs="Times New Roman"/>
          <w:iCs/>
          <w:color w:val="000000" w:themeColor="text1"/>
          <w:szCs w:val="28"/>
          <w:lang w:val="vi-VN"/>
        </w:rPr>
      </w:pPr>
      <w:r w:rsidRPr="001B44F0">
        <w:rPr>
          <w:rFonts w:cs="Times New Roman"/>
          <w:iCs/>
          <w:color w:val="000000" w:themeColor="text1"/>
          <w:szCs w:val="28"/>
          <w:lang w:val="vi-VN"/>
        </w:rPr>
        <w:t>Một số tiêu chí chủ yếu để phân loại đơn như sau:</w:t>
      </w:r>
    </w:p>
    <w:p w14:paraId="7C427ECB" w14:textId="77777777" w:rsidR="00A87442" w:rsidRPr="001B44F0" w:rsidRDefault="00A87442" w:rsidP="00F82FC9">
      <w:pPr>
        <w:spacing w:before="60" w:after="60" w:line="276" w:lineRule="auto"/>
        <w:ind w:firstLine="567"/>
        <w:rPr>
          <w:rFonts w:cs="Times New Roman"/>
          <w:color w:val="000000" w:themeColor="text1"/>
          <w:szCs w:val="28"/>
          <w:lang w:val="vi-VN"/>
        </w:rPr>
      </w:pPr>
      <w:r w:rsidRPr="001B44F0">
        <w:rPr>
          <w:rFonts w:cs="Times New Roman"/>
          <w:color w:val="000000" w:themeColor="text1"/>
          <w:szCs w:val="28"/>
          <w:lang w:val="vi-VN"/>
        </w:rPr>
        <w:t>- Phân loại theo nội dung đơn: khiếu nại, tố cáo, kiến nghị, phản ánh</w:t>
      </w:r>
    </w:p>
    <w:p w14:paraId="1E072523" w14:textId="77777777" w:rsidR="00A87442" w:rsidRPr="001B44F0" w:rsidRDefault="00A87442" w:rsidP="00F82FC9">
      <w:pPr>
        <w:spacing w:before="60" w:after="60" w:line="276" w:lineRule="auto"/>
        <w:ind w:firstLine="567"/>
        <w:rPr>
          <w:rFonts w:cs="Times New Roman"/>
          <w:bCs/>
          <w:color w:val="000000" w:themeColor="text1"/>
          <w:szCs w:val="28"/>
          <w:lang w:val="vi-VN"/>
        </w:rPr>
      </w:pPr>
      <w:r w:rsidRPr="001B44F0">
        <w:rPr>
          <w:rFonts w:cs="Times New Roman"/>
          <w:bCs/>
          <w:color w:val="000000" w:themeColor="text1"/>
          <w:szCs w:val="28"/>
          <w:lang w:val="vi-VN"/>
        </w:rPr>
        <w:t>- Phân loại theo điều kiện xử lý: Đơn đủ điều kiện xử lý và đơn không đủ điều kiện xử lý.</w:t>
      </w:r>
    </w:p>
    <w:p w14:paraId="13287F11" w14:textId="77777777" w:rsidR="00A87442" w:rsidRPr="001B44F0" w:rsidRDefault="00A87442" w:rsidP="00F82FC9">
      <w:pPr>
        <w:spacing w:before="60" w:after="60" w:line="276" w:lineRule="auto"/>
        <w:ind w:firstLine="567"/>
        <w:rPr>
          <w:rFonts w:cs="Times New Roman"/>
          <w:bCs/>
          <w:color w:val="000000" w:themeColor="text1"/>
          <w:szCs w:val="28"/>
          <w:lang w:val="vi-VN"/>
        </w:rPr>
      </w:pPr>
      <w:r w:rsidRPr="001B44F0">
        <w:rPr>
          <w:rFonts w:cs="Times New Roman"/>
          <w:bCs/>
          <w:color w:val="000000" w:themeColor="text1"/>
          <w:szCs w:val="28"/>
          <w:lang w:val="vi-VN"/>
        </w:rPr>
        <w:t>- Phân loại theo thẩm quyền giải quyết của cơ quan, đơn vị, tổ chức: Đơn thuộc thẩm quyền giải quyết của cơ quan hành chính nhà nước; Đơn thuộc thẩm quyền giải quyết của cơ quan dân cử; Đơn thuộc thẩm quyền giải quyết của cơ quan tiến hành tố tụng, thi hành án; Đơn thuộc thẩm quyền giải quyết của tổ chức chính trị - xã hội, tổ chức chính trị, xã hội - nghề nghiệp, tổ chức xã hội, tổ chức xã hội - nghề nghiệp, tổ chức tôn giáo; Đơn thuộc thẩm quyền giải quyết của đơn vị sự nghiệp công lập; Đơn thuộc thẩm quyền giải quyết của doanh nghiệp nhà nước.</w:t>
      </w:r>
    </w:p>
    <w:p w14:paraId="139F705E" w14:textId="77777777" w:rsidR="00A87442" w:rsidRPr="001B44F0" w:rsidRDefault="00A87442" w:rsidP="00F82FC9">
      <w:pPr>
        <w:spacing w:before="60" w:after="60" w:line="276" w:lineRule="auto"/>
        <w:ind w:firstLine="567"/>
        <w:rPr>
          <w:rFonts w:cs="Times New Roman"/>
          <w:bCs/>
          <w:color w:val="000000" w:themeColor="text1"/>
          <w:szCs w:val="28"/>
          <w:lang w:val="vi-VN"/>
        </w:rPr>
      </w:pPr>
      <w:r w:rsidRPr="001B44F0">
        <w:rPr>
          <w:rFonts w:cs="Times New Roman"/>
          <w:bCs/>
          <w:color w:val="000000" w:themeColor="text1"/>
          <w:szCs w:val="28"/>
          <w:lang w:val="vi-VN"/>
        </w:rPr>
        <w:t>- Phân loại theo lĩnh vực pháp luật điều chỉnh: Hôn nhân gia đình, Bạo lực gia đình, Mua bán người, dân sự, đất đại, hình sự, kinh tế, hành chính, lao động và các lĩnh vực khác.</w:t>
      </w:r>
    </w:p>
    <w:p w14:paraId="66A67AAC" w14:textId="77777777" w:rsidR="00A87442" w:rsidRPr="00C20EEB" w:rsidRDefault="00A87442" w:rsidP="00F82FC9">
      <w:pPr>
        <w:pStyle w:val="Muc5"/>
        <w:spacing w:before="60" w:after="60" w:line="276" w:lineRule="auto"/>
        <w:ind w:firstLine="567"/>
        <w:rPr>
          <w:b/>
          <w:color w:val="000000" w:themeColor="text1"/>
        </w:rPr>
      </w:pPr>
      <w:r w:rsidRPr="00E42CD7">
        <w:rPr>
          <w:b/>
          <w:color w:val="000000" w:themeColor="text1"/>
        </w:rPr>
        <w:lastRenderedPageBreak/>
        <w:t>1.</w:t>
      </w:r>
      <w:r w:rsidRPr="00C20EEB">
        <w:rPr>
          <w:b/>
          <w:color w:val="000000" w:themeColor="text1"/>
        </w:rPr>
        <w:t>2. Đối với đơn khiếu nại</w:t>
      </w:r>
    </w:p>
    <w:p w14:paraId="1BBCFEFD" w14:textId="77777777" w:rsidR="00A87442" w:rsidRPr="001B44F0" w:rsidRDefault="00A87442" w:rsidP="00F82FC9">
      <w:pPr>
        <w:spacing w:before="60" w:after="60" w:line="276" w:lineRule="auto"/>
        <w:ind w:firstLine="567"/>
        <w:rPr>
          <w:rFonts w:cs="Times New Roman"/>
          <w:bCs/>
          <w:color w:val="000000" w:themeColor="text1"/>
          <w:szCs w:val="28"/>
          <w:lang w:val="vi-VN"/>
        </w:rPr>
      </w:pPr>
      <w:r w:rsidRPr="001B44F0">
        <w:rPr>
          <w:rFonts w:cs="Times New Roman"/>
          <w:color w:val="000000" w:themeColor="text1"/>
          <w:szCs w:val="28"/>
          <w:lang w:val="vi-VN"/>
        </w:rPr>
        <w:t xml:space="preserve">- Đơn khiếu nại không thuộc thẩm quyền giải quyết của Hội: Hướng dẫn người khiếu nại đến cơ quan, tổ chức có thẩm quyền giải quyết khiếu nại theo Khoản 1 Điều 66 Luật Khiếu nại năm 2011. </w:t>
      </w:r>
    </w:p>
    <w:p w14:paraId="3C8EF5F8" w14:textId="77777777" w:rsidR="00A87442" w:rsidRPr="001B44F0" w:rsidRDefault="00A87442" w:rsidP="00F82FC9">
      <w:pPr>
        <w:spacing w:before="60" w:after="60" w:line="276" w:lineRule="auto"/>
        <w:ind w:firstLine="567"/>
        <w:rPr>
          <w:rFonts w:cs="Times New Roman"/>
          <w:color w:val="000000" w:themeColor="text1"/>
          <w:szCs w:val="28"/>
          <w:lang w:val="vi-VN"/>
        </w:rPr>
      </w:pPr>
      <w:r w:rsidRPr="001B44F0">
        <w:rPr>
          <w:rFonts w:cs="Times New Roman"/>
          <w:color w:val="000000" w:themeColor="text1"/>
          <w:szCs w:val="28"/>
          <w:lang w:val="vi-VN"/>
        </w:rPr>
        <w:t>-</w:t>
      </w:r>
      <w:r w:rsidRPr="001B44F0">
        <w:rPr>
          <w:rFonts w:cs="Times New Roman"/>
          <w:b/>
          <w:color w:val="000000" w:themeColor="text1"/>
          <w:szCs w:val="28"/>
          <w:lang w:val="vi-VN"/>
        </w:rPr>
        <w:t xml:space="preserve"> </w:t>
      </w:r>
      <w:r w:rsidRPr="001B44F0">
        <w:rPr>
          <w:rFonts w:cs="Times New Roman"/>
          <w:color w:val="000000" w:themeColor="text1"/>
          <w:szCs w:val="28"/>
          <w:lang w:val="vi-VN"/>
        </w:rPr>
        <w:t xml:space="preserve">Đơn khiếu nại đối với quyết định giải quyết khiếu nại đã có hiệu lực pháp luật theo quy định tại Điều 44 Luật Khiếu nại thì người xử lý đơn không thụ lý, không chuyển đơn mà hướng dẫn người khiếu nại khởi kiện vụ án hành chính tại Tòa án nhân dân có thẩm quyền theo quy định của pháp luật về tố tụng hành chính, trừ trường hợp: </w:t>
      </w:r>
    </w:p>
    <w:p w14:paraId="537EFE90" w14:textId="77777777" w:rsidR="00A87442" w:rsidRPr="001B44F0" w:rsidRDefault="00A87442" w:rsidP="00F82FC9">
      <w:pPr>
        <w:spacing w:before="60" w:after="60" w:line="276" w:lineRule="auto"/>
        <w:ind w:firstLine="567"/>
        <w:rPr>
          <w:rFonts w:cs="Times New Roman"/>
          <w:color w:val="000000" w:themeColor="text1"/>
          <w:szCs w:val="28"/>
          <w:lang w:val="vi-VN"/>
        </w:rPr>
      </w:pPr>
      <w:r w:rsidRPr="001B44F0">
        <w:rPr>
          <w:rFonts w:cs="Times New Roman"/>
          <w:color w:val="000000" w:themeColor="text1"/>
          <w:szCs w:val="28"/>
          <w:lang w:val="vi-VN"/>
        </w:rPr>
        <w:t>- Đơn khiếu nại đối với quyết định giải quyết khiếu nại đã có hiệu lực pháp luật nhưng qua nghiên cứu, xem xét phát hiện việc giải quyết khiếu nại vi phạm pháp luật, gây thiệt hại đến lợi ích của Nhà nước, quyền và lợi ích hợp pháp của công dân, cơ quan, tổ chức được quy định tại Điều 38 Nghị định số 124/2020/NĐ-CP ngày 19 tháng 10 năm 2020 của Chính phủ quy định chi tiết một số điều và biện pháp thi hành Luật Khiếu nại thì người xử lý đơn phải báo cáo Lãnh đạo Hội xem xét, kiến nghị với cơ quan, tổ chức, người có thẩm quyền xem xét, giải quyết.</w:t>
      </w:r>
    </w:p>
    <w:p w14:paraId="49F8C17D" w14:textId="77777777" w:rsidR="00A87442" w:rsidRPr="00C20EEB" w:rsidRDefault="00A87442" w:rsidP="00F82FC9">
      <w:pPr>
        <w:pStyle w:val="Muc5"/>
        <w:spacing w:before="60" w:after="60" w:line="276" w:lineRule="auto"/>
        <w:ind w:firstLine="567"/>
        <w:rPr>
          <w:b/>
          <w:color w:val="000000" w:themeColor="text1"/>
        </w:rPr>
      </w:pPr>
      <w:r w:rsidRPr="00C20EEB">
        <w:rPr>
          <w:b/>
          <w:color w:val="000000" w:themeColor="text1"/>
        </w:rPr>
        <w:t>1.3. Đối với đơn tố cáo</w:t>
      </w:r>
    </w:p>
    <w:p w14:paraId="6723B6D1" w14:textId="77777777" w:rsidR="00A87442" w:rsidRPr="001B44F0" w:rsidRDefault="00A87442" w:rsidP="00F82FC9">
      <w:pPr>
        <w:spacing w:before="60" w:after="60" w:line="276" w:lineRule="auto"/>
        <w:ind w:firstLine="567"/>
        <w:rPr>
          <w:rFonts w:cs="Times New Roman"/>
          <w:bCs/>
          <w:color w:val="000000" w:themeColor="text1"/>
          <w:szCs w:val="28"/>
          <w:lang w:val="vi-VN"/>
        </w:rPr>
      </w:pPr>
      <w:r w:rsidRPr="001B44F0">
        <w:rPr>
          <w:rFonts w:cs="Times New Roman"/>
          <w:bCs/>
          <w:color w:val="000000" w:themeColor="text1"/>
          <w:szCs w:val="28"/>
          <w:lang w:val="vi-VN"/>
        </w:rPr>
        <w:t>- Nếu tố cáo không thuộc thẩm quyền giải quyết của Hội thì người xử lý đơn đề xuất Lãnh đạo Hội phải chuyển đơn và các chứng cứ, thông tin, tài liệu kèm theo (nếu có) đến cơ quan, tổ chức, cá nhân có thẩm quyền để được giải quyết theo quy định tại Điều 24 Luật tố cáo 2018.</w:t>
      </w:r>
    </w:p>
    <w:p w14:paraId="60296B08" w14:textId="77777777" w:rsidR="00A87442" w:rsidRPr="001B44F0" w:rsidRDefault="00A87442" w:rsidP="00F82FC9">
      <w:pPr>
        <w:spacing w:before="60" w:after="60" w:line="276" w:lineRule="auto"/>
        <w:ind w:firstLine="567"/>
        <w:rPr>
          <w:rFonts w:cs="Times New Roman"/>
          <w:color w:val="000000" w:themeColor="text1"/>
          <w:szCs w:val="28"/>
          <w:lang w:val="vi-VN"/>
        </w:rPr>
      </w:pPr>
      <w:r w:rsidRPr="001B44F0">
        <w:rPr>
          <w:rFonts w:cs="Times New Roman"/>
          <w:color w:val="000000" w:themeColor="text1"/>
          <w:szCs w:val="28"/>
          <w:lang w:val="vi-VN"/>
        </w:rPr>
        <w:t xml:space="preserve">- Trường hợp người tố cáo </w:t>
      </w:r>
      <w:r w:rsidRPr="001B44F0">
        <w:rPr>
          <w:rFonts w:cs="Times New Roman"/>
          <w:bCs/>
          <w:color w:val="000000" w:themeColor="text1"/>
          <w:szCs w:val="28"/>
          <w:lang w:val="vi-VN"/>
        </w:rPr>
        <w:t>đến địa điểm tiếp dân trực tiếp trình bày tố cáo</w:t>
      </w:r>
      <w:r w:rsidRPr="001B44F0">
        <w:rPr>
          <w:rFonts w:cs="Times New Roman"/>
          <w:b/>
          <w:color w:val="000000" w:themeColor="text1"/>
          <w:szCs w:val="28"/>
          <w:lang w:val="vi-VN"/>
        </w:rPr>
        <w:t xml:space="preserve"> </w:t>
      </w:r>
      <w:r w:rsidRPr="001B44F0">
        <w:rPr>
          <w:rFonts w:cs="Times New Roman"/>
          <w:color w:val="000000" w:themeColor="text1"/>
          <w:szCs w:val="28"/>
          <w:lang w:val="vi-VN"/>
        </w:rPr>
        <w:t>thì người tiếp công dân hướng dẫn người tố cáo đến cơ quan, tổ chức, cá nhân có thẩm quyền giải quyết (không làm văn bản chuyển đơn tố cáo).</w:t>
      </w:r>
    </w:p>
    <w:p w14:paraId="2FFBFC75" w14:textId="77777777" w:rsidR="00A87442" w:rsidRPr="001B44F0" w:rsidRDefault="00A87442" w:rsidP="00F82FC9">
      <w:pPr>
        <w:spacing w:before="60" w:after="60" w:line="276" w:lineRule="auto"/>
        <w:ind w:firstLine="567"/>
        <w:rPr>
          <w:rFonts w:cs="Times New Roman"/>
          <w:color w:val="000000" w:themeColor="text1"/>
          <w:szCs w:val="28"/>
          <w:lang w:val="vi-VN"/>
        </w:rPr>
      </w:pPr>
      <w:r w:rsidRPr="001B44F0">
        <w:rPr>
          <w:rFonts w:cs="Times New Roman"/>
          <w:color w:val="000000" w:themeColor="text1"/>
          <w:szCs w:val="28"/>
          <w:lang w:val="vi-VN"/>
        </w:rPr>
        <w:t xml:space="preserve">- Tố cáo thuộc các trường hợp quy định tại khoản 3 Điều 24 của Luật tố cáo thì người xử lý đơn không chuyển đơn, không thụ lý để giải quyết. </w:t>
      </w:r>
    </w:p>
    <w:p w14:paraId="7110D337" w14:textId="77777777" w:rsidR="00A87442" w:rsidRPr="001B44F0" w:rsidRDefault="00A87442" w:rsidP="00F82FC9">
      <w:pPr>
        <w:spacing w:before="60" w:after="60" w:line="276" w:lineRule="auto"/>
        <w:ind w:firstLine="567"/>
        <w:rPr>
          <w:rFonts w:cs="Times New Roman"/>
          <w:color w:val="000000" w:themeColor="text1"/>
          <w:szCs w:val="28"/>
          <w:lang w:val="vi-VN"/>
        </w:rPr>
      </w:pPr>
      <w:r w:rsidRPr="001B44F0">
        <w:rPr>
          <w:rFonts w:cs="Times New Roman"/>
          <w:color w:val="000000" w:themeColor="text1"/>
          <w:szCs w:val="28"/>
          <w:lang w:val="vi-VN"/>
        </w:rPr>
        <w:t>- Đơn tố cáo hành vi vi phạm pháp luật gây thiệt hại hoặc đe dọa gây thiệt hại đến lợi ích của Nhà nước, của tập thể, tính mạng, tài sản của công dân thì phải đề nghị các cơ quan chức năng áp dụng biện pháp cần thiết theo thẩm quyền hoặc báo ngay cho cơ quan công an, cơ quan khác có trách nhiệm ngăn chặn kịp thời hành vi vi phạm.</w:t>
      </w:r>
    </w:p>
    <w:p w14:paraId="2D83E675" w14:textId="77777777" w:rsidR="00A87442" w:rsidRPr="001B44F0" w:rsidRDefault="00A87442" w:rsidP="00F82FC9">
      <w:pPr>
        <w:spacing w:before="60" w:after="60" w:line="276" w:lineRule="auto"/>
        <w:ind w:firstLine="567"/>
        <w:rPr>
          <w:rFonts w:cs="Times New Roman"/>
          <w:color w:val="000000" w:themeColor="text1"/>
          <w:szCs w:val="28"/>
          <w:lang w:val="vi-VN"/>
        </w:rPr>
      </w:pPr>
      <w:r w:rsidRPr="001B44F0">
        <w:rPr>
          <w:rFonts w:cs="Times New Roman"/>
          <w:color w:val="000000" w:themeColor="text1"/>
          <w:szCs w:val="28"/>
          <w:lang w:val="vi-VN"/>
        </w:rPr>
        <w:t xml:space="preserve">- Đối với đơn tố cáo xuất phát từ việc khiếu nại không đạt được mục đích công dân chuyển sang tố cáo người giải quyết khiếu nại nhưng không cung cấp được tài </w:t>
      </w:r>
      <w:r w:rsidRPr="001B44F0">
        <w:rPr>
          <w:rFonts w:cs="Times New Roman"/>
          <w:color w:val="000000" w:themeColor="text1"/>
          <w:szCs w:val="28"/>
          <w:lang w:val="vi-VN"/>
        </w:rPr>
        <w:lastRenderedPageBreak/>
        <w:t>liệu, chứng cứ để chứng minh cho việc tố cáo của mình thì cơ quan, người có thẩm quyền không thụ lý giải quyết nội dung tố cáo</w:t>
      </w:r>
    </w:p>
    <w:p w14:paraId="382CEB8C" w14:textId="77777777" w:rsidR="00A87442" w:rsidRPr="00C20EEB" w:rsidRDefault="00A87442" w:rsidP="00F82FC9">
      <w:pPr>
        <w:pStyle w:val="Muc5"/>
        <w:spacing w:before="60" w:after="60" w:line="276" w:lineRule="auto"/>
        <w:ind w:firstLine="567"/>
        <w:rPr>
          <w:b/>
          <w:color w:val="000000" w:themeColor="text1"/>
        </w:rPr>
      </w:pPr>
      <w:r w:rsidRPr="00C20EEB">
        <w:rPr>
          <w:b/>
          <w:color w:val="000000" w:themeColor="text1"/>
        </w:rPr>
        <w:t>1.4. Các loại đơn khác</w:t>
      </w:r>
    </w:p>
    <w:p w14:paraId="2E5539EB" w14:textId="77777777" w:rsidR="00A87442" w:rsidRPr="001B44F0" w:rsidRDefault="00A87442" w:rsidP="00F82FC9">
      <w:pPr>
        <w:spacing w:before="60" w:after="60" w:line="276" w:lineRule="auto"/>
        <w:ind w:firstLine="567"/>
        <w:rPr>
          <w:rFonts w:cs="Times New Roman"/>
          <w:b/>
          <w:color w:val="000000" w:themeColor="text1"/>
          <w:szCs w:val="28"/>
          <w:lang w:val="vi-VN"/>
        </w:rPr>
      </w:pPr>
      <w:r w:rsidRPr="001B44F0">
        <w:rPr>
          <w:rFonts w:cs="Times New Roman"/>
          <w:iCs/>
          <w:color w:val="000000" w:themeColor="text1"/>
          <w:szCs w:val="28"/>
          <w:lang w:val="vi-VN"/>
        </w:rPr>
        <w:t xml:space="preserve">- </w:t>
      </w:r>
      <w:r w:rsidRPr="001B44F0">
        <w:rPr>
          <w:rFonts w:cs="Times New Roman"/>
          <w:bCs/>
          <w:iCs/>
          <w:color w:val="000000" w:themeColor="text1"/>
          <w:szCs w:val="28"/>
          <w:lang w:val="vi-VN"/>
        </w:rPr>
        <w:t>Đơn phản ánh, kiến nghị</w:t>
      </w:r>
      <w:r w:rsidRPr="001B44F0">
        <w:rPr>
          <w:rFonts w:cs="Times New Roman"/>
          <w:bCs/>
          <w:color w:val="000000" w:themeColor="text1"/>
          <w:szCs w:val="28"/>
          <w:lang w:val="vi-VN"/>
        </w:rPr>
        <w:t>:</w:t>
      </w:r>
      <w:r w:rsidRPr="001B44F0">
        <w:rPr>
          <w:rFonts w:cs="Times New Roman"/>
          <w:color w:val="000000" w:themeColor="text1"/>
          <w:szCs w:val="28"/>
          <w:lang w:val="vi-VN"/>
        </w:rPr>
        <w:t xml:space="preserve"> Đơn phản ánh, kiến nghị không thuộc thẩm quyền, trách nhiệm giải quyết thì người xử lý đơn đề xuất Lãnh đạo Hội xem xét, quyết định việc chuyển đơn và các tài liệu kèm theo (nếu có) đến cơ quan, đơn vị, người có thẩm quyền để giải quyết theo quy định của pháp luật. </w:t>
      </w:r>
    </w:p>
    <w:p w14:paraId="169BC0F8" w14:textId="77777777" w:rsidR="00A87442" w:rsidRPr="001B44F0" w:rsidRDefault="00A87442" w:rsidP="00F82FC9">
      <w:pPr>
        <w:spacing w:before="60" w:after="60" w:line="276" w:lineRule="auto"/>
        <w:ind w:firstLine="567"/>
        <w:rPr>
          <w:rFonts w:cs="Times New Roman"/>
          <w:color w:val="000000" w:themeColor="text1"/>
          <w:spacing w:val="6"/>
          <w:szCs w:val="28"/>
          <w:lang w:val="vi-VN"/>
        </w:rPr>
      </w:pPr>
      <w:r w:rsidRPr="001B44F0">
        <w:rPr>
          <w:rFonts w:cs="Times New Roman"/>
          <w:bCs/>
          <w:iCs/>
          <w:color w:val="000000" w:themeColor="text1"/>
          <w:szCs w:val="28"/>
          <w:lang w:val="vi-VN"/>
        </w:rPr>
        <w:t>- Đơn có nhiều nội dung khác nhau:</w:t>
      </w:r>
      <w:r w:rsidRPr="001B44F0">
        <w:rPr>
          <w:rFonts w:cs="Times New Roman"/>
          <w:b/>
          <w:color w:val="000000" w:themeColor="text1"/>
          <w:szCs w:val="28"/>
          <w:lang w:val="vi-VN"/>
        </w:rPr>
        <w:t xml:space="preserve"> </w:t>
      </w:r>
      <w:r w:rsidRPr="001B44F0">
        <w:rPr>
          <w:rFonts w:cs="Times New Roman"/>
          <w:color w:val="000000" w:themeColor="text1"/>
          <w:szCs w:val="28"/>
          <w:lang w:val="vi-VN"/>
        </w:rPr>
        <w:t xml:space="preserve">Đối với đơn có nhiều nội dung khác nhau thuộc nhiều cơ quan, tổ chức, đơn vị thì người xử lý đơn hướng dẫn người gửi đơn </w:t>
      </w:r>
      <w:r w:rsidRPr="001B44F0">
        <w:rPr>
          <w:rFonts w:cs="Times New Roman"/>
          <w:color w:val="000000" w:themeColor="text1"/>
          <w:spacing w:val="6"/>
          <w:szCs w:val="28"/>
          <w:lang w:val="vi-VN"/>
        </w:rPr>
        <w:t>tách riêng từng nội dung để gửi đến đúng cơ quan, tổ chức, đơn vị có thẩm quyền giải quyết.</w:t>
      </w:r>
    </w:p>
    <w:p w14:paraId="7046A057" w14:textId="77777777" w:rsidR="00A87442" w:rsidRPr="00C20EEB" w:rsidRDefault="00A87442" w:rsidP="00F82FC9">
      <w:pPr>
        <w:pStyle w:val="Muc5"/>
        <w:spacing w:before="60" w:after="60" w:line="276" w:lineRule="auto"/>
        <w:ind w:firstLine="567"/>
        <w:rPr>
          <w:b/>
          <w:color w:val="000000" w:themeColor="text1"/>
        </w:rPr>
      </w:pPr>
      <w:r w:rsidRPr="00C20EEB">
        <w:rPr>
          <w:b/>
          <w:color w:val="000000" w:themeColor="text1"/>
        </w:rPr>
        <w:t>1.5. Xếp lưu đơn</w:t>
      </w:r>
    </w:p>
    <w:p w14:paraId="608216ED" w14:textId="77777777" w:rsidR="00A87442" w:rsidRPr="001B44F0" w:rsidRDefault="00A87442" w:rsidP="00F82FC9">
      <w:pPr>
        <w:spacing w:before="60" w:after="60" w:line="276" w:lineRule="auto"/>
        <w:ind w:firstLine="567"/>
        <w:rPr>
          <w:rFonts w:cs="Times New Roman"/>
          <w:color w:val="000000" w:themeColor="text1"/>
          <w:szCs w:val="28"/>
          <w:lang w:val="vi-VN"/>
        </w:rPr>
      </w:pPr>
      <w:r w:rsidRPr="001B44F0">
        <w:rPr>
          <w:rFonts w:cs="Times New Roman"/>
          <w:color w:val="000000" w:themeColor="text1"/>
          <w:szCs w:val="28"/>
          <w:lang w:val="vi-VN"/>
        </w:rPr>
        <w:t xml:space="preserve">- Đơn không đủ điều kiện xử lý. </w:t>
      </w:r>
    </w:p>
    <w:p w14:paraId="79B65C88" w14:textId="77777777" w:rsidR="00A87442" w:rsidRPr="001B44F0" w:rsidRDefault="00A87442" w:rsidP="00F82FC9">
      <w:pPr>
        <w:spacing w:before="60" w:after="60" w:line="276" w:lineRule="auto"/>
        <w:ind w:firstLine="567"/>
        <w:rPr>
          <w:rFonts w:cs="Times New Roman"/>
          <w:color w:val="000000" w:themeColor="text1"/>
          <w:szCs w:val="28"/>
          <w:lang w:val="vi-VN"/>
        </w:rPr>
      </w:pPr>
      <w:r w:rsidRPr="001B44F0">
        <w:rPr>
          <w:rFonts w:cs="Times New Roman"/>
          <w:color w:val="000000" w:themeColor="text1"/>
          <w:szCs w:val="28"/>
          <w:lang w:val="vi-VN"/>
        </w:rPr>
        <w:t>- Đơn đã hết thời hạn, thời hiệu giải quyết theo quy định của pháp luật.</w:t>
      </w:r>
    </w:p>
    <w:p w14:paraId="6408D6D3" w14:textId="77777777" w:rsidR="00A87442" w:rsidRPr="001B44F0" w:rsidRDefault="00A87442" w:rsidP="00F82FC9">
      <w:pPr>
        <w:spacing w:before="60" w:after="60" w:line="276" w:lineRule="auto"/>
        <w:ind w:firstLine="567"/>
        <w:rPr>
          <w:rFonts w:cs="Times New Roman"/>
          <w:color w:val="000000" w:themeColor="text1"/>
          <w:szCs w:val="28"/>
          <w:lang w:val="vi-VN"/>
        </w:rPr>
      </w:pPr>
      <w:r w:rsidRPr="001B44F0">
        <w:rPr>
          <w:rFonts w:cs="Times New Roman"/>
          <w:color w:val="000000" w:themeColor="text1"/>
          <w:szCs w:val="28"/>
          <w:lang w:val="vi-VN"/>
        </w:rPr>
        <w:t>- Đơn đã có quyết định giải quyết khiếu nại đã có hiệu lực pháp luật; kết luận nội dung tố cáo và quyết định xử lý tố cáo đã có hiệu lực pháp luật mà không có nội dung, tình tiết mới có thể làm thay đổi nội dung đã giải quyết.</w:t>
      </w:r>
    </w:p>
    <w:p w14:paraId="42263B96" w14:textId="77777777" w:rsidR="00A87442" w:rsidRPr="001B44F0" w:rsidRDefault="00A87442" w:rsidP="00F82FC9">
      <w:pPr>
        <w:spacing w:before="60" w:after="60" w:line="276" w:lineRule="auto"/>
        <w:ind w:firstLine="567"/>
        <w:rPr>
          <w:rFonts w:cs="Times New Roman"/>
          <w:color w:val="000000" w:themeColor="text1"/>
          <w:szCs w:val="28"/>
          <w:lang w:val="vi-VN"/>
        </w:rPr>
      </w:pPr>
      <w:r w:rsidRPr="001B44F0">
        <w:rPr>
          <w:rFonts w:cs="Times New Roman"/>
          <w:color w:val="000000" w:themeColor="text1"/>
          <w:szCs w:val="28"/>
          <w:lang w:val="vi-VN"/>
        </w:rPr>
        <w:t>- Đơn rách nát, tẩy xóa chữ không đọc được.</w:t>
      </w:r>
    </w:p>
    <w:p w14:paraId="4FC8C8A7" w14:textId="77777777" w:rsidR="00A87442" w:rsidRPr="001B44F0" w:rsidRDefault="00A87442" w:rsidP="00F82FC9">
      <w:pPr>
        <w:spacing w:before="60" w:after="60" w:line="276" w:lineRule="auto"/>
        <w:ind w:firstLine="567"/>
        <w:rPr>
          <w:rFonts w:cs="Times New Roman"/>
          <w:color w:val="000000" w:themeColor="text1"/>
          <w:szCs w:val="28"/>
          <w:lang w:val="vi-VN"/>
        </w:rPr>
      </w:pPr>
      <w:r w:rsidRPr="001B44F0">
        <w:rPr>
          <w:rFonts w:cs="Times New Roman"/>
          <w:color w:val="000000" w:themeColor="text1"/>
          <w:szCs w:val="28"/>
          <w:lang w:val="vi-VN"/>
        </w:rPr>
        <w:t>- Thời hạn lưu trữ các loại đơn nêu trên là một năm. Việc tiêu hủy do lãnh đạo Hội quyết định.</w:t>
      </w:r>
    </w:p>
    <w:p w14:paraId="64C67C5E" w14:textId="77777777" w:rsidR="00A87442" w:rsidRPr="001B44F0" w:rsidRDefault="00A87442" w:rsidP="00F82FC9">
      <w:pPr>
        <w:pStyle w:val="Heading3"/>
        <w:spacing w:before="60" w:after="60" w:line="276" w:lineRule="auto"/>
        <w:ind w:firstLine="567"/>
        <w:rPr>
          <w:lang w:val="vi-VN"/>
        </w:rPr>
      </w:pPr>
      <w:bookmarkStart w:id="125" w:name="_Toc151484164"/>
      <w:r w:rsidRPr="001B44F0">
        <w:rPr>
          <w:lang w:val="vi-VN"/>
        </w:rPr>
        <w:t>2. Giải pháp thực hiện tốt công tác giải quyết đơn thư</w:t>
      </w:r>
      <w:bookmarkEnd w:id="125"/>
    </w:p>
    <w:p w14:paraId="2D9E09DA" w14:textId="77777777" w:rsidR="00A87442" w:rsidRPr="001B44F0" w:rsidRDefault="00A87442" w:rsidP="00F82FC9">
      <w:pPr>
        <w:spacing w:before="60" w:after="60" w:line="276" w:lineRule="auto"/>
        <w:ind w:firstLine="567"/>
        <w:rPr>
          <w:rFonts w:cs="Times New Roman"/>
          <w:i/>
          <w:iCs/>
          <w:color w:val="000000" w:themeColor="text1"/>
          <w:szCs w:val="28"/>
          <w:lang w:val="vi-VN"/>
        </w:rPr>
      </w:pPr>
      <w:r w:rsidRPr="001B44F0">
        <w:rPr>
          <w:rFonts w:cs="Times New Roman"/>
          <w:color w:val="000000" w:themeColor="text1"/>
          <w:szCs w:val="28"/>
          <w:lang w:val="vi-VN"/>
        </w:rPr>
        <w:t>- Để nâng cao chất lượng, hiệu quả công tác giải quyết đơn thư, tư vấn pháp luật, trợ giúp pháp lý. Nâng cao năng lực cho đội ngũ cán bộ làm công tác tư vấn pháp luật, giải quyết đơn thư trong hệ thống Hội thông qua các khoá đào tạo, các lớp tập huấn nghiệp vụ.</w:t>
      </w:r>
    </w:p>
    <w:p w14:paraId="22ECB2A9" w14:textId="77777777" w:rsidR="00A87442" w:rsidRPr="001B44F0" w:rsidRDefault="00A87442" w:rsidP="00F82FC9">
      <w:pPr>
        <w:spacing w:before="60" w:after="60" w:line="276" w:lineRule="auto"/>
        <w:ind w:firstLine="567"/>
        <w:rPr>
          <w:rFonts w:cs="Times New Roman"/>
          <w:i/>
          <w:iCs/>
          <w:color w:val="000000" w:themeColor="text1"/>
          <w:szCs w:val="28"/>
          <w:lang w:val="vi-VN"/>
        </w:rPr>
      </w:pPr>
      <w:r w:rsidRPr="001B44F0">
        <w:rPr>
          <w:rFonts w:cs="Times New Roman"/>
          <w:color w:val="000000" w:themeColor="text1"/>
          <w:szCs w:val="28"/>
          <w:lang w:val="vi-VN"/>
        </w:rPr>
        <w:t>- Kết nối, duy trì hiệu quả hoạt động của các Địa chỉ tin cậy ở cộng đồng, nhà tạm lánh, chuyên gia tư vấn, tổ tư vấn cộng đồng, trung tâm tư vấn pháp luật, các cơ quan liên quan để kịp thời hỗ trợ tại chỗ cho phụ nữ và trẻ em.</w:t>
      </w:r>
    </w:p>
    <w:p w14:paraId="6D8EB54A" w14:textId="77777777" w:rsidR="00A87442" w:rsidRPr="001B44F0" w:rsidRDefault="00A87442" w:rsidP="00F82FC9">
      <w:pPr>
        <w:spacing w:before="60" w:after="60" w:line="276" w:lineRule="auto"/>
        <w:ind w:firstLine="567"/>
        <w:rPr>
          <w:rFonts w:cs="Times New Roman"/>
          <w:i/>
          <w:iCs/>
          <w:color w:val="000000" w:themeColor="text1"/>
          <w:szCs w:val="28"/>
          <w:lang w:val="vi-VN"/>
        </w:rPr>
      </w:pPr>
      <w:r w:rsidRPr="001B44F0">
        <w:rPr>
          <w:rFonts w:cs="Times New Roman"/>
          <w:color w:val="000000" w:themeColor="text1"/>
          <w:szCs w:val="28"/>
          <w:lang w:val="vi-VN"/>
        </w:rPr>
        <w:t>- Kiện toàn, nâng cao năng lực và hiệu quả hoạt động của các Trung tâm tư vấn pháp luật, trung tâm hỗ trợ hôn nhân có yếu tố nước ngoài; tăng cường kết nối các Trung tâm, phòng tư vấn/tham vấn của Hội với các Trung tâm tư vấn, trợ giúp pháp lý, đường dây nóng, các tổ chức có liên quan nhằm trao đổi kinh nghiệm, hỗ trợ nâng cao năng lực thực hiện tư vấn pháp luật, giải quyết khiếu nại tố cáo của Hội, hỗ trợ giải quyết các vấn đề của phụ nữ và trẻ em gái.</w:t>
      </w:r>
    </w:p>
    <w:p w14:paraId="16CDC50E" w14:textId="77777777" w:rsidR="00A87442" w:rsidRPr="001B44F0" w:rsidRDefault="00A87442" w:rsidP="00F82FC9">
      <w:pPr>
        <w:spacing w:before="60" w:after="60" w:line="276" w:lineRule="auto"/>
        <w:ind w:firstLine="567"/>
        <w:rPr>
          <w:rFonts w:cs="Times New Roman"/>
          <w:color w:val="000000" w:themeColor="text1"/>
          <w:szCs w:val="28"/>
          <w:lang w:val="vi-VN"/>
        </w:rPr>
      </w:pPr>
      <w:r w:rsidRPr="001B44F0">
        <w:rPr>
          <w:rFonts w:cs="Times New Roman"/>
          <w:color w:val="000000" w:themeColor="text1"/>
          <w:szCs w:val="28"/>
          <w:lang w:val="vi-VN"/>
        </w:rPr>
        <w:lastRenderedPageBreak/>
        <w:t>- Tăng cường phối hợp chặt chẽ với các cơ quan nhà nước có thẩm quyền trong giải quyết khiếu nại, tố cáo bảo vệ quyền, lợi ích hợp pháp, chính đáng của phụ nữ</w:t>
      </w:r>
    </w:p>
    <w:p w14:paraId="6F0D7696" w14:textId="77777777" w:rsidR="00A87442" w:rsidRPr="001B44F0" w:rsidRDefault="00A87442" w:rsidP="00F82FC9">
      <w:pPr>
        <w:pStyle w:val="Heading2"/>
        <w:spacing w:before="60" w:after="60" w:line="276" w:lineRule="auto"/>
        <w:ind w:firstLine="567"/>
        <w:rPr>
          <w:lang w:val="vi-VN"/>
        </w:rPr>
      </w:pPr>
      <w:bookmarkStart w:id="126" w:name="_Toc151484165"/>
      <w:r w:rsidRPr="001B44F0">
        <w:rPr>
          <w:lang w:val="vi-VN"/>
        </w:rPr>
        <w:t>IV. KINH NGHIỆM THỰC HIỆN CÔNG TÁC GIẢI QUYẾT ĐƠN THƯ</w:t>
      </w:r>
      <w:bookmarkEnd w:id="126"/>
    </w:p>
    <w:p w14:paraId="728B43C9" w14:textId="77777777" w:rsidR="00A87442" w:rsidRPr="001B44F0" w:rsidRDefault="00A87442" w:rsidP="00F82FC9">
      <w:pPr>
        <w:spacing w:before="60" w:after="60" w:line="276" w:lineRule="auto"/>
        <w:ind w:firstLine="567"/>
        <w:rPr>
          <w:rFonts w:cs="Times New Roman"/>
          <w:color w:val="000000" w:themeColor="text1"/>
          <w:szCs w:val="28"/>
          <w:lang w:val="vi-VN"/>
        </w:rPr>
      </w:pPr>
      <w:r w:rsidRPr="001B44F0">
        <w:rPr>
          <w:rFonts w:cs="Times New Roman"/>
          <w:color w:val="000000" w:themeColor="text1"/>
          <w:szCs w:val="28"/>
          <w:lang w:val="vi-VN"/>
        </w:rPr>
        <w:t>- Trong quá trình giải quyết, cán bộ giải quyết đơn thư cần phải nghiên cứu kỹ hồ sơ, xem xét toàn diện vụ việc, cả về hồ sơ, chứng cứ và các văn bản luật liên quan đến nội dung vụ việc; gọi điện xác minh, làm rõ để có sự tham mưu phù hợp.</w:t>
      </w:r>
    </w:p>
    <w:p w14:paraId="63B47A6A" w14:textId="77777777" w:rsidR="00A87442" w:rsidRPr="001B44F0" w:rsidRDefault="00A87442" w:rsidP="00F82FC9">
      <w:pPr>
        <w:spacing w:before="60" w:after="60" w:line="276" w:lineRule="auto"/>
        <w:ind w:firstLine="567"/>
        <w:rPr>
          <w:rFonts w:cs="Times New Roman"/>
          <w:color w:val="000000" w:themeColor="text1"/>
          <w:szCs w:val="28"/>
          <w:lang w:val="vi-VN"/>
        </w:rPr>
      </w:pPr>
      <w:r w:rsidRPr="001B44F0">
        <w:rPr>
          <w:rFonts w:cs="Times New Roman"/>
          <w:color w:val="000000" w:themeColor="text1"/>
          <w:szCs w:val="28"/>
          <w:lang w:val="vi-VN"/>
        </w:rPr>
        <w:t>-</w:t>
      </w:r>
      <w:r w:rsidRPr="001B44F0">
        <w:rPr>
          <w:rFonts w:cs="Times New Roman"/>
          <w:i/>
          <w:color w:val="000000" w:themeColor="text1"/>
          <w:szCs w:val="28"/>
          <w:lang w:val="vi-VN"/>
        </w:rPr>
        <w:t xml:space="preserve"> </w:t>
      </w:r>
      <w:r w:rsidRPr="001B44F0">
        <w:rPr>
          <w:rFonts w:cs="Times New Roman"/>
          <w:color w:val="000000" w:themeColor="text1"/>
          <w:szCs w:val="28"/>
          <w:lang w:val="vi-VN"/>
        </w:rPr>
        <w:t xml:space="preserve">Cần nghiên cứu quy trình, thủ tục theo quy định của pháp luật để áp dụng. </w:t>
      </w:r>
    </w:p>
    <w:p w14:paraId="1DC93337" w14:textId="77777777" w:rsidR="00A87442" w:rsidRPr="001B44F0" w:rsidRDefault="00A87442" w:rsidP="00F82FC9">
      <w:pPr>
        <w:spacing w:before="60" w:after="60" w:line="276" w:lineRule="auto"/>
        <w:ind w:firstLine="567"/>
        <w:rPr>
          <w:rFonts w:cs="Times New Roman"/>
          <w:color w:val="000000" w:themeColor="text1"/>
          <w:szCs w:val="28"/>
          <w:lang w:val="vi-VN"/>
        </w:rPr>
      </w:pPr>
      <w:r w:rsidRPr="001B44F0">
        <w:rPr>
          <w:rFonts w:cs="Times New Roman"/>
          <w:color w:val="000000" w:themeColor="text1"/>
          <w:szCs w:val="28"/>
          <w:lang w:val="vi-VN"/>
        </w:rPr>
        <w:t>- Khi xử lý vụ việc: nếu kết quả của quá trình xác minh khác với kết quả của người khiếu nại trong đơn thư, vụ việc, đánh giá thấy vụ việc có nội dung và tình tiết phức tạp, cần làm rõ thêm thì nên tổ chức các cuộc họp tư vấn chuyên gia, hội thảo, tọa đàm… để nghe thêm ý kiến của người khiếu nại, cá nhân tổ chức bị khiếu nại và các cá nhân, tổ chức có liên quan để có cách nhìn, đánh giá khách quan đối với các chứng cứ, tránh oan sai trong quá trình giải quyết. Khi có kết quả giải quyết phải thông báo cho các bên liên quan được biết.</w:t>
      </w:r>
    </w:p>
    <w:p w14:paraId="4ABE7E60" w14:textId="77777777" w:rsidR="00A87442" w:rsidRPr="001B44F0" w:rsidRDefault="00A87442" w:rsidP="00F82FC9">
      <w:pPr>
        <w:spacing w:before="60" w:after="60" w:line="276" w:lineRule="auto"/>
        <w:ind w:firstLine="567"/>
        <w:rPr>
          <w:rFonts w:cs="Times New Roman"/>
          <w:color w:val="000000" w:themeColor="text1"/>
          <w:szCs w:val="28"/>
          <w:lang w:val="vi-VN"/>
        </w:rPr>
      </w:pPr>
      <w:r w:rsidRPr="001B44F0">
        <w:rPr>
          <w:rFonts w:cs="Times New Roman"/>
          <w:color w:val="000000" w:themeColor="text1"/>
          <w:szCs w:val="28"/>
          <w:lang w:val="vi-VN"/>
        </w:rPr>
        <w:t>-</w:t>
      </w:r>
      <w:r w:rsidRPr="001B44F0">
        <w:rPr>
          <w:rFonts w:cs="Times New Roman"/>
          <w:i/>
          <w:color w:val="000000" w:themeColor="text1"/>
          <w:szCs w:val="28"/>
          <w:lang w:val="vi-VN"/>
        </w:rPr>
        <w:t xml:space="preserve"> </w:t>
      </w:r>
      <w:r w:rsidRPr="001B44F0">
        <w:rPr>
          <w:rFonts w:cs="Times New Roman"/>
          <w:color w:val="000000" w:themeColor="text1"/>
          <w:szCs w:val="28"/>
          <w:lang w:val="vi-VN"/>
        </w:rPr>
        <w:t>Đối với những vụ việc phức tạp, cần phải có sự tham vấn của các chuyên gia, các ngành trước khi ban hành công văn giải quyết vụ việc nhằm giúp cho kết quả giải quyết khiếu nại chính xác, khách quan, công bằng và tính khả thi cao.</w:t>
      </w:r>
    </w:p>
    <w:p w14:paraId="090307F6" w14:textId="77777777" w:rsidR="00A87442" w:rsidRPr="001B44F0" w:rsidRDefault="00A87442" w:rsidP="00F82FC9">
      <w:pPr>
        <w:spacing w:before="60" w:after="60" w:line="276" w:lineRule="auto"/>
        <w:ind w:firstLine="567"/>
        <w:rPr>
          <w:rFonts w:cs="Times New Roman"/>
          <w:color w:val="000000" w:themeColor="text1"/>
          <w:szCs w:val="28"/>
          <w:lang w:val="vi-VN"/>
        </w:rPr>
      </w:pPr>
      <w:r w:rsidRPr="001B44F0">
        <w:rPr>
          <w:rFonts w:cs="Times New Roman"/>
          <w:color w:val="000000" w:themeColor="text1"/>
          <w:szCs w:val="28"/>
          <w:lang w:val="vi-VN"/>
        </w:rPr>
        <w:t>- Tích cực tham gia, phối kết hợp với chính quyền địa phương, các cấp, các ngành, đoàn thể vận động người dân không nghe kẻ xấu lợi dụng xúi giục đi khiếu nại ở nhiều cấp, gây rối chính quyền địa phương làm ảnh hưởng đến trật tự an ninh – xã hội. Gần gũi với người dân khiếu kiện, tuyên truyền, giải thích cho người dân hiểu về pháp luật, nhất là việc khiếu nại sai, vận động cho người dân chấp hành quyết định giải quyết đúng pháp luật của cơ quan nhà nước, không để kẻ xấu lợi dụng lôi kéo khiếu kiện đông người. Mặt khác, phải xem xét những khó khăn của họ để có hướng tham mưu giải quyết.</w:t>
      </w:r>
    </w:p>
    <w:p w14:paraId="54552F19" w14:textId="77777777" w:rsidR="00A87442" w:rsidRPr="001B44F0" w:rsidRDefault="00A87442" w:rsidP="00F82FC9">
      <w:pPr>
        <w:pStyle w:val="Heading2"/>
        <w:spacing w:before="60" w:after="60" w:line="276" w:lineRule="auto"/>
        <w:ind w:firstLine="567"/>
        <w:rPr>
          <w:lang w:val="vi-VN"/>
        </w:rPr>
      </w:pPr>
      <w:bookmarkStart w:id="127" w:name="_Toc151484166"/>
      <w:r w:rsidRPr="001B44F0">
        <w:rPr>
          <w:lang w:val="vi-VN"/>
        </w:rPr>
        <w:t>V. DANH MỤC TÀI LIỆU LIÊN QUAN</w:t>
      </w:r>
      <w:bookmarkEnd w:id="127"/>
    </w:p>
    <w:p w14:paraId="62FCBDE7" w14:textId="77777777" w:rsidR="00A87442" w:rsidRPr="001B44F0" w:rsidRDefault="00A87442" w:rsidP="00F82FC9">
      <w:pPr>
        <w:spacing w:before="60" w:after="60" w:line="276" w:lineRule="auto"/>
        <w:ind w:firstLine="567"/>
        <w:rPr>
          <w:rFonts w:cs="Times New Roman"/>
          <w:color w:val="000000" w:themeColor="text1"/>
          <w:szCs w:val="28"/>
          <w:lang w:val="vi-VN"/>
        </w:rPr>
      </w:pPr>
      <w:r w:rsidRPr="001B44F0">
        <w:rPr>
          <w:rFonts w:cs="Times New Roman"/>
          <w:color w:val="000000" w:themeColor="text1"/>
          <w:szCs w:val="28"/>
          <w:lang w:val="vi-VN"/>
        </w:rPr>
        <w:t>- Luật Tố cáo 2018;</w:t>
      </w:r>
    </w:p>
    <w:p w14:paraId="150E2F5F" w14:textId="77777777" w:rsidR="00A87442" w:rsidRPr="001B44F0" w:rsidRDefault="00A87442" w:rsidP="00F82FC9">
      <w:pPr>
        <w:spacing w:before="60" w:after="60" w:line="276" w:lineRule="auto"/>
        <w:ind w:firstLine="567"/>
        <w:rPr>
          <w:rFonts w:cs="Times New Roman"/>
          <w:color w:val="000000" w:themeColor="text1"/>
          <w:szCs w:val="28"/>
          <w:lang w:val="vi-VN"/>
        </w:rPr>
      </w:pPr>
      <w:r w:rsidRPr="001B44F0">
        <w:rPr>
          <w:rFonts w:cs="Times New Roman"/>
          <w:color w:val="000000" w:themeColor="text1"/>
          <w:szCs w:val="28"/>
          <w:lang w:val="vi-VN"/>
        </w:rPr>
        <w:t>- Luật Khiếu nại 2011;</w:t>
      </w:r>
    </w:p>
    <w:p w14:paraId="5C3C0AEE" w14:textId="77777777" w:rsidR="00A87442" w:rsidRPr="001B44F0" w:rsidRDefault="00A87442" w:rsidP="00F82FC9">
      <w:pPr>
        <w:spacing w:before="60" w:after="60" w:line="276" w:lineRule="auto"/>
        <w:ind w:firstLine="567"/>
        <w:rPr>
          <w:rFonts w:cs="Times New Roman"/>
          <w:color w:val="000000" w:themeColor="text1"/>
          <w:szCs w:val="28"/>
          <w:lang w:val="vi-VN"/>
        </w:rPr>
      </w:pPr>
      <w:r w:rsidRPr="001B44F0">
        <w:rPr>
          <w:rFonts w:cs="Times New Roman"/>
          <w:color w:val="000000" w:themeColor="text1"/>
          <w:szCs w:val="28"/>
          <w:lang w:val="vi-VN"/>
        </w:rPr>
        <w:t>- Thông tư số 05/2021/TT-TTCP Thông tư của Thanh tra Chính phủ quy định quy trình xử lý đơn khiếu nại, đơn tố cáo, đơn kiến nghị, đơn phản ánh.</w:t>
      </w:r>
    </w:p>
    <w:p w14:paraId="067C27E1" w14:textId="77777777" w:rsidR="00A87442" w:rsidRPr="001B44F0" w:rsidRDefault="00A87442" w:rsidP="00F82FC9">
      <w:pPr>
        <w:pStyle w:val="Heading1"/>
        <w:spacing w:before="60" w:after="60" w:line="276" w:lineRule="auto"/>
        <w:ind w:firstLine="567"/>
        <w:rPr>
          <w:lang w:val="vi-VN"/>
        </w:rPr>
      </w:pPr>
      <w:bookmarkStart w:id="128" w:name="_Toc151484167"/>
      <w:r w:rsidRPr="001B44F0">
        <w:rPr>
          <w:lang w:val="vi-VN"/>
        </w:rPr>
        <w:t>B. CÔNG TÁC TIẾP CÔNG DÂN</w:t>
      </w:r>
      <w:bookmarkEnd w:id="128"/>
      <w:r w:rsidRPr="001B44F0">
        <w:rPr>
          <w:lang w:val="vi-VN"/>
        </w:rPr>
        <w:t xml:space="preserve"> </w:t>
      </w:r>
    </w:p>
    <w:p w14:paraId="641286ED" w14:textId="0F3C99C1" w:rsidR="00A87442" w:rsidRPr="001B44F0" w:rsidRDefault="00A87442" w:rsidP="00F82FC9">
      <w:pPr>
        <w:pStyle w:val="Heading2"/>
        <w:spacing w:before="60" w:after="60" w:line="276" w:lineRule="auto"/>
        <w:ind w:firstLine="567"/>
        <w:rPr>
          <w:lang w:val="vi-VN"/>
        </w:rPr>
      </w:pPr>
      <w:bookmarkStart w:id="129" w:name="_Toc151484168"/>
      <w:r w:rsidRPr="001B44F0">
        <w:rPr>
          <w:lang w:val="vi-VN"/>
        </w:rPr>
        <w:t xml:space="preserve">I. </w:t>
      </w:r>
      <w:r w:rsidR="005417B3" w:rsidRPr="00765E5D">
        <w:rPr>
          <w:lang w:val="vi-VN"/>
        </w:rPr>
        <w:t>NỘI DUNG CÔNG TÁC TIẾP CÔNG DÂN</w:t>
      </w:r>
      <w:bookmarkEnd w:id="129"/>
    </w:p>
    <w:p w14:paraId="35CF2809" w14:textId="77777777" w:rsidR="00A87442" w:rsidRPr="001B44F0" w:rsidRDefault="00A87442" w:rsidP="00F82FC9">
      <w:pPr>
        <w:spacing w:before="60" w:after="60" w:line="276" w:lineRule="auto"/>
        <w:ind w:firstLine="567"/>
        <w:rPr>
          <w:rFonts w:cs="Times New Roman"/>
          <w:color w:val="000000" w:themeColor="text1"/>
          <w:szCs w:val="28"/>
          <w:lang w:val="vi-VN"/>
        </w:rPr>
      </w:pPr>
      <w:r w:rsidRPr="001B44F0">
        <w:rPr>
          <w:rFonts w:cs="Times New Roman"/>
          <w:color w:val="000000" w:themeColor="text1"/>
          <w:szCs w:val="28"/>
          <w:shd w:val="clear" w:color="auto" w:fill="FFFFFF"/>
          <w:lang w:val="vi-VN"/>
        </w:rPr>
        <w:t xml:space="preserve">Tiếp công dân, giải quyết khiếu nại, tố cáo là nhiệm vụ quan trọng trong các hoạt động của Đảng, Nhà nước và các cơ quan, tổ chức trong hệ thống chính trị ở </w:t>
      </w:r>
      <w:r w:rsidRPr="001B44F0">
        <w:rPr>
          <w:rFonts w:cs="Times New Roman"/>
          <w:color w:val="000000" w:themeColor="text1"/>
          <w:szCs w:val="28"/>
          <w:shd w:val="clear" w:color="auto" w:fill="FFFFFF"/>
          <w:lang w:val="vi-VN"/>
        </w:rPr>
        <w:lastRenderedPageBreak/>
        <w:t>nước ta. Đây là hoạt động nhằm hiện thực hoá quyền dân chủ của công dân, là sự cụ thể hoá quyền tham gia quản lý nhà nước và xã hội của công dân, phát huy vai trò to lớn của quần chúng nhân dân trong xây dựng và bảo vệ Tổ quốc; đồng thời đây cũng là biểu hiện sinh động phản ánh bản chất dân chủ của Nhà nước ta, nhà nước của Nhân dân, do Nhân dân, vì Nhân dân. Mặt khác, thông qua công tác tiếp công dân, giải quyết khiếu nại, tố cáo giúp cho Đảng và Nhà nước tiếp nhận được những thông tin phản hồi từ thực tế, những vấn đề nảy sinh từ cuộc sống, từ đó đề ra những chủ trương, quyết sách đúng đắn, hợp lòng dân.</w:t>
      </w:r>
    </w:p>
    <w:p w14:paraId="673FB75C" w14:textId="77777777" w:rsidR="00A87442" w:rsidRPr="001B44F0" w:rsidRDefault="00A87442" w:rsidP="00F82FC9">
      <w:pPr>
        <w:shd w:val="clear" w:color="auto" w:fill="FFFFFF"/>
        <w:spacing w:before="60" w:after="60" w:line="276" w:lineRule="auto"/>
        <w:ind w:firstLine="567"/>
        <w:rPr>
          <w:rFonts w:eastAsia="Times New Roman" w:cs="Times New Roman"/>
          <w:color w:val="000000" w:themeColor="text1"/>
          <w:szCs w:val="28"/>
          <w:lang w:val="vi-VN"/>
        </w:rPr>
      </w:pPr>
      <w:bookmarkStart w:id="130" w:name="khoan_1_2"/>
      <w:r w:rsidRPr="001B44F0">
        <w:rPr>
          <w:rFonts w:eastAsia="Times New Roman" w:cs="Times New Roman"/>
          <w:color w:val="000000" w:themeColor="text1"/>
          <w:szCs w:val="28"/>
          <w:lang w:val="vi-VN"/>
        </w:rPr>
        <w:t> Tiếp công dân là việc cơ quan, tổ chức, đơn vị, cá nhân quy định tại</w:t>
      </w:r>
      <w:bookmarkEnd w:id="130"/>
      <w:r w:rsidRPr="001B44F0">
        <w:rPr>
          <w:rFonts w:eastAsia="Times New Roman" w:cs="Times New Roman"/>
          <w:color w:val="000000" w:themeColor="text1"/>
          <w:szCs w:val="28"/>
          <w:lang w:val="vi-VN"/>
        </w:rPr>
        <w:t> </w:t>
      </w:r>
      <w:bookmarkStart w:id="131" w:name="tc_1"/>
      <w:r w:rsidRPr="001B44F0">
        <w:rPr>
          <w:rFonts w:eastAsia="Times New Roman" w:cs="Times New Roman"/>
          <w:color w:val="000000" w:themeColor="text1"/>
          <w:szCs w:val="28"/>
          <w:lang w:val="vi-VN"/>
        </w:rPr>
        <w:t>Điều 4 của Luật Tiếp công dân</w:t>
      </w:r>
      <w:bookmarkEnd w:id="131"/>
      <w:r w:rsidRPr="001B44F0">
        <w:rPr>
          <w:rFonts w:eastAsia="Times New Roman" w:cs="Times New Roman"/>
          <w:color w:val="000000" w:themeColor="text1"/>
          <w:szCs w:val="28"/>
          <w:lang w:val="vi-VN"/>
        </w:rPr>
        <w:t> </w:t>
      </w:r>
      <w:bookmarkStart w:id="132" w:name="khoan_1_2_name"/>
      <w:r w:rsidRPr="001B44F0">
        <w:rPr>
          <w:rFonts w:eastAsia="Times New Roman" w:cs="Times New Roman"/>
          <w:color w:val="000000" w:themeColor="text1"/>
          <w:szCs w:val="28"/>
          <w:lang w:val="vi-VN"/>
        </w:rPr>
        <w:t>đón tiếp để lắng nghe, tiếp nhận khiếu nại, tố cáo, kiến nghị, phản ánh của công dân; giải thích, hướng dẫn cho công dân về việc thực hiện khiếu nại, tố cáo, kiến nghị, phản ánh theo đúng quy định của pháp luật.</w:t>
      </w:r>
      <w:bookmarkEnd w:id="132"/>
    </w:p>
    <w:p w14:paraId="126A3950" w14:textId="77777777" w:rsidR="00A87442" w:rsidRPr="001B44F0" w:rsidRDefault="00A87442" w:rsidP="00F82FC9">
      <w:pPr>
        <w:shd w:val="clear" w:color="auto" w:fill="FFFFFF"/>
        <w:spacing w:before="60" w:after="60" w:line="276" w:lineRule="auto"/>
        <w:ind w:firstLine="567"/>
        <w:rPr>
          <w:rFonts w:eastAsia="Times New Roman" w:cs="Times New Roman"/>
          <w:color w:val="000000" w:themeColor="text1"/>
          <w:szCs w:val="28"/>
          <w:lang w:val="vi-VN"/>
        </w:rPr>
      </w:pPr>
      <w:r w:rsidRPr="001B44F0">
        <w:rPr>
          <w:rFonts w:eastAsia="Times New Roman" w:cs="Times New Roman"/>
          <w:color w:val="000000" w:themeColor="text1"/>
          <w:szCs w:val="28"/>
          <w:lang w:val="vi-VN"/>
        </w:rPr>
        <w:t>Tiếp công dân bao gồm tiếp công dân thường xuyên, tiếp công dân định kỳ và tiếp công dân đột xuất.</w:t>
      </w:r>
    </w:p>
    <w:p w14:paraId="10257354" w14:textId="5B01F5C3" w:rsidR="00A87442" w:rsidRPr="001B44F0" w:rsidRDefault="00A87442" w:rsidP="00F82FC9">
      <w:pPr>
        <w:pStyle w:val="Heading2"/>
        <w:spacing w:before="60" w:after="60" w:line="276" w:lineRule="auto"/>
        <w:ind w:firstLine="567"/>
        <w:rPr>
          <w:lang w:val="vi-VN"/>
        </w:rPr>
      </w:pPr>
      <w:bookmarkStart w:id="133" w:name="_Toc151484169"/>
      <w:r w:rsidRPr="001B44F0">
        <w:rPr>
          <w:lang w:val="vi-VN"/>
        </w:rPr>
        <w:t xml:space="preserve">II. </w:t>
      </w:r>
      <w:r w:rsidR="005417B3" w:rsidRPr="00765E5D">
        <w:rPr>
          <w:lang w:val="vi-VN"/>
        </w:rPr>
        <w:t>QUY TRÌNH, KỸ NĂNG TIẾP CÔNG DÂN</w:t>
      </w:r>
      <w:bookmarkEnd w:id="133"/>
    </w:p>
    <w:p w14:paraId="07C61903" w14:textId="77777777" w:rsidR="00A87442" w:rsidRPr="001B44F0" w:rsidRDefault="00A87442" w:rsidP="00F82FC9">
      <w:pPr>
        <w:shd w:val="clear" w:color="auto" w:fill="FFFFFF"/>
        <w:spacing w:before="60" w:after="60" w:line="276" w:lineRule="auto"/>
        <w:ind w:firstLine="567"/>
        <w:rPr>
          <w:rFonts w:cs="Times New Roman"/>
          <w:b/>
          <w:i/>
          <w:color w:val="000000" w:themeColor="text1"/>
          <w:szCs w:val="28"/>
          <w:lang w:val="vi-VN"/>
        </w:rPr>
      </w:pPr>
      <w:r w:rsidRPr="001B44F0">
        <w:rPr>
          <w:rFonts w:cs="Times New Roman"/>
          <w:b/>
          <w:i/>
          <w:color w:val="000000" w:themeColor="text1"/>
          <w:szCs w:val="28"/>
          <w:lang w:val="vi-VN"/>
        </w:rPr>
        <w:t xml:space="preserve">Bước 1: Tiếp đón </w:t>
      </w:r>
    </w:p>
    <w:p w14:paraId="55BA441B" w14:textId="77777777" w:rsidR="00A87442" w:rsidRPr="001B44F0" w:rsidRDefault="00A87442" w:rsidP="00F82FC9">
      <w:pPr>
        <w:spacing w:before="60" w:after="60" w:line="276" w:lineRule="auto"/>
        <w:ind w:firstLine="567"/>
        <w:rPr>
          <w:rFonts w:cs="Times New Roman"/>
          <w:color w:val="000000" w:themeColor="text1"/>
          <w:szCs w:val="28"/>
          <w:lang w:val="vi-VN"/>
        </w:rPr>
      </w:pPr>
      <w:r w:rsidRPr="001B44F0">
        <w:rPr>
          <w:rFonts w:cs="Times New Roman"/>
          <w:color w:val="000000" w:themeColor="text1"/>
          <w:szCs w:val="28"/>
          <w:lang w:val="vi-VN"/>
        </w:rPr>
        <w:t>- Khi tiếp công dân, người tiếp công dân đề nghị công dân nêu rõ họ tên, địa chỉ và xuất trình giấy tờ tuỳ thân, giấy giới thiệu (nếu là đại diện cơ quan, tổ chức thực hiện quyền khiếu nại, tố cáo), giấy uỷ quyền (nếu là người được uỷ quyền) hoặc xuất trình giấy tờ chứng minh việc đại diện hợp pháp nếu là người đại diện hợp pháp hoặc Thẻ luật sư nếu là Luật sư. Nếu công dân không vi phạm Điều 9 của Luật Tiếp công dân</w:t>
      </w:r>
      <w:r w:rsidRPr="00C20EEB">
        <w:rPr>
          <w:rStyle w:val="FootnoteReference"/>
          <w:rFonts w:cs="Times New Roman"/>
          <w:color w:val="000000" w:themeColor="text1"/>
          <w:szCs w:val="28"/>
        </w:rPr>
        <w:footnoteReference w:id="15"/>
      </w:r>
      <w:r w:rsidRPr="001B44F0">
        <w:rPr>
          <w:rFonts w:cs="Times New Roman"/>
          <w:color w:val="000000" w:themeColor="text1"/>
          <w:szCs w:val="28"/>
          <w:lang w:val="vi-VN"/>
        </w:rPr>
        <w:t xml:space="preserve"> thì người tiếp công dân tiến hành việc tiếp công dân.</w:t>
      </w:r>
    </w:p>
    <w:p w14:paraId="65D3AC9A" w14:textId="77777777" w:rsidR="00A87442" w:rsidRPr="001B44F0" w:rsidRDefault="00A87442" w:rsidP="00F82FC9">
      <w:pPr>
        <w:shd w:val="clear" w:color="auto" w:fill="FFFFFF"/>
        <w:spacing w:before="60" w:after="60" w:line="276" w:lineRule="auto"/>
        <w:ind w:firstLine="567"/>
        <w:rPr>
          <w:rFonts w:cs="Times New Roman"/>
          <w:color w:val="000000" w:themeColor="text1"/>
          <w:szCs w:val="28"/>
          <w:lang w:val="vi-VN"/>
        </w:rPr>
      </w:pPr>
      <w:r w:rsidRPr="001B44F0">
        <w:rPr>
          <w:rFonts w:cs="Times New Roman"/>
          <w:color w:val="000000" w:themeColor="text1"/>
          <w:szCs w:val="28"/>
          <w:lang w:val="vi-VN"/>
        </w:rPr>
        <w:t xml:space="preserve">- Trường hợp công dân vi phạm các quy định tại Điều 9 Luật Tiếp công dân thì người tiếp công dân được quyền từ chối tiếp. Trong trường hợp từ chối, người tiếp công dân phải giải thích cho công dân hiểu, khi cần thiết phải lập biên bản từ chối tiếp công dân và đề nghị các cơ quan chức năng xử lý theo quy định của pháp luật hoặc báo cáo lãnh đạo ban, đơn vị để tham mưu cho Đoàn Chủ tịch/Ban Thường vụ </w:t>
      </w:r>
      <w:r w:rsidRPr="001B44F0">
        <w:rPr>
          <w:rFonts w:cs="Times New Roman"/>
          <w:color w:val="000000" w:themeColor="text1"/>
          <w:szCs w:val="28"/>
          <w:lang w:val="vi-VN"/>
        </w:rPr>
        <w:lastRenderedPageBreak/>
        <w:t xml:space="preserve">Hội LHPN ra thông báo về việc từ chối tiếp công dân. Thông báo từ chối tiếp công dân thực hiện theo </w:t>
      </w:r>
      <w:r w:rsidRPr="001B44F0">
        <w:rPr>
          <w:rFonts w:cs="Times New Roman"/>
          <w:bCs/>
          <w:color w:val="000000" w:themeColor="text1"/>
          <w:szCs w:val="28"/>
          <w:lang w:val="vi-VN"/>
        </w:rPr>
        <w:t>mẫu quy định.</w:t>
      </w:r>
      <w:r w:rsidRPr="001B44F0">
        <w:rPr>
          <w:rFonts w:cs="Times New Roman"/>
          <w:b/>
          <w:bCs/>
          <w:color w:val="000000" w:themeColor="text1"/>
          <w:szCs w:val="28"/>
          <w:lang w:val="vi-VN"/>
        </w:rPr>
        <w:t xml:space="preserve"> </w:t>
      </w:r>
    </w:p>
    <w:p w14:paraId="04918643" w14:textId="77777777" w:rsidR="00A87442" w:rsidRPr="001B44F0" w:rsidRDefault="00A87442" w:rsidP="00F82FC9">
      <w:pPr>
        <w:shd w:val="clear" w:color="auto" w:fill="FFFFFF"/>
        <w:spacing w:before="60" w:after="60" w:line="276" w:lineRule="auto"/>
        <w:ind w:firstLine="567"/>
        <w:rPr>
          <w:rFonts w:cs="Times New Roman"/>
          <w:b/>
          <w:i/>
          <w:color w:val="000000" w:themeColor="text1"/>
          <w:szCs w:val="28"/>
          <w:lang w:val="vi-VN"/>
        </w:rPr>
      </w:pPr>
      <w:r w:rsidRPr="001B44F0">
        <w:rPr>
          <w:rFonts w:cs="Times New Roman"/>
          <w:b/>
          <w:bCs/>
          <w:i/>
          <w:color w:val="000000" w:themeColor="text1"/>
          <w:szCs w:val="28"/>
          <w:lang w:val="vi-VN"/>
        </w:rPr>
        <w:t>Bước 2</w:t>
      </w:r>
      <w:r w:rsidRPr="001B44F0">
        <w:rPr>
          <w:rFonts w:cs="Times New Roman"/>
          <w:b/>
          <w:i/>
          <w:color w:val="000000" w:themeColor="text1"/>
          <w:szCs w:val="28"/>
          <w:lang w:val="vi-VN"/>
        </w:rPr>
        <w:t>: Nghe, ghi chép, tiếp nhận đơn, thông tin, tài liệu </w:t>
      </w:r>
      <w:r w:rsidRPr="001B44F0" w:rsidDel="00C63537">
        <w:rPr>
          <w:rFonts w:cs="Times New Roman"/>
          <w:b/>
          <w:i/>
          <w:color w:val="000000" w:themeColor="text1"/>
          <w:szCs w:val="28"/>
          <w:lang w:val="vi-VN"/>
        </w:rPr>
        <w:t xml:space="preserve"> </w:t>
      </w:r>
    </w:p>
    <w:p w14:paraId="5DD8648C" w14:textId="77777777" w:rsidR="00A87442" w:rsidRPr="001B44F0" w:rsidRDefault="00A87442" w:rsidP="00F82FC9">
      <w:pPr>
        <w:spacing w:before="60" w:after="60" w:line="276" w:lineRule="auto"/>
        <w:ind w:firstLine="567"/>
        <w:rPr>
          <w:rFonts w:cs="Times New Roman"/>
          <w:color w:val="000000" w:themeColor="text1"/>
          <w:spacing w:val="2"/>
          <w:szCs w:val="28"/>
          <w:lang w:val="vi-VN"/>
        </w:rPr>
      </w:pPr>
      <w:r w:rsidRPr="001B44F0">
        <w:rPr>
          <w:rFonts w:cs="Times New Roman"/>
          <w:color w:val="000000" w:themeColor="text1"/>
          <w:szCs w:val="28"/>
          <w:lang w:val="vi-VN"/>
        </w:rPr>
        <w:t xml:space="preserve">- Khi người khiếu nại, tố cáo, kiến nghị, phản ánh có đơn trình bày nội dung rõ ràng, đầy đủ theo quy định tại khoản 2 Điều 8 Luật Khiếu nại năm 2011, khoản 1 Điều 23 Luật Tố cáo năm 2018 và cung cấp thông tin, tài liệu, bằng chứng có liên quan đến khiếu nại, tố cáo, kiến nghị, phản ánh thì người tiếp công dân ghi vào Sổ tiếp công dân theophải làm Giấy biên, trong đó ghi rõ từng loại thông tin, tài liệu, bằng chứng, xác nhận của người cung cấp. Giấy biên nhận được lập thành 03 bản, 01 bản giao cho người khiếu nại, tố cáo, kiến nghị, phản ánh, 01 bản lưu vào hồ sơ, 01 bản cán bộ tiếp công dân lưu. </w:t>
      </w:r>
    </w:p>
    <w:p w14:paraId="51962F24" w14:textId="77777777" w:rsidR="00A87442" w:rsidRPr="00C20EEB" w:rsidRDefault="00A87442" w:rsidP="00F82FC9">
      <w:pPr>
        <w:pStyle w:val="NormalWeb"/>
        <w:spacing w:before="60" w:beforeAutospacing="0" w:after="60" w:afterAutospacing="0" w:line="276" w:lineRule="auto"/>
        <w:ind w:firstLine="567"/>
        <w:rPr>
          <w:color w:val="000000" w:themeColor="text1"/>
          <w:sz w:val="28"/>
          <w:szCs w:val="28"/>
        </w:rPr>
      </w:pPr>
      <w:r w:rsidRPr="00C20EEB">
        <w:rPr>
          <w:color w:val="000000" w:themeColor="text1"/>
          <w:sz w:val="28"/>
          <w:szCs w:val="28"/>
        </w:rPr>
        <w:t>- Trường hợp người đến khiếu nại, tố cáo, kiến nghị, phản ánh không có đơn khiếu nại, tố cáo, kiến nghị, phản ánh thì người tiếp công dân hướng dẫn viết đơn theo quy định của pháp luật. Nếu công dân trình bày trực tiếp thì người tiếp dân ghi chép đầy đủ, trung thực, chính xác nội dung do công dân trình bày, nội dung nào chưa rõ thì đề nghị công dân trình bày thêm, sau đó đọc lại cho người trình bày nghe và đề nghị họ ký tên hoặc điểm chỉ xác nhận vào đơn.</w:t>
      </w:r>
    </w:p>
    <w:p w14:paraId="099B6195" w14:textId="77777777" w:rsidR="00A87442" w:rsidRPr="005B0445" w:rsidRDefault="00A87442" w:rsidP="00F82FC9">
      <w:pPr>
        <w:spacing w:before="60" w:after="60" w:line="276" w:lineRule="auto"/>
        <w:ind w:firstLine="567"/>
        <w:rPr>
          <w:rFonts w:cs="Times New Roman"/>
          <w:color w:val="000000" w:themeColor="text1"/>
          <w:szCs w:val="28"/>
          <w:lang w:val="vi-VN"/>
        </w:rPr>
      </w:pPr>
      <w:r w:rsidRPr="005B0445">
        <w:rPr>
          <w:rFonts w:cs="Times New Roman"/>
          <w:color w:val="000000" w:themeColor="text1"/>
          <w:szCs w:val="28"/>
          <w:lang w:val="vi-VN"/>
        </w:rPr>
        <w:t xml:space="preserve">- Trường hợp trong đơn vừa có nội dung khiếu nại, vừa có nội dung tố cáo, kiến nghị, phản ánh thì người tiếp công dân hướng dẫn công dân viết thành từng loại đơn riêng theo đúng quy định của pháp luật. </w:t>
      </w:r>
    </w:p>
    <w:p w14:paraId="28FB3B04" w14:textId="77777777" w:rsidR="00A87442" w:rsidRPr="005B0445" w:rsidRDefault="00A87442" w:rsidP="00F82FC9">
      <w:pPr>
        <w:shd w:val="clear" w:color="auto" w:fill="FFFFFF"/>
        <w:spacing w:before="60" w:after="60" w:line="276" w:lineRule="auto"/>
        <w:ind w:firstLine="567"/>
        <w:rPr>
          <w:rFonts w:cs="Times New Roman"/>
          <w:b/>
          <w:i/>
          <w:color w:val="000000" w:themeColor="text1"/>
          <w:szCs w:val="28"/>
          <w:lang w:val="vi-VN"/>
        </w:rPr>
      </w:pPr>
      <w:r w:rsidRPr="005B0445">
        <w:rPr>
          <w:rFonts w:cs="Times New Roman"/>
          <w:b/>
          <w:i/>
          <w:color w:val="000000" w:themeColor="text1"/>
          <w:szCs w:val="28"/>
          <w:lang w:val="vi-VN"/>
        </w:rPr>
        <w:t xml:space="preserve">Bước 3: Phân loại, xử lý bước đầu khiếu nại, tố cáo, kiến nghị, phản ánh </w:t>
      </w:r>
    </w:p>
    <w:p w14:paraId="4913D089" w14:textId="77777777" w:rsidR="00A87442" w:rsidRPr="005B0445" w:rsidRDefault="00A87442" w:rsidP="00F82FC9">
      <w:pPr>
        <w:spacing w:before="60" w:after="60" w:line="276" w:lineRule="auto"/>
        <w:ind w:firstLine="567"/>
        <w:rPr>
          <w:rFonts w:cs="Times New Roman"/>
          <w:color w:val="000000" w:themeColor="text1"/>
          <w:szCs w:val="28"/>
          <w:lang w:val="vi-VN"/>
        </w:rPr>
      </w:pPr>
      <w:r w:rsidRPr="005B0445">
        <w:rPr>
          <w:rFonts w:cs="Times New Roman"/>
          <w:color w:val="000000" w:themeColor="text1"/>
          <w:szCs w:val="28"/>
          <w:lang w:val="vi-VN"/>
        </w:rPr>
        <w:t>- Trên cơ sở lắng nghe, ghi chép, thông tin, tài liệu công dân cung cấp, cán bộ tiếp công dân cần xác định đúng nội dung vụ việc, yêu cầu của người đến khiếu nại, tố cáo, kiến nghị, phản ánh và cơ quan có thẩm quyền trực tiếp giải quyết việc khiếu nại, tố cáo, kiến nghị, phản ánh để xử lý cho phù hợp.</w:t>
      </w:r>
    </w:p>
    <w:p w14:paraId="1833E792" w14:textId="77777777" w:rsidR="00A87442" w:rsidRPr="005B0445" w:rsidRDefault="00A87442" w:rsidP="00F82FC9">
      <w:pPr>
        <w:spacing w:before="60" w:after="60" w:line="276" w:lineRule="auto"/>
        <w:ind w:firstLine="567"/>
        <w:rPr>
          <w:rFonts w:cs="Times New Roman"/>
          <w:color w:val="000000" w:themeColor="text1"/>
          <w:szCs w:val="28"/>
          <w:lang w:val="vi-VN"/>
        </w:rPr>
      </w:pPr>
      <w:r w:rsidRPr="005B0445">
        <w:rPr>
          <w:rFonts w:cs="Times New Roman"/>
          <w:b/>
          <w:bCs/>
          <w:color w:val="000000" w:themeColor="text1"/>
          <w:szCs w:val="28"/>
          <w:lang w:val="vi-VN"/>
        </w:rPr>
        <w:t xml:space="preserve">- </w:t>
      </w:r>
      <w:r w:rsidRPr="005B0445">
        <w:rPr>
          <w:rFonts w:cs="Times New Roman"/>
          <w:color w:val="000000" w:themeColor="text1"/>
          <w:szCs w:val="28"/>
          <w:lang w:val="vi-VN"/>
        </w:rPr>
        <w:t>Việc phân loại, chuyển nội dung khiếu nại, tố cáo, kiến nghị, phản ánh đến cơ quan, tổ chức, đơn vị, người có thẩm quyền thụ lý, giải quyết trong quá trình tiếp công dân được thực hiện theo Điều 26 Luật Tiếp công dân.</w:t>
      </w:r>
    </w:p>
    <w:p w14:paraId="1A4790AD" w14:textId="77777777" w:rsidR="00A87442" w:rsidRPr="005B0445" w:rsidRDefault="00A87442" w:rsidP="00F82FC9">
      <w:pPr>
        <w:spacing w:before="60" w:after="60" w:line="276" w:lineRule="auto"/>
        <w:ind w:firstLine="567"/>
        <w:rPr>
          <w:rFonts w:cs="Times New Roman"/>
          <w:color w:val="000000" w:themeColor="text1"/>
          <w:szCs w:val="28"/>
          <w:lang w:val="vi-VN"/>
        </w:rPr>
      </w:pPr>
      <w:r w:rsidRPr="005B0445">
        <w:rPr>
          <w:rFonts w:cs="Times New Roman"/>
          <w:color w:val="000000" w:themeColor="text1"/>
          <w:szCs w:val="28"/>
          <w:lang w:val="vi-VN"/>
        </w:rPr>
        <w:t>- Trường hợp nhận được đơn khiếu nại, tố cáo không do người khiếu nại, người tố cáo trực tiếp chuyển đến thì thực hiện việc phân loại và xử lý theo quy định phần III- Hướng dẫn xử lý đơn khiếu nại, tố cáo, kiến nghị, phản ánh.</w:t>
      </w:r>
    </w:p>
    <w:p w14:paraId="4685FF02" w14:textId="77777777" w:rsidR="00A87442" w:rsidRPr="005B0445" w:rsidRDefault="00A87442" w:rsidP="00F82FC9">
      <w:pPr>
        <w:shd w:val="clear" w:color="auto" w:fill="FFFFFF"/>
        <w:spacing w:before="60" w:after="60" w:line="276" w:lineRule="auto"/>
        <w:ind w:firstLine="567"/>
        <w:rPr>
          <w:rFonts w:cs="Times New Roman"/>
          <w:color w:val="000000" w:themeColor="text1"/>
          <w:szCs w:val="28"/>
          <w:lang w:val="vi-VN"/>
        </w:rPr>
      </w:pPr>
      <w:r w:rsidRPr="005B0445">
        <w:rPr>
          <w:rFonts w:cs="Times New Roman"/>
          <w:b/>
          <w:i/>
          <w:color w:val="000000" w:themeColor="text1"/>
          <w:szCs w:val="28"/>
          <w:lang w:val="vi-VN"/>
        </w:rPr>
        <w:t>Bước 4: Theo dõi, quản lý việc tiếp công dân</w:t>
      </w:r>
    </w:p>
    <w:p w14:paraId="1D94D87B" w14:textId="77777777" w:rsidR="00A87442" w:rsidRPr="005B0445" w:rsidRDefault="00A87442" w:rsidP="00F82FC9">
      <w:pPr>
        <w:shd w:val="clear" w:color="auto" w:fill="FFFFFF"/>
        <w:spacing w:before="60" w:after="60" w:line="276" w:lineRule="auto"/>
        <w:ind w:firstLine="567"/>
        <w:rPr>
          <w:rFonts w:cs="Times New Roman"/>
          <w:color w:val="000000" w:themeColor="text1"/>
          <w:szCs w:val="28"/>
          <w:lang w:val="vi-VN"/>
        </w:rPr>
      </w:pPr>
      <w:r w:rsidRPr="005B0445">
        <w:rPr>
          <w:rFonts w:cs="Times New Roman"/>
          <w:color w:val="000000" w:themeColor="text1"/>
          <w:szCs w:val="28"/>
          <w:lang w:val="vi-VN"/>
        </w:rPr>
        <w:lastRenderedPageBreak/>
        <w:t>Kết thúc buổi tiếp công dân cán bộ tiếp công dân cần ghi chép tóm tắt kết quả tiếp và xử lý của mình vào sổ tiếp công dân hoặc nhập vào phần mềm quản lý công tác tiếp công dân.</w:t>
      </w:r>
    </w:p>
    <w:p w14:paraId="7241979C" w14:textId="5A525920" w:rsidR="00A87442" w:rsidRPr="005B0445" w:rsidRDefault="00A87442" w:rsidP="00F82FC9">
      <w:pPr>
        <w:pStyle w:val="Heading2"/>
        <w:spacing w:before="60" w:after="60" w:line="276" w:lineRule="auto"/>
        <w:ind w:firstLine="567"/>
        <w:rPr>
          <w:lang w:val="vi-VN"/>
        </w:rPr>
      </w:pPr>
      <w:bookmarkStart w:id="134" w:name="_Toc151484170"/>
      <w:r w:rsidRPr="005B0445">
        <w:rPr>
          <w:lang w:val="vi-VN"/>
        </w:rPr>
        <w:t xml:space="preserve">III. </w:t>
      </w:r>
      <w:r w:rsidR="005417B3" w:rsidRPr="00765E5D">
        <w:rPr>
          <w:lang w:val="vi-VN"/>
        </w:rPr>
        <w:t>GIẢI PHÁP THỰC HIỆN CÔNG TÁC TIẾP CÔNG DÂN</w:t>
      </w:r>
      <w:bookmarkEnd w:id="134"/>
    </w:p>
    <w:p w14:paraId="59622CF6" w14:textId="77777777" w:rsidR="00A87442" w:rsidRPr="005B0445" w:rsidRDefault="00A87442" w:rsidP="00F82FC9">
      <w:pPr>
        <w:spacing w:before="60" w:after="60" w:line="276" w:lineRule="auto"/>
        <w:ind w:firstLine="567"/>
        <w:rPr>
          <w:rFonts w:cs="Times New Roman"/>
          <w:color w:val="000000" w:themeColor="text1"/>
          <w:szCs w:val="28"/>
          <w:lang w:val="vi-VN"/>
        </w:rPr>
      </w:pPr>
      <w:r w:rsidRPr="005B0445">
        <w:rPr>
          <w:rFonts w:cs="Times New Roman"/>
          <w:color w:val="000000" w:themeColor="text1"/>
          <w:szCs w:val="28"/>
          <w:shd w:val="clear" w:color="auto" w:fill="FFFFFF"/>
          <w:lang w:val="vi-VN"/>
        </w:rPr>
        <w:t>-  Cần thường xuyên tổ chức quán triệt, triển khai thực hiện có hiệu quả các văn bản quy phạm pháp luật và hướng dẫn thi hành về tiếp công dân, giải quyết khiếu nại, tố cáo. Nêu cao vai trò của người đứng đầu UBND cấp tỉnh, cấp huyện và cấp xã trong việc chú trọng công tác tiếp công dân thường xuyên, định kỳ, đột xuất, tăng cường trực tiếp gặp gỡ, đối thoại với công dân để lắng nghe tâm tư, nguyện vọng của công dân, kịp thời giải thích, hướng dẫn cho công dân hiểu rõ, cũng như giải quyết các vụ việc thỏa đáng, đúng pháp luật.</w:t>
      </w:r>
      <w:r w:rsidRPr="005B0445">
        <w:rPr>
          <w:rFonts w:cs="Times New Roman"/>
          <w:color w:val="000000" w:themeColor="text1"/>
          <w:szCs w:val="28"/>
          <w:lang w:val="vi-VN"/>
        </w:rPr>
        <w:br/>
      </w:r>
      <w:r w:rsidRPr="005B0445">
        <w:rPr>
          <w:rFonts w:cs="Times New Roman"/>
          <w:color w:val="000000" w:themeColor="text1"/>
          <w:szCs w:val="28"/>
          <w:shd w:val="clear" w:color="auto" w:fill="FFFFFF"/>
          <w:lang w:val="vi-VN"/>
        </w:rPr>
        <w:t> </w:t>
      </w:r>
      <w:r w:rsidRPr="005B0445">
        <w:rPr>
          <w:rFonts w:cs="Times New Roman"/>
          <w:color w:val="000000" w:themeColor="text1"/>
          <w:szCs w:val="28"/>
          <w:shd w:val="clear" w:color="auto" w:fill="FFFFFF"/>
          <w:lang w:val="vi-VN"/>
        </w:rPr>
        <w:tab/>
        <w:t>-  Bố trí đủ cán bộ và lựa chọn cán bộ có trình độ chuyên môn, nghiệp vụ, am hiểu pháp luật, có phẩm chất đạo đức tốt và có kỹ năng, kinh nghiệm tuyên truyền, giải thích, vận động quần chúng làm công tác tiếp dân. Bên cạnh nắm vững kiến thức chuyên môn, vận dụng chuẩn xác các qui định của pháp luật vào công việc hằng ngày, cán bộ tiếp dân phải có tinh thần trách nhiệm cao, gần gũi công dân để hiểu được tâm tư, nguyện vọng của người dân, luôn có ý thức cầu thị, linh hoạt nhạy bén trong xử lý tình huống, có thái độ ứng xử phù hợp, thông minh. Rèn luyện nâng cao kỹ năng phổ biến, giáo dục pháp luật trong tiếp công dân sẽ có tác dụng hết sức to lớn.</w:t>
      </w:r>
      <w:r w:rsidRPr="005B0445">
        <w:rPr>
          <w:rFonts w:cs="Times New Roman"/>
          <w:color w:val="000000" w:themeColor="text1"/>
          <w:szCs w:val="28"/>
          <w:lang w:val="vi-VN"/>
        </w:rPr>
        <w:tab/>
      </w:r>
    </w:p>
    <w:p w14:paraId="2641D8A7" w14:textId="0974DDAE" w:rsidR="00270408" w:rsidRPr="005B0445" w:rsidRDefault="00A87442" w:rsidP="00F82FC9">
      <w:pPr>
        <w:spacing w:before="60" w:after="60" w:line="276" w:lineRule="auto"/>
        <w:ind w:firstLine="567"/>
        <w:rPr>
          <w:rFonts w:cs="Times New Roman"/>
          <w:color w:val="000000" w:themeColor="text1"/>
          <w:szCs w:val="28"/>
          <w:shd w:val="clear" w:color="auto" w:fill="FFFFFF"/>
          <w:lang w:val="vi-VN"/>
        </w:rPr>
      </w:pPr>
      <w:r w:rsidRPr="005B0445">
        <w:rPr>
          <w:rFonts w:cs="Times New Roman"/>
          <w:i/>
          <w:iCs/>
          <w:color w:val="000000" w:themeColor="text1"/>
          <w:szCs w:val="28"/>
          <w:shd w:val="clear" w:color="auto" w:fill="FFFFFF"/>
          <w:lang w:val="vi-VN"/>
        </w:rPr>
        <w:t xml:space="preserve">- </w:t>
      </w:r>
      <w:r w:rsidRPr="005B0445">
        <w:rPr>
          <w:rFonts w:cs="Times New Roman"/>
          <w:color w:val="000000" w:themeColor="text1"/>
          <w:szCs w:val="28"/>
          <w:shd w:val="clear" w:color="auto" w:fill="FFFFFF"/>
          <w:lang w:val="vi-VN"/>
        </w:rPr>
        <w:t>Cần tăng cường công tác tuyên truyền phổ biến các chủ trương, chính sách Đảng, pháp luật của Nhà nước nhất là pháp luật về khiếu nại, tố cáo, đến từng người dân nhằm giúp người dân hiểu rõ quyền và nghĩa vụ công dân theo hình thức lồng ghép với các chương trình khác, phù hợp với từng thời điểm, từng đối tượng, có nhiều nội dung phong phú, thiết thực để thu hút được nhiều người nghe nhằm nâng cao nhận thức, ý thức trách nhiệm về công tác tiếp dân, giải quyết khiếu nại, tố cáo.</w:t>
      </w:r>
    </w:p>
    <w:p w14:paraId="2663CBC9" w14:textId="66E97BDE" w:rsidR="00A87442" w:rsidRPr="005B0445" w:rsidRDefault="00A87442" w:rsidP="00F82FC9">
      <w:pPr>
        <w:pStyle w:val="Heading1"/>
        <w:spacing w:before="60" w:after="60" w:line="276" w:lineRule="auto"/>
        <w:ind w:firstLine="567"/>
        <w:rPr>
          <w:lang w:val="vi-VN"/>
        </w:rPr>
      </w:pPr>
      <w:bookmarkStart w:id="135" w:name="_Toc151484171"/>
      <w:r w:rsidRPr="005B0445">
        <w:rPr>
          <w:lang w:val="vi-VN"/>
        </w:rPr>
        <w:t>C. TƯ VẤN PHÁP LUẬT TRONG TRỢ GIÚP PHÁP LÝ</w:t>
      </w:r>
      <w:r w:rsidRPr="00C20EEB">
        <w:rPr>
          <w:rStyle w:val="FootnoteReference"/>
          <w:rFonts w:cs="Times New Roman"/>
          <w:color w:val="000000" w:themeColor="text1"/>
          <w:szCs w:val="28"/>
        </w:rPr>
        <w:footnoteReference w:id="16"/>
      </w:r>
      <w:bookmarkEnd w:id="135"/>
    </w:p>
    <w:p w14:paraId="5D8D9F81" w14:textId="77777777" w:rsidR="00A87442" w:rsidRPr="005B0445" w:rsidRDefault="00A87442" w:rsidP="00F82FC9">
      <w:pPr>
        <w:shd w:val="clear" w:color="auto" w:fill="FFFFFF"/>
        <w:spacing w:before="60" w:after="60" w:line="276" w:lineRule="auto"/>
        <w:ind w:firstLine="567"/>
        <w:textAlignment w:val="baseline"/>
        <w:rPr>
          <w:rFonts w:eastAsia="Times New Roman" w:cs="Times New Roman"/>
          <w:color w:val="000000" w:themeColor="text1"/>
          <w:szCs w:val="28"/>
          <w:lang w:val="vi-VN"/>
        </w:rPr>
      </w:pPr>
      <w:r w:rsidRPr="005B0445">
        <w:rPr>
          <w:rFonts w:eastAsia="Times New Roman" w:cs="Times New Roman"/>
          <w:bCs/>
          <w:i/>
          <w:iCs/>
          <w:color w:val="000000" w:themeColor="text1"/>
          <w:szCs w:val="28"/>
          <w:lang w:val="vi-VN"/>
        </w:rPr>
        <w:t xml:space="preserve">Điều 2 Luật Trợ giúp pháp lý 2017 quy định Trợ giúp pháp lý là việc cung cấp dịch vụ pháp lý miễn phí cho người được trợ giúp pháp lý trong vụ việc trợ giúp pháp lý theo quy định của Luật này, góp phần bảo đảm quyền con người, quyền công dân trong tiếp cận công lý và bình đẳng trước pháp luật. Hoạt động trợ giúp pháp lý là hoạt động nghề nghiệp mang tính pháp lý cao. Hoạt động trợ giúp pháp lý chủ yếu </w:t>
      </w:r>
      <w:r w:rsidRPr="005B0445">
        <w:rPr>
          <w:rFonts w:eastAsia="Times New Roman" w:cs="Times New Roman"/>
          <w:bCs/>
          <w:i/>
          <w:iCs/>
          <w:color w:val="000000" w:themeColor="text1"/>
          <w:szCs w:val="28"/>
          <w:lang w:val="vi-VN"/>
        </w:rPr>
        <w:lastRenderedPageBreak/>
        <w:t xml:space="preserve">do người thực hiện trợ giúp pháp lý thực hiện thông qua các hình thức tư vấn pháp luật, đại diện ngoài tố tụng, tham gia tố tụng. </w:t>
      </w:r>
    </w:p>
    <w:p w14:paraId="1D2D0EA1" w14:textId="316A8EC2" w:rsidR="00A87442" w:rsidRPr="005B0445" w:rsidRDefault="004236EA" w:rsidP="00F82FC9">
      <w:pPr>
        <w:pStyle w:val="Heading2"/>
        <w:spacing w:before="60" w:after="60" w:line="276" w:lineRule="auto"/>
        <w:ind w:firstLine="567"/>
        <w:rPr>
          <w:lang w:val="vi-VN"/>
        </w:rPr>
      </w:pPr>
      <w:bookmarkStart w:id="136" w:name="_Toc151484172"/>
      <w:r w:rsidRPr="004236EA">
        <w:rPr>
          <w:lang w:val="vi-VN"/>
        </w:rPr>
        <w:t>I</w:t>
      </w:r>
      <w:r w:rsidRPr="005B0445">
        <w:rPr>
          <w:lang w:val="vi-VN"/>
        </w:rPr>
        <w:t>. KHÁI NIỆM TƯ VẤN PHÁP LUẬT</w:t>
      </w:r>
      <w:bookmarkEnd w:id="136"/>
    </w:p>
    <w:p w14:paraId="6496E624" w14:textId="77777777" w:rsidR="00A87442" w:rsidRPr="005B0445" w:rsidRDefault="00A87442" w:rsidP="00F82FC9">
      <w:pPr>
        <w:shd w:val="clear" w:color="auto" w:fill="FFFFFF"/>
        <w:spacing w:before="60" w:after="60" w:line="276" w:lineRule="auto"/>
        <w:ind w:firstLine="567"/>
        <w:textAlignment w:val="baseline"/>
        <w:rPr>
          <w:rFonts w:eastAsia="Times New Roman" w:cs="Times New Roman"/>
          <w:color w:val="000000" w:themeColor="text1"/>
          <w:szCs w:val="28"/>
          <w:lang w:val="vi-VN"/>
        </w:rPr>
      </w:pPr>
      <w:r w:rsidRPr="005B0445">
        <w:rPr>
          <w:rFonts w:eastAsia="Times New Roman" w:cs="Times New Roman"/>
          <w:color w:val="000000" w:themeColor="text1"/>
          <w:szCs w:val="28"/>
          <w:lang w:val="vi-VN"/>
        </w:rPr>
        <w:t>Tư vấn pháp luật là một loại hình dịch vụ trí tuệ, trong đó người có trình độ hiểu biết pháp luật sâu rộng đưa ra những ý kiến của mình về một vấn đề cụ thể nào đó có liên quan đến pháp luật. Những ý kiến đó không mang tính chất bắt buộc (tính cưỡng chế) người được tư vấn phải thực hiện, nhưng nên thực hiện bởi những lời tư vấn đó đều là những quy định của pháp luật.</w:t>
      </w:r>
    </w:p>
    <w:p w14:paraId="0C07E100" w14:textId="63DBDAFE" w:rsidR="00A87442" w:rsidRPr="005B0445" w:rsidRDefault="00A87442" w:rsidP="00F82FC9">
      <w:pPr>
        <w:shd w:val="clear" w:color="auto" w:fill="FFFFFF"/>
        <w:spacing w:before="60" w:after="60" w:line="276" w:lineRule="auto"/>
        <w:ind w:firstLine="567"/>
        <w:textAlignment w:val="baseline"/>
        <w:rPr>
          <w:rFonts w:eastAsia="Times New Roman" w:cs="Times New Roman"/>
          <w:color w:val="000000" w:themeColor="text1"/>
          <w:szCs w:val="28"/>
          <w:lang w:val="vi-VN"/>
        </w:rPr>
      </w:pPr>
      <w:r w:rsidRPr="005B0445">
        <w:rPr>
          <w:rFonts w:eastAsia="Times New Roman" w:cs="Times New Roman"/>
          <w:color w:val="000000" w:themeColor="text1"/>
          <w:szCs w:val="28"/>
          <w:lang w:val="vi-VN"/>
        </w:rPr>
        <w:t>Trong hoạt động trợ giúp pháp lý, tư vấn pháp luật là một trong những hình thức trợ giúp pháp lý. Hoạt động tư vấn pháp luật do Người thực hiện trợ giúp pháp lý tư vấn pháp luật cho người được trợ giúp pháp lý bằng việc hướng dẫn, đưa ra ý kiến, giúp soạn thảo văn bản liên quan đến tranh chấp, khiếu nại, vướng mắc pháp luật; hướng dẫn giúp các bên hòa giải, thương lượng, thống nhất hướng giải quyết vụ việc. Như vậy, tư vấn pháp luật trong trợ giúp pháp lý được hiểu là hướng dẫn, đưa ra các ý kiến pháp lý cho người được trợ giúp pháp lý trong các tranh chấp, khiếu nại, vướng mắc pháp luật; thương lượng, thống nhất hướng giải quyết vụ việc,…</w:t>
      </w:r>
      <w:r w:rsidR="008C0784" w:rsidRPr="005B0445">
        <w:rPr>
          <w:rFonts w:eastAsia="Times New Roman" w:cs="Times New Roman"/>
          <w:color w:val="000000" w:themeColor="text1"/>
          <w:szCs w:val="28"/>
          <w:lang w:val="vi-VN"/>
        </w:rPr>
        <w:t xml:space="preserve"> </w:t>
      </w:r>
      <w:r w:rsidRPr="005B0445">
        <w:rPr>
          <w:rFonts w:eastAsia="Times New Roman" w:cs="Times New Roman"/>
          <w:color w:val="000000" w:themeColor="text1"/>
          <w:szCs w:val="28"/>
          <w:lang w:val="vi-VN"/>
        </w:rPr>
        <w:t>nhẳm giúp họ có thể ứng xử phù hợp với pháp luật để bảo đảm quyền và lợi ích hợp pháp của mình.</w:t>
      </w:r>
    </w:p>
    <w:p w14:paraId="254F8263" w14:textId="5EE4C80F" w:rsidR="00A87442" w:rsidRPr="005B0445" w:rsidRDefault="004236EA" w:rsidP="00F82FC9">
      <w:pPr>
        <w:pStyle w:val="Heading2"/>
        <w:spacing w:before="60" w:after="60" w:line="276" w:lineRule="auto"/>
        <w:ind w:firstLine="567"/>
        <w:rPr>
          <w:lang w:val="vi-VN"/>
        </w:rPr>
      </w:pPr>
      <w:bookmarkStart w:id="137" w:name="_Toc151484173"/>
      <w:r w:rsidRPr="004236EA">
        <w:rPr>
          <w:lang w:val="vi-VN"/>
        </w:rPr>
        <w:t>II</w:t>
      </w:r>
      <w:r w:rsidRPr="005B0445">
        <w:rPr>
          <w:lang w:val="vi-VN"/>
        </w:rPr>
        <w:t>. HÌNH THỨC VÀ LĨNH VỰC TƯ VẤN PHÁP LUẬT</w:t>
      </w:r>
      <w:bookmarkEnd w:id="137"/>
    </w:p>
    <w:p w14:paraId="7649CB15" w14:textId="77777777" w:rsidR="00A87442" w:rsidRPr="005B0445" w:rsidRDefault="00A87442" w:rsidP="00F82FC9">
      <w:pPr>
        <w:shd w:val="clear" w:color="auto" w:fill="FFFFFF"/>
        <w:spacing w:before="60" w:after="60" w:line="276" w:lineRule="auto"/>
        <w:ind w:firstLine="567"/>
        <w:textAlignment w:val="baseline"/>
        <w:rPr>
          <w:rFonts w:eastAsia="Times New Roman" w:cs="Times New Roman"/>
          <w:color w:val="000000" w:themeColor="text1"/>
          <w:szCs w:val="28"/>
          <w:lang w:val="vi-VN"/>
        </w:rPr>
      </w:pPr>
      <w:r w:rsidRPr="005B0445">
        <w:rPr>
          <w:rFonts w:eastAsia="Times New Roman" w:cs="Times New Roman"/>
          <w:color w:val="000000" w:themeColor="text1"/>
          <w:szCs w:val="28"/>
          <w:lang w:val="vi-VN"/>
        </w:rPr>
        <w:t>- Theo quy định hiện nay thì Tư vấn pháp luật trong TGPL được thực nhiện bằng văn bản.</w:t>
      </w:r>
    </w:p>
    <w:p w14:paraId="0800CA89" w14:textId="77777777" w:rsidR="00A87442" w:rsidRPr="005B0445" w:rsidRDefault="00A87442" w:rsidP="00F82FC9">
      <w:pPr>
        <w:shd w:val="clear" w:color="auto" w:fill="FFFFFF"/>
        <w:spacing w:before="60" w:after="60" w:line="276" w:lineRule="auto"/>
        <w:ind w:firstLine="567"/>
        <w:textAlignment w:val="baseline"/>
        <w:rPr>
          <w:rFonts w:eastAsia="Times New Roman" w:cs="Times New Roman"/>
          <w:color w:val="000000" w:themeColor="text1"/>
          <w:szCs w:val="28"/>
          <w:lang w:val="vi-VN"/>
        </w:rPr>
      </w:pPr>
      <w:r w:rsidRPr="005B0445">
        <w:rPr>
          <w:rFonts w:eastAsia="Times New Roman" w:cs="Times New Roman"/>
          <w:color w:val="000000" w:themeColor="text1"/>
          <w:szCs w:val="28"/>
          <w:lang w:val="vi-VN"/>
        </w:rPr>
        <w:t>- Tư vấn pháp luật được thực hiện trong các lĩnh vực pháp luật: Hình sự, tố tụng hình sự; Dân sự, tố tụng dân sự; hành chính, tố tụng hành chính; Lao động, việc làm; Đất đai, nhà ở; Đất đai, môi trường… trừ lĩnh vực pháp luật có liên quan đến kinh doanh, thương mại.</w:t>
      </w:r>
    </w:p>
    <w:p w14:paraId="21669E72" w14:textId="76921368" w:rsidR="00A87442" w:rsidRPr="005B0445" w:rsidRDefault="004236EA" w:rsidP="00F82FC9">
      <w:pPr>
        <w:pStyle w:val="Heading2"/>
        <w:spacing w:before="60" w:after="60" w:line="276" w:lineRule="auto"/>
        <w:ind w:firstLine="567"/>
        <w:rPr>
          <w:lang w:val="vi-VN"/>
        </w:rPr>
      </w:pPr>
      <w:bookmarkStart w:id="138" w:name="_Toc151484174"/>
      <w:r w:rsidRPr="004236EA">
        <w:rPr>
          <w:lang w:val="vi-VN"/>
        </w:rPr>
        <w:t>III</w:t>
      </w:r>
      <w:r w:rsidRPr="005B0445">
        <w:rPr>
          <w:lang w:val="vi-VN"/>
        </w:rPr>
        <w:t>. MỘT SỐ ĐIỂM CẦN LƯU Ý KHI TƯ VẤN PHÁP LUẬT</w:t>
      </w:r>
      <w:bookmarkEnd w:id="138"/>
    </w:p>
    <w:p w14:paraId="78D9497C" w14:textId="77777777" w:rsidR="00A87442" w:rsidRPr="005B0445" w:rsidRDefault="00A87442" w:rsidP="00F82FC9">
      <w:pPr>
        <w:shd w:val="clear" w:color="auto" w:fill="FFFFFF"/>
        <w:spacing w:before="60" w:after="60" w:line="276" w:lineRule="auto"/>
        <w:ind w:firstLine="567"/>
        <w:textAlignment w:val="baseline"/>
        <w:rPr>
          <w:rFonts w:eastAsia="Times New Roman" w:cs="Times New Roman"/>
          <w:color w:val="000000" w:themeColor="text1"/>
          <w:szCs w:val="28"/>
          <w:lang w:val="vi-VN"/>
        </w:rPr>
      </w:pPr>
      <w:r w:rsidRPr="005B0445">
        <w:rPr>
          <w:rFonts w:eastAsia="Times New Roman" w:cs="Times New Roman"/>
          <w:color w:val="000000" w:themeColor="text1"/>
          <w:szCs w:val="28"/>
          <w:lang w:val="vi-VN"/>
        </w:rPr>
        <w:t xml:space="preserve">- Giao tiếp: Đây là quá trình trao đổi thông tin giữa người thực hiện TVPL, TGPL và người được TVPL, TGPL giúp họ hiểu rõ hơn yêu cầu, mong muốn,... của người được tư vấn, trợ giúp. Do vậy, cần chú ý đến các kỹ năng, thái độ tiếp nhận thông tin, kỹ năng nghe, thấu hiểu với người được TVPL, TGPL trình bày để hiểu rõ hơn tình tiết vụ việc từ đó đánh giá chính xác hơn yêu cầu của họ. </w:t>
      </w:r>
    </w:p>
    <w:p w14:paraId="42E52497" w14:textId="7D564EC4" w:rsidR="00A87442" w:rsidRPr="005B0445" w:rsidRDefault="00A87442" w:rsidP="00F82FC9">
      <w:pPr>
        <w:shd w:val="clear" w:color="auto" w:fill="FFFFFF"/>
        <w:spacing w:before="60" w:after="60" w:line="276" w:lineRule="auto"/>
        <w:ind w:firstLine="567"/>
        <w:textAlignment w:val="baseline"/>
        <w:rPr>
          <w:rFonts w:eastAsia="Times New Roman" w:cs="Times New Roman"/>
          <w:color w:val="000000" w:themeColor="text1"/>
          <w:szCs w:val="28"/>
          <w:lang w:val="vi-VN"/>
        </w:rPr>
      </w:pPr>
      <w:r w:rsidRPr="005B0445">
        <w:rPr>
          <w:rFonts w:eastAsia="Times New Roman" w:cs="Times New Roman"/>
          <w:color w:val="000000" w:themeColor="text1"/>
          <w:szCs w:val="28"/>
          <w:lang w:val="vi-VN"/>
        </w:rPr>
        <w:t xml:space="preserve">- Người thực hiện TVPL, TGPL cần: quan tâm và sẵn sàng giúp đỡ họ; tôn trọng, không phán xét họ; nhiệt tình, chân thành, cởi mở để tạo lòng tin cho họ; quan tâm, cảm thông đến yêu cầu của người được TVPL, TGPL,... Khi gặp gỡ, giao tiếp với người được </w:t>
      </w:r>
      <w:r w:rsidR="008C0784" w:rsidRPr="005B0445">
        <w:rPr>
          <w:rFonts w:eastAsia="Times New Roman" w:cs="Times New Roman"/>
          <w:color w:val="000000" w:themeColor="text1"/>
          <w:szCs w:val="28"/>
          <w:lang w:val="vi-VN"/>
        </w:rPr>
        <w:t xml:space="preserve">TVPL, </w:t>
      </w:r>
      <w:r w:rsidRPr="005B0445">
        <w:rPr>
          <w:rFonts w:eastAsia="Times New Roman" w:cs="Times New Roman"/>
          <w:color w:val="000000" w:themeColor="text1"/>
          <w:szCs w:val="28"/>
          <w:lang w:val="vi-VN"/>
        </w:rPr>
        <w:t xml:space="preserve">TGPL, người thực hiện </w:t>
      </w:r>
      <w:r w:rsidR="008C0784" w:rsidRPr="005B0445">
        <w:rPr>
          <w:rFonts w:eastAsia="Times New Roman" w:cs="Times New Roman"/>
          <w:color w:val="000000" w:themeColor="text1"/>
          <w:szCs w:val="28"/>
          <w:lang w:val="vi-VN"/>
        </w:rPr>
        <w:t xml:space="preserve">TVPL, </w:t>
      </w:r>
      <w:r w:rsidRPr="005B0445">
        <w:rPr>
          <w:rFonts w:eastAsia="Times New Roman" w:cs="Times New Roman"/>
          <w:color w:val="000000" w:themeColor="text1"/>
          <w:szCs w:val="28"/>
          <w:lang w:val="vi-VN"/>
        </w:rPr>
        <w:t xml:space="preserve">TGPL cố gắng tìm hiểu về </w:t>
      </w:r>
      <w:r w:rsidRPr="005B0445">
        <w:rPr>
          <w:rFonts w:eastAsia="Times New Roman" w:cs="Times New Roman"/>
          <w:color w:val="000000" w:themeColor="text1"/>
          <w:szCs w:val="28"/>
          <w:lang w:val="vi-VN"/>
        </w:rPr>
        <w:lastRenderedPageBreak/>
        <w:t xml:space="preserve">tâm lý của từng diện người được </w:t>
      </w:r>
      <w:r w:rsidR="008C0784" w:rsidRPr="005B0445">
        <w:rPr>
          <w:rFonts w:eastAsia="Times New Roman" w:cs="Times New Roman"/>
          <w:color w:val="000000" w:themeColor="text1"/>
          <w:szCs w:val="28"/>
          <w:lang w:val="vi-VN"/>
        </w:rPr>
        <w:t xml:space="preserve">TVPL, </w:t>
      </w:r>
      <w:r w:rsidRPr="005B0445">
        <w:rPr>
          <w:rFonts w:eastAsia="Times New Roman" w:cs="Times New Roman"/>
          <w:color w:val="000000" w:themeColor="text1"/>
          <w:szCs w:val="28"/>
          <w:lang w:val="vi-VN"/>
        </w:rPr>
        <w:t xml:space="preserve">TGPL, các mối quan hệ xã hội của người được </w:t>
      </w:r>
      <w:r w:rsidR="008C0784" w:rsidRPr="005B0445">
        <w:rPr>
          <w:rFonts w:eastAsia="Times New Roman" w:cs="Times New Roman"/>
          <w:color w:val="000000" w:themeColor="text1"/>
          <w:szCs w:val="28"/>
          <w:lang w:val="vi-VN"/>
        </w:rPr>
        <w:t xml:space="preserve">TVPL, </w:t>
      </w:r>
      <w:r w:rsidRPr="005B0445">
        <w:rPr>
          <w:rFonts w:eastAsia="Times New Roman" w:cs="Times New Roman"/>
          <w:color w:val="000000" w:themeColor="text1"/>
          <w:szCs w:val="28"/>
          <w:lang w:val="vi-VN"/>
        </w:rPr>
        <w:t xml:space="preserve">TGPL để có thái độ ứng xử, giao tiếp phù hợp. Khi tiếp xúc với bất cứ diện người được </w:t>
      </w:r>
      <w:r w:rsidR="008C0784" w:rsidRPr="005B0445">
        <w:rPr>
          <w:rFonts w:eastAsia="Times New Roman" w:cs="Times New Roman"/>
          <w:color w:val="000000" w:themeColor="text1"/>
          <w:szCs w:val="28"/>
          <w:lang w:val="vi-VN"/>
        </w:rPr>
        <w:t xml:space="preserve">TVPL, </w:t>
      </w:r>
      <w:r w:rsidRPr="005B0445">
        <w:rPr>
          <w:rFonts w:eastAsia="Times New Roman" w:cs="Times New Roman"/>
          <w:color w:val="000000" w:themeColor="text1"/>
          <w:szCs w:val="28"/>
          <w:lang w:val="vi-VN"/>
        </w:rPr>
        <w:t xml:space="preserve">TGPL, người thực hiện </w:t>
      </w:r>
      <w:r w:rsidR="008C0784" w:rsidRPr="005B0445">
        <w:rPr>
          <w:rFonts w:eastAsia="Times New Roman" w:cs="Times New Roman"/>
          <w:color w:val="000000" w:themeColor="text1"/>
          <w:szCs w:val="28"/>
          <w:lang w:val="vi-VN"/>
        </w:rPr>
        <w:t xml:space="preserve">TVPL, </w:t>
      </w:r>
      <w:r w:rsidRPr="005B0445">
        <w:rPr>
          <w:rFonts w:eastAsia="Times New Roman" w:cs="Times New Roman"/>
          <w:color w:val="000000" w:themeColor="text1"/>
          <w:szCs w:val="28"/>
          <w:lang w:val="vi-VN"/>
        </w:rPr>
        <w:t xml:space="preserve">TGPL đều phải khiêm tốn, thể hiện thái độ đúng mực, tôn trọng họ và tạo không khí đối thoại tự do, cởi mở để xây dựng niềm tin trên tinh thần hiểu biết lẫn nhau. Đối với người được </w:t>
      </w:r>
      <w:r w:rsidR="008C0784" w:rsidRPr="005B0445">
        <w:rPr>
          <w:rFonts w:eastAsia="Times New Roman" w:cs="Times New Roman"/>
          <w:color w:val="000000" w:themeColor="text1"/>
          <w:szCs w:val="28"/>
          <w:lang w:val="vi-VN"/>
        </w:rPr>
        <w:t xml:space="preserve">TVPL, </w:t>
      </w:r>
      <w:r w:rsidRPr="005B0445">
        <w:rPr>
          <w:rFonts w:eastAsia="Times New Roman" w:cs="Times New Roman"/>
          <w:color w:val="000000" w:themeColor="text1"/>
          <w:szCs w:val="28"/>
          <w:lang w:val="vi-VN"/>
        </w:rPr>
        <w:t>TGPL là người dân tộc thiểu số không nói được hoặc không thạo tiếng phổ thông, nếu người tư vấn không biết tiếng dân tộc thì phải mời người có uy tín biết tiếng dân tộc như già làng, trưởng bản cùng tham gia để có thể hiểu được những điều họ trình bày và yêu cầu của họ.</w:t>
      </w:r>
    </w:p>
    <w:p w14:paraId="6BB98926" w14:textId="4A75E3E8" w:rsidR="00A87442" w:rsidRPr="005B0445" w:rsidRDefault="00A87442" w:rsidP="00F82FC9">
      <w:pPr>
        <w:shd w:val="clear" w:color="auto" w:fill="FFFFFF"/>
        <w:spacing w:before="60" w:after="60" w:line="276" w:lineRule="auto"/>
        <w:ind w:firstLine="567"/>
        <w:textAlignment w:val="baseline"/>
        <w:rPr>
          <w:rFonts w:eastAsia="Times New Roman" w:cs="Times New Roman"/>
          <w:color w:val="000000" w:themeColor="text1"/>
          <w:szCs w:val="28"/>
          <w:lang w:val="vi-VN"/>
        </w:rPr>
      </w:pPr>
      <w:r w:rsidRPr="005B0445">
        <w:rPr>
          <w:rFonts w:eastAsia="Times New Roman" w:cs="Times New Roman"/>
          <w:color w:val="000000" w:themeColor="text1"/>
          <w:szCs w:val="28"/>
          <w:lang w:val="vi-VN"/>
        </w:rPr>
        <w:t xml:space="preserve">Khi nghe người được </w:t>
      </w:r>
      <w:r w:rsidR="008C0784" w:rsidRPr="005B0445">
        <w:rPr>
          <w:rFonts w:eastAsia="Times New Roman" w:cs="Times New Roman"/>
          <w:color w:val="000000" w:themeColor="text1"/>
          <w:szCs w:val="28"/>
          <w:lang w:val="vi-VN"/>
        </w:rPr>
        <w:t xml:space="preserve">TVPL, </w:t>
      </w:r>
      <w:r w:rsidRPr="005B0445">
        <w:rPr>
          <w:rFonts w:eastAsia="Times New Roman" w:cs="Times New Roman"/>
          <w:color w:val="000000" w:themeColor="text1"/>
          <w:szCs w:val="28"/>
          <w:lang w:val="vi-VN"/>
        </w:rPr>
        <w:t xml:space="preserve">TGPL trình bày, người thực hiện </w:t>
      </w:r>
      <w:r w:rsidR="008C0784" w:rsidRPr="005B0445">
        <w:rPr>
          <w:rFonts w:eastAsia="Times New Roman" w:cs="Times New Roman"/>
          <w:color w:val="000000" w:themeColor="text1"/>
          <w:szCs w:val="28"/>
          <w:lang w:val="vi-VN"/>
        </w:rPr>
        <w:t xml:space="preserve">TVPL, </w:t>
      </w:r>
      <w:r w:rsidRPr="005B0445">
        <w:rPr>
          <w:rFonts w:eastAsia="Times New Roman" w:cs="Times New Roman"/>
          <w:color w:val="000000" w:themeColor="text1"/>
          <w:szCs w:val="28"/>
          <w:lang w:val="vi-VN"/>
        </w:rPr>
        <w:t>TGPL cần chú ý lắng nghe và ghi chép đầy đủ những nội dung chính, ý chính, trên cơ sở đó có thể đặt những câu hỏi yêu cầu đối tượng để làm rõ thêm các tình tiết của vụ việc. Kiên trì lắng nghe những gì họ nói, không nên cắt ngang hoặc hỏi trong khi họ đang trình bày về vụ việc; Dùng cử chỉ, điệu bộ, ngôn ngữ thể hệ đang chăm chú lắng nghe họ nói; Dùng lời nói, thái độ, cử chỉ để kiểm tra hoặc khẳng định lại những thông tin họ cung cấp; Tóm lược lại các nội dung mang tính bản chất của vụ việc một cách chính xác, khằng định lại vợi họ về yêu cầu tư vấn và thống nhất quan điểm với họ về những nội dung cần tư vấn</w:t>
      </w:r>
      <w:r w:rsidR="008C0784" w:rsidRPr="005B0445">
        <w:rPr>
          <w:rFonts w:eastAsia="Times New Roman" w:cs="Times New Roman"/>
          <w:color w:val="000000" w:themeColor="text1"/>
          <w:szCs w:val="28"/>
          <w:lang w:val="vi-VN"/>
        </w:rPr>
        <w:t>.</w:t>
      </w:r>
    </w:p>
    <w:p w14:paraId="47CF5DE8" w14:textId="4BDA5FBE" w:rsidR="00A87442" w:rsidRPr="005B0445" w:rsidRDefault="00A87442" w:rsidP="00F82FC9">
      <w:pPr>
        <w:shd w:val="clear" w:color="auto" w:fill="FFFFFF"/>
        <w:spacing w:before="60" w:after="60" w:line="276" w:lineRule="auto"/>
        <w:ind w:firstLine="567"/>
        <w:textAlignment w:val="baseline"/>
        <w:rPr>
          <w:rFonts w:eastAsia="Times New Roman" w:cs="Times New Roman"/>
          <w:color w:val="000000" w:themeColor="text1"/>
          <w:szCs w:val="28"/>
          <w:lang w:val="vi-VN"/>
        </w:rPr>
      </w:pPr>
      <w:r w:rsidRPr="005B0445">
        <w:rPr>
          <w:rFonts w:eastAsia="Times New Roman" w:cs="Times New Roman"/>
          <w:color w:val="000000" w:themeColor="text1"/>
          <w:szCs w:val="28"/>
          <w:lang w:val="vi-VN"/>
        </w:rPr>
        <w:t xml:space="preserve">- Tra cứu tài liệu tham khảo: Trong quá trình tư vấn pháp luật, người thực hiện </w:t>
      </w:r>
      <w:r w:rsidR="008C0784" w:rsidRPr="005B0445">
        <w:rPr>
          <w:rFonts w:eastAsia="Times New Roman" w:cs="Times New Roman"/>
          <w:color w:val="000000" w:themeColor="text1"/>
          <w:szCs w:val="28"/>
          <w:lang w:val="vi-VN"/>
        </w:rPr>
        <w:t xml:space="preserve">TVPL, </w:t>
      </w:r>
      <w:r w:rsidRPr="005B0445">
        <w:rPr>
          <w:rFonts w:eastAsia="Times New Roman" w:cs="Times New Roman"/>
          <w:color w:val="000000" w:themeColor="text1"/>
          <w:szCs w:val="28"/>
          <w:lang w:val="vi-VN"/>
        </w:rPr>
        <w:t xml:space="preserve">TGPL phải giải đáp pháp luật, cung cấp thông tin pháp luật về quyền và nghĩa vụ của người được </w:t>
      </w:r>
      <w:r w:rsidR="008C0784" w:rsidRPr="005B0445">
        <w:rPr>
          <w:rFonts w:eastAsia="Times New Roman" w:cs="Times New Roman"/>
          <w:color w:val="000000" w:themeColor="text1"/>
          <w:szCs w:val="28"/>
          <w:lang w:val="vi-VN"/>
        </w:rPr>
        <w:t xml:space="preserve">TVPL, </w:t>
      </w:r>
      <w:r w:rsidRPr="005B0445">
        <w:rPr>
          <w:rFonts w:eastAsia="Times New Roman" w:cs="Times New Roman"/>
          <w:color w:val="000000" w:themeColor="text1"/>
          <w:szCs w:val="28"/>
          <w:lang w:val="vi-VN"/>
        </w:rPr>
        <w:t xml:space="preserve">TGPL, đưa ra những lời khuyên về những vấn đề có liên quan đến pháp luật, hướng dẫn đối tượng xử sự phù hợp với pháp luật... Để đưa ra lời tư vấn pháp luật chính xác, việc tra cứu tài liệu pháp luật trong quá trình tư vấn là điều kiện bắt buộc bởi vì: Thứ nhất, để khẳng định với người được </w:t>
      </w:r>
      <w:r w:rsidR="008C0784" w:rsidRPr="005B0445">
        <w:rPr>
          <w:rFonts w:eastAsia="Times New Roman" w:cs="Times New Roman"/>
          <w:color w:val="000000" w:themeColor="text1"/>
          <w:szCs w:val="28"/>
          <w:lang w:val="vi-VN"/>
        </w:rPr>
        <w:t xml:space="preserve">TVPL, </w:t>
      </w:r>
      <w:r w:rsidRPr="005B0445">
        <w:rPr>
          <w:rFonts w:eastAsia="Times New Roman" w:cs="Times New Roman"/>
          <w:color w:val="000000" w:themeColor="text1"/>
          <w:szCs w:val="28"/>
          <w:lang w:val="vi-VN"/>
        </w:rPr>
        <w:t xml:space="preserve">TGPL rằng người thực hiện </w:t>
      </w:r>
      <w:r w:rsidR="008C0784" w:rsidRPr="005B0445">
        <w:rPr>
          <w:rFonts w:eastAsia="Times New Roman" w:cs="Times New Roman"/>
          <w:color w:val="000000" w:themeColor="text1"/>
          <w:szCs w:val="28"/>
          <w:lang w:val="vi-VN"/>
        </w:rPr>
        <w:t xml:space="preserve">TVPL, </w:t>
      </w:r>
      <w:r w:rsidRPr="005B0445">
        <w:rPr>
          <w:rFonts w:eastAsia="Times New Roman" w:cs="Times New Roman"/>
          <w:color w:val="000000" w:themeColor="text1"/>
          <w:szCs w:val="28"/>
          <w:lang w:val="vi-VN"/>
        </w:rPr>
        <w:t xml:space="preserve">TGPL đang thực hiện tư vấn theo pháp luật, trên cơ sở pháp luật chứ không phải theo cảm tính chủ quan, duy ý chí của mình; thứ hai, việc tra cứu tài liệu pháp luật có liên quan đến vụ việc tư vấn sẽ giúp người thực hiện </w:t>
      </w:r>
      <w:r w:rsidR="008C0784" w:rsidRPr="005B0445">
        <w:rPr>
          <w:rFonts w:eastAsia="Times New Roman" w:cs="Times New Roman"/>
          <w:color w:val="000000" w:themeColor="text1"/>
          <w:szCs w:val="28"/>
          <w:lang w:val="vi-VN"/>
        </w:rPr>
        <w:t xml:space="preserve">TVPL, </w:t>
      </w:r>
      <w:r w:rsidRPr="005B0445">
        <w:rPr>
          <w:rFonts w:eastAsia="Times New Roman" w:cs="Times New Roman"/>
          <w:color w:val="000000" w:themeColor="text1"/>
          <w:szCs w:val="28"/>
          <w:lang w:val="vi-VN"/>
        </w:rPr>
        <w:t xml:space="preserve">TGPL kiểm tra tính chính xác những tư duy và khẳng định chính thức những lời tư vấn của mình là đúng pháp luật vì trong thực tiễn, không phải bao giờ người tư vấn cũng có thể nhớ chính xác tất cả các quy định thuộc các lĩnh vực pháp luật khác nhau. Nếu thấy cần thiết hoặc người được </w:t>
      </w:r>
      <w:r w:rsidR="008C0784" w:rsidRPr="005B0445">
        <w:rPr>
          <w:rFonts w:eastAsia="Times New Roman" w:cs="Times New Roman"/>
          <w:color w:val="000000" w:themeColor="text1"/>
          <w:szCs w:val="28"/>
          <w:lang w:val="vi-VN"/>
        </w:rPr>
        <w:t xml:space="preserve">TVPL, </w:t>
      </w:r>
      <w:r w:rsidRPr="005B0445">
        <w:rPr>
          <w:rFonts w:eastAsia="Times New Roman" w:cs="Times New Roman"/>
          <w:color w:val="000000" w:themeColor="text1"/>
          <w:szCs w:val="28"/>
          <w:lang w:val="vi-VN"/>
        </w:rPr>
        <w:t>TGPL yêu cầu thì người tư vấn có thể cung cấp cho đối tượng bản sao văn bản, tài liệu đó cùng với lời tư vấn mà mà mình đưa ra.</w:t>
      </w:r>
    </w:p>
    <w:p w14:paraId="795264B8" w14:textId="54D259D2" w:rsidR="00A87442" w:rsidRPr="005B0445" w:rsidRDefault="00A87442" w:rsidP="00F82FC9">
      <w:pPr>
        <w:shd w:val="clear" w:color="auto" w:fill="FFFFFF"/>
        <w:spacing w:before="60" w:after="60" w:line="276" w:lineRule="auto"/>
        <w:ind w:firstLine="567"/>
        <w:textAlignment w:val="baseline"/>
        <w:rPr>
          <w:rFonts w:eastAsia="Times New Roman" w:cs="Times New Roman"/>
          <w:color w:val="000000" w:themeColor="text1"/>
          <w:szCs w:val="28"/>
          <w:lang w:val="vi-VN"/>
        </w:rPr>
      </w:pPr>
      <w:r w:rsidRPr="005B0445">
        <w:rPr>
          <w:rFonts w:eastAsia="Times New Roman" w:cs="Times New Roman"/>
          <w:color w:val="000000" w:themeColor="text1"/>
          <w:szCs w:val="28"/>
          <w:lang w:val="vi-VN"/>
        </w:rPr>
        <w:t xml:space="preserve">Trường hợp vụ việc tư vấn có liên quan đến lĩnh vực pháp luật mà người người thực hiện </w:t>
      </w:r>
      <w:r w:rsidR="008C0784" w:rsidRPr="005B0445">
        <w:rPr>
          <w:rFonts w:eastAsia="Times New Roman" w:cs="Times New Roman"/>
          <w:color w:val="000000" w:themeColor="text1"/>
          <w:szCs w:val="28"/>
          <w:lang w:val="vi-VN"/>
        </w:rPr>
        <w:t xml:space="preserve">TVPL, </w:t>
      </w:r>
      <w:r w:rsidRPr="005B0445">
        <w:rPr>
          <w:rFonts w:eastAsia="Times New Roman" w:cs="Times New Roman"/>
          <w:color w:val="000000" w:themeColor="text1"/>
          <w:szCs w:val="28"/>
          <w:lang w:val="vi-VN"/>
        </w:rPr>
        <w:t xml:space="preserve">TGPL chưa hiểu sâu thì nên gặp các nhà chuyên môn hay đồng </w:t>
      </w:r>
      <w:r w:rsidRPr="005B0445">
        <w:rPr>
          <w:rFonts w:eastAsia="Times New Roman" w:cs="Times New Roman"/>
          <w:color w:val="000000" w:themeColor="text1"/>
          <w:szCs w:val="28"/>
          <w:lang w:val="vi-VN"/>
        </w:rPr>
        <w:lastRenderedPageBreak/>
        <w:t>nghiệp khác am hiểu sâu về lĩnh vực pháp luật đó để tham khảo ý kiến trước khi đưa ra lời tư vấn, tránh tình trạng mặc dù người tư vấn chưa nắm vững pháp luật nhưng vẫn thực hiện tư vấn, đưa ra những lời khuyên không chính xác, không đúng pháp luật, gây hậu quả cho xấu cho đối tượng.</w:t>
      </w:r>
    </w:p>
    <w:p w14:paraId="68EEE612" w14:textId="77777777" w:rsidR="00A87442" w:rsidRPr="005B0445" w:rsidRDefault="00A87442" w:rsidP="00F82FC9">
      <w:pPr>
        <w:shd w:val="clear" w:color="auto" w:fill="FFFFFF"/>
        <w:spacing w:before="60" w:after="60" w:line="276" w:lineRule="auto"/>
        <w:ind w:firstLine="567"/>
        <w:textAlignment w:val="baseline"/>
        <w:rPr>
          <w:rFonts w:eastAsia="Times New Roman" w:cs="Times New Roman"/>
          <w:color w:val="000000" w:themeColor="text1"/>
          <w:szCs w:val="28"/>
          <w:lang w:val="vi-VN"/>
        </w:rPr>
      </w:pPr>
      <w:r w:rsidRPr="005B0445">
        <w:rPr>
          <w:rFonts w:eastAsia="Times New Roman" w:cs="Times New Roman"/>
          <w:color w:val="000000" w:themeColor="text1"/>
          <w:szCs w:val="28"/>
          <w:lang w:val="vi-VN"/>
        </w:rPr>
        <w:t>- Tra cứu các tài liệu văn bản pháp luật có liên quan để phục vụ cho việc tư vấn. Trong trường hợp sau khi đã nghiên cứu hồ sơ và các văn bản pháp luật có liên quan, nếu thấy yêu cầu của đối tượng có liên quan đến những vấn đề thuộc lĩnh vực khác thì người tư vấn nên tham khảo ý kiến của nhà chuyên môn hoặc người tư vấn thuộc lĩnh vực đó. Người tư vấn cũng có thể yêu cầu đối tượng gặp để xin tư vấn về những vấn đề mà mình đã phát hiện nhưng không thuộc chuyên môn của mình, tránh tình trạng mặc dù không thuộc chuyên môn của mình nhưng vẫn thực hiện việc tư vấn dẫn đến việc đưa ra những kết luận không chính xác, không đúng pháp luật.</w:t>
      </w:r>
    </w:p>
    <w:p w14:paraId="2FFD2ADD" w14:textId="269BCD99" w:rsidR="00A87442" w:rsidRPr="005B0445" w:rsidRDefault="00A87442" w:rsidP="00F82FC9">
      <w:pPr>
        <w:shd w:val="clear" w:color="auto" w:fill="FFFFFF"/>
        <w:spacing w:before="60" w:after="60" w:line="276" w:lineRule="auto"/>
        <w:ind w:firstLine="567"/>
        <w:textAlignment w:val="baseline"/>
        <w:rPr>
          <w:rFonts w:eastAsia="Times New Roman" w:cs="Times New Roman"/>
          <w:color w:val="000000" w:themeColor="text1"/>
          <w:szCs w:val="28"/>
          <w:lang w:val="vi-VN"/>
        </w:rPr>
      </w:pPr>
      <w:r w:rsidRPr="005B0445">
        <w:rPr>
          <w:rFonts w:eastAsia="Times New Roman" w:cs="Times New Roman"/>
          <w:color w:val="000000" w:themeColor="text1"/>
          <w:szCs w:val="28"/>
          <w:lang w:val="vi-VN"/>
        </w:rPr>
        <w:t xml:space="preserve">- Xem xét, xác minh vụ việc: Xem xét, xác minh vụ việc là việc rất quan trọng, đặc biệt đối với những vụ việc phức tạp, chưa có đủ cơ sở pháp lý (chưa cung cấp đủ các tài liệu cần thiết), liên quan đến nhiều lĩnh vực pháp luật hoặc đã được nhiều cơ quan chức năng giải quyết mà người được </w:t>
      </w:r>
      <w:r w:rsidR="008C0784" w:rsidRPr="005B0445">
        <w:rPr>
          <w:rFonts w:eastAsia="Times New Roman" w:cs="Times New Roman"/>
          <w:color w:val="000000" w:themeColor="text1"/>
          <w:szCs w:val="28"/>
          <w:lang w:val="vi-VN"/>
        </w:rPr>
        <w:t xml:space="preserve">TVPL, </w:t>
      </w:r>
      <w:r w:rsidRPr="005B0445">
        <w:rPr>
          <w:rFonts w:eastAsia="Times New Roman" w:cs="Times New Roman"/>
          <w:color w:val="000000" w:themeColor="text1"/>
          <w:szCs w:val="28"/>
          <w:lang w:val="vi-VN"/>
        </w:rPr>
        <w:t xml:space="preserve">TGPL vẫn không đồng ý hoặc trong quá trình nghiên cứu hồ sơ vụ việc, người thực hiện </w:t>
      </w:r>
      <w:r w:rsidR="00E3623F" w:rsidRPr="005B0445">
        <w:rPr>
          <w:rFonts w:eastAsia="Times New Roman" w:cs="Times New Roman"/>
          <w:color w:val="000000" w:themeColor="text1"/>
          <w:szCs w:val="28"/>
          <w:lang w:val="vi-VN"/>
        </w:rPr>
        <w:t xml:space="preserve">TVPL, </w:t>
      </w:r>
      <w:r w:rsidRPr="005B0445">
        <w:rPr>
          <w:rFonts w:eastAsia="Times New Roman" w:cs="Times New Roman"/>
          <w:color w:val="000000" w:themeColor="text1"/>
          <w:szCs w:val="28"/>
          <w:lang w:val="vi-VN"/>
        </w:rPr>
        <w:t>TGPL thấy chưa đủ cơ sở để trả lời, cần phải tiến hành điều tra, thu thập tài liệu, chứng cứ, gặp gỡ, tiếp xúc với các cơ quan chức năng và những người có liên quan để tìm hiểu rõ bản chất vụ việc, tránh đưa ra những kết luận phiến diện, chủ quan.</w:t>
      </w:r>
    </w:p>
    <w:p w14:paraId="1E623076" w14:textId="694C1397" w:rsidR="00A87442" w:rsidRPr="005B0445" w:rsidRDefault="00A87442" w:rsidP="00F82FC9">
      <w:pPr>
        <w:shd w:val="clear" w:color="auto" w:fill="FFFFFF"/>
        <w:spacing w:before="60" w:after="60" w:line="276" w:lineRule="auto"/>
        <w:ind w:firstLine="567"/>
        <w:textAlignment w:val="baseline"/>
        <w:rPr>
          <w:rFonts w:eastAsia="Times New Roman" w:cs="Times New Roman"/>
          <w:color w:val="000000" w:themeColor="text1"/>
          <w:szCs w:val="28"/>
          <w:lang w:val="vi-VN"/>
        </w:rPr>
      </w:pPr>
      <w:r w:rsidRPr="005B0445">
        <w:rPr>
          <w:rFonts w:eastAsia="Times New Roman" w:cs="Times New Roman"/>
          <w:color w:val="000000" w:themeColor="text1"/>
          <w:szCs w:val="28"/>
          <w:lang w:val="vi-VN"/>
        </w:rPr>
        <w:t>Quá trình xem xét, xác minh vụ việc đòi hỏi người thực hiện T</w:t>
      </w:r>
      <w:r w:rsidR="00E3623F" w:rsidRPr="005B0445">
        <w:rPr>
          <w:rFonts w:eastAsia="Times New Roman" w:cs="Times New Roman"/>
          <w:color w:val="000000" w:themeColor="text1"/>
          <w:szCs w:val="28"/>
          <w:lang w:val="vi-VN"/>
        </w:rPr>
        <w:t>VPL, T</w:t>
      </w:r>
      <w:r w:rsidRPr="005B0445">
        <w:rPr>
          <w:rFonts w:eastAsia="Times New Roman" w:cs="Times New Roman"/>
          <w:color w:val="000000" w:themeColor="text1"/>
          <w:szCs w:val="28"/>
          <w:lang w:val="vi-VN"/>
        </w:rPr>
        <w:t xml:space="preserve">GPL phải thực sự khách quan, tế nhị, nhất là khi tiếp xúc với các cơ quan đã giải quyết vụ việc hoặc bên có lợi ích đối kháng trong vụ việc tranh chấp. Thông thường, những cơ quan, tổ chức và người bị kiện luôn bảo vệ những việc họ đã làm nên chỉ đưa ra những thông tin có lợi cho họ. Vì vậy, người thực hiện </w:t>
      </w:r>
      <w:r w:rsidR="00E3623F" w:rsidRPr="005B0445">
        <w:rPr>
          <w:rFonts w:eastAsia="Times New Roman" w:cs="Times New Roman"/>
          <w:color w:val="000000" w:themeColor="text1"/>
          <w:szCs w:val="28"/>
          <w:lang w:val="vi-VN"/>
        </w:rPr>
        <w:t xml:space="preserve">TVPL, </w:t>
      </w:r>
      <w:r w:rsidRPr="005B0445">
        <w:rPr>
          <w:rFonts w:eastAsia="Times New Roman" w:cs="Times New Roman"/>
          <w:color w:val="000000" w:themeColor="text1"/>
          <w:szCs w:val="28"/>
          <w:lang w:val="vi-VN"/>
        </w:rPr>
        <w:t>TGPL cần khéo léo đề nghị các cơ quan hữu quan cung cấp những thông tin, tài liệu chính xác, trung thực.</w:t>
      </w:r>
    </w:p>
    <w:p w14:paraId="37E9DFFB" w14:textId="085E6A6E" w:rsidR="00A87442" w:rsidRPr="005B0445" w:rsidRDefault="00A87442" w:rsidP="00F82FC9">
      <w:pPr>
        <w:shd w:val="clear" w:color="auto" w:fill="FFFFFF"/>
        <w:spacing w:before="60" w:after="60" w:line="276" w:lineRule="auto"/>
        <w:ind w:firstLine="567"/>
        <w:textAlignment w:val="baseline"/>
        <w:rPr>
          <w:rFonts w:eastAsia="Times New Roman" w:cs="Times New Roman"/>
          <w:color w:val="000000" w:themeColor="text1"/>
          <w:szCs w:val="28"/>
          <w:lang w:val="vi-VN"/>
        </w:rPr>
      </w:pPr>
      <w:r w:rsidRPr="005B0445">
        <w:rPr>
          <w:rFonts w:eastAsia="Times New Roman" w:cs="Times New Roman"/>
          <w:color w:val="000000" w:themeColor="text1"/>
          <w:szCs w:val="28"/>
          <w:lang w:val="vi-VN"/>
        </w:rPr>
        <w:t xml:space="preserve">- Soạn văn bản trả lời cho người được </w:t>
      </w:r>
      <w:r w:rsidR="00E3623F" w:rsidRPr="005B0445">
        <w:rPr>
          <w:rFonts w:eastAsia="Times New Roman" w:cs="Times New Roman"/>
          <w:color w:val="000000" w:themeColor="text1"/>
          <w:szCs w:val="28"/>
          <w:lang w:val="vi-VN"/>
        </w:rPr>
        <w:t xml:space="preserve">TVPL, </w:t>
      </w:r>
      <w:r w:rsidRPr="005B0445">
        <w:rPr>
          <w:rFonts w:eastAsia="Times New Roman" w:cs="Times New Roman"/>
          <w:color w:val="000000" w:themeColor="text1"/>
          <w:szCs w:val="28"/>
          <w:lang w:val="vi-VN"/>
        </w:rPr>
        <w:t xml:space="preserve">TGPL: Văn bản tư vấn cho người được </w:t>
      </w:r>
      <w:r w:rsidR="00E3623F" w:rsidRPr="005B0445">
        <w:rPr>
          <w:rFonts w:eastAsia="Times New Roman" w:cs="Times New Roman"/>
          <w:color w:val="000000" w:themeColor="text1"/>
          <w:szCs w:val="28"/>
          <w:lang w:val="vi-VN"/>
        </w:rPr>
        <w:t xml:space="preserve">TVPL, </w:t>
      </w:r>
      <w:r w:rsidRPr="005B0445">
        <w:rPr>
          <w:rFonts w:eastAsia="Times New Roman" w:cs="Times New Roman"/>
          <w:color w:val="000000" w:themeColor="text1"/>
          <w:szCs w:val="28"/>
          <w:lang w:val="vi-VN"/>
        </w:rPr>
        <w:t xml:space="preserve">TGPL phải được ghi rõ địa điểm, thời gian; họ, tên, địa chỉ đối tượng nhận văn bản. Văn bản tư vấn cần có cơ cấu như sau: Lý do để người thực hiện </w:t>
      </w:r>
      <w:r w:rsidR="00E3623F" w:rsidRPr="005B0445">
        <w:rPr>
          <w:rFonts w:eastAsia="Times New Roman" w:cs="Times New Roman"/>
          <w:color w:val="000000" w:themeColor="text1"/>
          <w:szCs w:val="28"/>
          <w:lang w:val="vi-VN"/>
        </w:rPr>
        <w:t xml:space="preserve">TVPL, </w:t>
      </w:r>
      <w:r w:rsidRPr="005B0445">
        <w:rPr>
          <w:rFonts w:eastAsia="Times New Roman" w:cs="Times New Roman"/>
          <w:color w:val="000000" w:themeColor="text1"/>
          <w:szCs w:val="28"/>
          <w:lang w:val="vi-VN"/>
        </w:rPr>
        <w:t xml:space="preserve">TGPL trả lời, hướng dẫn người được </w:t>
      </w:r>
      <w:r w:rsidR="00E3623F" w:rsidRPr="005B0445">
        <w:rPr>
          <w:rFonts w:eastAsia="Times New Roman" w:cs="Times New Roman"/>
          <w:color w:val="000000" w:themeColor="text1"/>
          <w:szCs w:val="28"/>
          <w:lang w:val="vi-VN"/>
        </w:rPr>
        <w:t xml:space="preserve">TVPL, </w:t>
      </w:r>
      <w:r w:rsidRPr="005B0445">
        <w:rPr>
          <w:rFonts w:eastAsia="Times New Roman" w:cs="Times New Roman"/>
          <w:color w:val="000000" w:themeColor="text1"/>
          <w:szCs w:val="28"/>
          <w:lang w:val="vi-VN"/>
        </w:rPr>
        <w:t xml:space="preserve">TGPL; Nêu rõ yêu cầu tư vấn của người được </w:t>
      </w:r>
      <w:r w:rsidR="00E3623F" w:rsidRPr="005B0445">
        <w:rPr>
          <w:rFonts w:eastAsia="Times New Roman" w:cs="Times New Roman"/>
          <w:color w:val="000000" w:themeColor="text1"/>
          <w:szCs w:val="28"/>
          <w:lang w:val="vi-VN"/>
        </w:rPr>
        <w:t xml:space="preserve">TVPL, </w:t>
      </w:r>
      <w:r w:rsidRPr="005B0445">
        <w:rPr>
          <w:rFonts w:eastAsia="Times New Roman" w:cs="Times New Roman"/>
          <w:color w:val="000000" w:themeColor="text1"/>
          <w:szCs w:val="28"/>
          <w:lang w:val="vi-VN"/>
        </w:rPr>
        <w:t xml:space="preserve">TGPL, đưa ra các căn cứ pháp luật để trả lời trực tiếp các yêu cầu mà người được </w:t>
      </w:r>
      <w:r w:rsidR="00E3623F" w:rsidRPr="005B0445">
        <w:rPr>
          <w:rFonts w:eastAsia="Times New Roman" w:cs="Times New Roman"/>
          <w:color w:val="000000" w:themeColor="text1"/>
          <w:szCs w:val="28"/>
          <w:lang w:val="vi-VN"/>
        </w:rPr>
        <w:t xml:space="preserve">TVPL, </w:t>
      </w:r>
      <w:r w:rsidRPr="005B0445">
        <w:rPr>
          <w:rFonts w:eastAsia="Times New Roman" w:cs="Times New Roman"/>
          <w:color w:val="000000" w:themeColor="text1"/>
          <w:szCs w:val="28"/>
          <w:lang w:val="vi-VN"/>
        </w:rPr>
        <w:t xml:space="preserve">TGPL nêu ra. Văn bản trả lời người được </w:t>
      </w:r>
      <w:r w:rsidR="00E3623F" w:rsidRPr="005B0445">
        <w:rPr>
          <w:rFonts w:eastAsia="Times New Roman" w:cs="Times New Roman"/>
          <w:color w:val="000000" w:themeColor="text1"/>
          <w:szCs w:val="28"/>
          <w:lang w:val="vi-VN"/>
        </w:rPr>
        <w:t xml:space="preserve">TVPL, </w:t>
      </w:r>
      <w:r w:rsidRPr="005B0445">
        <w:rPr>
          <w:rFonts w:eastAsia="Times New Roman" w:cs="Times New Roman"/>
          <w:color w:val="000000" w:themeColor="text1"/>
          <w:szCs w:val="28"/>
          <w:lang w:val="vi-VN"/>
        </w:rPr>
        <w:t xml:space="preserve">TGPL phải rõ ràng, cụ thể, dễ hiểu và được người thực hiện </w:t>
      </w:r>
      <w:r w:rsidR="00E3623F" w:rsidRPr="005B0445">
        <w:rPr>
          <w:rFonts w:eastAsia="Times New Roman" w:cs="Times New Roman"/>
          <w:color w:val="000000" w:themeColor="text1"/>
          <w:szCs w:val="28"/>
          <w:lang w:val="vi-VN"/>
        </w:rPr>
        <w:t xml:space="preserve">TVPL, </w:t>
      </w:r>
      <w:r w:rsidRPr="005B0445">
        <w:rPr>
          <w:rFonts w:eastAsia="Times New Roman" w:cs="Times New Roman"/>
          <w:color w:val="000000" w:themeColor="text1"/>
          <w:szCs w:val="28"/>
          <w:lang w:val="vi-VN"/>
        </w:rPr>
        <w:t>TGPL ký.</w:t>
      </w:r>
    </w:p>
    <w:p w14:paraId="2242741B" w14:textId="5E7D19CA" w:rsidR="00A87442" w:rsidRPr="005B0445" w:rsidRDefault="004236EA" w:rsidP="00F82FC9">
      <w:pPr>
        <w:pStyle w:val="Heading2"/>
        <w:spacing w:before="60" w:after="60" w:line="276" w:lineRule="auto"/>
        <w:ind w:firstLine="567"/>
        <w:rPr>
          <w:lang w:val="vi-VN"/>
        </w:rPr>
      </w:pPr>
      <w:bookmarkStart w:id="139" w:name="_Toc149055770"/>
      <w:bookmarkStart w:id="140" w:name="_Toc151484175"/>
      <w:r w:rsidRPr="007C18CE">
        <w:rPr>
          <w:lang w:val="vi-VN"/>
        </w:rPr>
        <w:lastRenderedPageBreak/>
        <w:t>IV</w:t>
      </w:r>
      <w:r w:rsidRPr="005B0445">
        <w:rPr>
          <w:lang w:val="vi-VN"/>
        </w:rPr>
        <w:t>. MỘT SỐ GIẢI PHÁP NÂNG CAO HIỆU QUẢ TƯ VẤN PHÁP LUẬT.</w:t>
      </w:r>
      <w:bookmarkEnd w:id="139"/>
      <w:bookmarkEnd w:id="140"/>
    </w:p>
    <w:p w14:paraId="6A6CF411" w14:textId="3AE8320A" w:rsidR="00A87442" w:rsidRPr="001B44F0" w:rsidRDefault="00A87442" w:rsidP="00F82FC9">
      <w:pPr>
        <w:spacing w:before="60" w:after="60" w:line="276" w:lineRule="auto"/>
        <w:ind w:firstLine="567"/>
        <w:rPr>
          <w:lang w:val="vi-VN"/>
        </w:rPr>
      </w:pPr>
      <w:r w:rsidRPr="001B44F0">
        <w:rPr>
          <w:iCs/>
          <w:lang w:val="vi-VN"/>
        </w:rPr>
        <w:t>- N</w:t>
      </w:r>
      <w:r w:rsidR="00655554" w:rsidRPr="001B44F0">
        <w:rPr>
          <w:iCs/>
          <w:lang w:val="vi-VN"/>
        </w:rPr>
        <w:t>â</w:t>
      </w:r>
      <w:r w:rsidRPr="001B44F0">
        <w:rPr>
          <w:lang w:val="vi-VN"/>
        </w:rPr>
        <w:t>ng cao năng lực tư vấn pháp luật</w:t>
      </w:r>
      <w:r w:rsidRPr="001B44F0">
        <w:rPr>
          <w:iCs/>
          <w:lang w:val="vi-VN"/>
        </w:rPr>
        <w:t xml:space="preserve">, TGPL cho </w:t>
      </w:r>
      <w:r w:rsidRPr="001B44F0">
        <w:rPr>
          <w:lang w:val="vi-VN"/>
        </w:rPr>
        <w:t xml:space="preserve">đội ngũ </w:t>
      </w:r>
      <w:r w:rsidRPr="001B44F0">
        <w:rPr>
          <w:iCs/>
          <w:lang w:val="vi-VN"/>
        </w:rPr>
        <w:t xml:space="preserve">cán bộ </w:t>
      </w:r>
      <w:r w:rsidRPr="001B44F0">
        <w:rPr>
          <w:lang w:val="vi-VN"/>
        </w:rPr>
        <w:t>khi thực hiện tư vấn pháp luật</w:t>
      </w:r>
      <w:r w:rsidRPr="001B44F0">
        <w:rPr>
          <w:iCs/>
          <w:lang w:val="vi-VN"/>
        </w:rPr>
        <w:t>, trợ giúp pháp lý.</w:t>
      </w:r>
    </w:p>
    <w:p w14:paraId="70DC1C38" w14:textId="77777777" w:rsidR="00A87442" w:rsidRPr="001B44F0" w:rsidRDefault="00A87442" w:rsidP="00F82FC9">
      <w:pPr>
        <w:spacing w:before="60" w:after="60" w:line="276" w:lineRule="auto"/>
        <w:ind w:firstLine="567"/>
        <w:rPr>
          <w:lang w:val="vi-VN"/>
        </w:rPr>
      </w:pPr>
      <w:r w:rsidRPr="001B44F0">
        <w:rPr>
          <w:lang w:val="vi-VN"/>
        </w:rPr>
        <w:t xml:space="preserve">- Chú trọng hoàn thiện môi trường pháp lý nhằm đề cao vị thế, hình ảnh dấn thân bảo vệ công lý, tôn trọng và bảo vệ quyền con người trong hoạt động tư pháp, góp phần vào công cuộc đấu tranh phòng chống tội phạm, giữ gìn trật tự an toàn xã hội của đội ngũ luật sư. Tăng cường công tác bồi dưỡng nghiệp vụ chuyên môn, kiến thức pháp luật, kỹ năng, đạo đức nghề nghiệp. Đổi mới về nội dung, chương trình và phương pháp đào tạo theo hướng chuyên sâu, phù hợp với định hướng chung. </w:t>
      </w:r>
    </w:p>
    <w:p w14:paraId="47338DB3" w14:textId="77777777" w:rsidR="00A87442" w:rsidRPr="005B0445" w:rsidRDefault="00A87442" w:rsidP="00F82FC9">
      <w:pPr>
        <w:pStyle w:val="NormalWeb"/>
        <w:shd w:val="clear" w:color="auto" w:fill="FFFFFF"/>
        <w:spacing w:before="60" w:beforeAutospacing="0" w:after="60" w:afterAutospacing="0" w:line="276" w:lineRule="auto"/>
        <w:ind w:firstLine="567"/>
        <w:textAlignment w:val="baseline"/>
        <w:rPr>
          <w:color w:val="000000" w:themeColor="text1"/>
          <w:sz w:val="28"/>
          <w:szCs w:val="28"/>
        </w:rPr>
      </w:pPr>
      <w:r w:rsidRPr="005B0445">
        <w:rPr>
          <w:iCs/>
          <w:color w:val="000000" w:themeColor="text1"/>
          <w:sz w:val="28"/>
          <w:szCs w:val="28"/>
        </w:rPr>
        <w:t xml:space="preserve">- </w:t>
      </w:r>
      <w:r w:rsidRPr="005B0445">
        <w:rPr>
          <w:color w:val="000000" w:themeColor="text1"/>
          <w:sz w:val="28"/>
          <w:szCs w:val="28"/>
        </w:rPr>
        <w:t xml:space="preserve">Bồi dưỡng nâng cao trình độ lý luận, chính trị và chuyên môn nghiệp vụ cho </w:t>
      </w:r>
      <w:r w:rsidRPr="005B0445">
        <w:rPr>
          <w:iCs/>
          <w:color w:val="000000" w:themeColor="text1"/>
          <w:sz w:val="28"/>
          <w:szCs w:val="28"/>
        </w:rPr>
        <w:t>đội ngũ cán bộ</w:t>
      </w:r>
      <w:r w:rsidRPr="005B0445">
        <w:rPr>
          <w:color w:val="000000" w:themeColor="text1"/>
          <w:sz w:val="28"/>
          <w:szCs w:val="28"/>
        </w:rPr>
        <w:t>.</w:t>
      </w:r>
    </w:p>
    <w:p w14:paraId="1FCFE186" w14:textId="3B31C371" w:rsidR="00A87442" w:rsidRPr="005B0445" w:rsidRDefault="00B008A7" w:rsidP="00F82FC9">
      <w:pPr>
        <w:pStyle w:val="NormalWeb"/>
        <w:shd w:val="clear" w:color="auto" w:fill="FFFFFF"/>
        <w:spacing w:before="60" w:beforeAutospacing="0" w:after="60" w:afterAutospacing="0" w:line="276" w:lineRule="auto"/>
        <w:ind w:firstLine="567"/>
        <w:textAlignment w:val="baseline"/>
        <w:rPr>
          <w:color w:val="000000" w:themeColor="text1"/>
          <w:sz w:val="28"/>
          <w:szCs w:val="28"/>
        </w:rPr>
      </w:pPr>
      <w:r w:rsidRPr="005B0445">
        <w:rPr>
          <w:iCs/>
          <w:color w:val="000000" w:themeColor="text1"/>
          <w:sz w:val="28"/>
          <w:szCs w:val="28"/>
        </w:rPr>
        <w:t xml:space="preserve">- </w:t>
      </w:r>
      <w:r w:rsidR="00A87442" w:rsidRPr="005B0445">
        <w:rPr>
          <w:iCs/>
          <w:color w:val="000000" w:themeColor="text1"/>
          <w:sz w:val="28"/>
          <w:szCs w:val="28"/>
        </w:rPr>
        <w:t>T</w:t>
      </w:r>
      <w:r w:rsidR="00A87442" w:rsidRPr="005B0445">
        <w:rPr>
          <w:color w:val="000000" w:themeColor="text1"/>
          <w:sz w:val="28"/>
          <w:szCs w:val="28"/>
        </w:rPr>
        <w:t xml:space="preserve">ăng cường sự phối hợp, tham vấn </w:t>
      </w:r>
      <w:r w:rsidR="00A87442" w:rsidRPr="005B0445">
        <w:rPr>
          <w:iCs/>
          <w:color w:val="000000" w:themeColor="text1"/>
          <w:sz w:val="28"/>
          <w:szCs w:val="28"/>
        </w:rPr>
        <w:t xml:space="preserve">với </w:t>
      </w:r>
      <w:r w:rsidR="00A87442" w:rsidRPr="005B0445">
        <w:rPr>
          <w:color w:val="000000" w:themeColor="text1"/>
          <w:sz w:val="28"/>
          <w:szCs w:val="28"/>
        </w:rPr>
        <w:t>các Tổ chức hành nghề luật sư</w:t>
      </w:r>
      <w:r w:rsidR="00A87442" w:rsidRPr="005B0445">
        <w:rPr>
          <w:iCs/>
          <w:color w:val="000000" w:themeColor="text1"/>
          <w:sz w:val="28"/>
          <w:szCs w:val="28"/>
        </w:rPr>
        <w:t>, các cơ quan, đơn vị có liên quan</w:t>
      </w:r>
      <w:r w:rsidR="00ED25E1" w:rsidRPr="005B0445">
        <w:rPr>
          <w:iCs/>
          <w:color w:val="000000" w:themeColor="text1"/>
          <w:sz w:val="28"/>
          <w:szCs w:val="28"/>
        </w:rPr>
        <w:t>, đội ngũ chuyên gia là luật sư, luật gia, cộng tác viên có kinh  nghiệm trong lĩnh vực pháp luật</w:t>
      </w:r>
      <w:r w:rsidR="00A87442" w:rsidRPr="005B0445">
        <w:rPr>
          <w:iCs/>
          <w:color w:val="000000" w:themeColor="text1"/>
          <w:sz w:val="28"/>
          <w:szCs w:val="28"/>
        </w:rPr>
        <w:t>.</w:t>
      </w:r>
      <w:r w:rsidR="006A00E7" w:rsidRPr="005B0445">
        <w:rPr>
          <w:iCs/>
          <w:color w:val="000000" w:themeColor="text1"/>
          <w:sz w:val="28"/>
          <w:szCs w:val="28"/>
        </w:rPr>
        <w:t xml:space="preserve"> </w:t>
      </w:r>
    </w:p>
    <w:p w14:paraId="050B8ED3" w14:textId="28A3C149" w:rsidR="00A87442" w:rsidRPr="005B0445" w:rsidRDefault="00B008A7" w:rsidP="00F82FC9">
      <w:pPr>
        <w:spacing w:before="60" w:after="60" w:line="276" w:lineRule="auto"/>
        <w:ind w:firstLine="567"/>
        <w:rPr>
          <w:lang w:val="vi-VN"/>
        </w:rPr>
      </w:pPr>
      <w:bookmarkStart w:id="141" w:name="_Toc149055771"/>
      <w:r w:rsidRPr="005B0445">
        <w:rPr>
          <w:rFonts w:eastAsia="Times New Roman"/>
          <w:lang w:val="vi-VN"/>
        </w:rPr>
        <w:t xml:space="preserve">- </w:t>
      </w:r>
      <w:r w:rsidR="00A87442" w:rsidRPr="005B0445">
        <w:rPr>
          <w:rFonts w:eastAsia="Times New Roman"/>
          <w:lang w:val="vi-VN"/>
        </w:rPr>
        <w:t xml:space="preserve">Nâng cao thói quen tiếp cận các dịch vụ tư vấn pháp luật của hội viên, phụ nữ và người dân; </w:t>
      </w:r>
      <w:r w:rsidR="00A87442" w:rsidRPr="005B0445">
        <w:rPr>
          <w:lang w:val="vi-VN"/>
        </w:rPr>
        <w:t>khuyến khích họ tiếp cận các kênh thông tin hay các tổ chức hành nghề luật để nhận được những lời khuyên cũng như giải đáp các thắc mắc một cách cụ thể nhất, trách trường hợp “sự việc đã rồi</w:t>
      </w:r>
      <w:r w:rsidR="005D3F45" w:rsidRPr="005B0445">
        <w:rPr>
          <w:lang w:val="vi-VN"/>
        </w:rPr>
        <w:t>”</w:t>
      </w:r>
      <w:r w:rsidR="00A87442" w:rsidRPr="005B0445">
        <w:rPr>
          <w:lang w:val="vi-VN"/>
        </w:rPr>
        <w:t>.</w:t>
      </w:r>
      <w:bookmarkEnd w:id="141"/>
    </w:p>
    <w:p w14:paraId="30D568E0" w14:textId="77777777" w:rsidR="00A87442" w:rsidRPr="005B0445" w:rsidRDefault="00A87442" w:rsidP="00F82FC9">
      <w:pPr>
        <w:spacing w:before="60" w:after="60" w:line="276" w:lineRule="auto"/>
        <w:ind w:firstLine="567"/>
        <w:rPr>
          <w:rFonts w:cs="Times New Roman"/>
          <w:b/>
          <w:color w:val="000000" w:themeColor="text1"/>
          <w:szCs w:val="28"/>
          <w:lang w:val="vi-VN"/>
        </w:rPr>
      </w:pPr>
    </w:p>
    <w:p w14:paraId="40032303" w14:textId="77777777" w:rsidR="00A87442" w:rsidRPr="005B0445" w:rsidRDefault="00A87442" w:rsidP="00F82FC9">
      <w:pPr>
        <w:spacing w:before="60" w:after="60" w:line="276" w:lineRule="auto"/>
        <w:ind w:firstLine="567"/>
        <w:rPr>
          <w:rFonts w:cs="Times New Roman"/>
          <w:b/>
          <w:color w:val="000000" w:themeColor="text1"/>
          <w:szCs w:val="28"/>
          <w:lang w:val="vi-VN"/>
        </w:rPr>
      </w:pPr>
    </w:p>
    <w:p w14:paraId="077FE07E" w14:textId="77777777" w:rsidR="006A00E7" w:rsidRPr="005B0445" w:rsidRDefault="006A00E7" w:rsidP="00F82FC9">
      <w:pPr>
        <w:spacing w:before="60" w:after="60" w:line="276" w:lineRule="auto"/>
        <w:ind w:firstLine="567"/>
        <w:rPr>
          <w:rFonts w:cs="Times New Roman"/>
          <w:b/>
          <w:color w:val="000000" w:themeColor="text1"/>
          <w:szCs w:val="28"/>
          <w:lang w:val="vi-VN"/>
        </w:rPr>
      </w:pPr>
      <w:r w:rsidRPr="005B0445">
        <w:rPr>
          <w:rFonts w:cs="Times New Roman"/>
          <w:b/>
          <w:color w:val="000000" w:themeColor="text1"/>
          <w:szCs w:val="28"/>
          <w:lang w:val="vi-VN"/>
        </w:rPr>
        <w:br w:type="page"/>
      </w:r>
    </w:p>
    <w:p w14:paraId="7E98B8E4" w14:textId="77777777" w:rsidR="00EF0B8B" w:rsidRPr="00D64861" w:rsidRDefault="00C368C5" w:rsidP="00C368C5">
      <w:pPr>
        <w:pStyle w:val="Muc1"/>
        <w:spacing w:before="60" w:after="60" w:line="269" w:lineRule="auto"/>
        <w:outlineLvl w:val="0"/>
        <w:rPr>
          <w:szCs w:val="28"/>
          <w:lang w:val="vi-VN"/>
        </w:rPr>
      </w:pPr>
      <w:bookmarkStart w:id="142" w:name="_Toc151484176"/>
      <w:r w:rsidRPr="00D64861">
        <w:rPr>
          <w:szCs w:val="28"/>
          <w:lang w:val="vi-VN"/>
        </w:rPr>
        <w:lastRenderedPageBreak/>
        <w:t>CHUYÊN ĐỀ 6</w:t>
      </w:r>
      <w:bookmarkEnd w:id="142"/>
    </w:p>
    <w:p w14:paraId="01454E61" w14:textId="7A0F38A0" w:rsidR="00C368C5" w:rsidRDefault="00C368C5" w:rsidP="00C368C5">
      <w:pPr>
        <w:pStyle w:val="Muc1"/>
        <w:spacing w:before="60" w:after="60" w:line="269" w:lineRule="auto"/>
        <w:outlineLvl w:val="0"/>
        <w:rPr>
          <w:szCs w:val="28"/>
          <w:lang w:val="vi-VN"/>
        </w:rPr>
      </w:pPr>
      <w:r w:rsidRPr="00D64861">
        <w:rPr>
          <w:szCs w:val="28"/>
          <w:lang w:val="vi-VN"/>
        </w:rPr>
        <w:t xml:space="preserve"> </w:t>
      </w:r>
      <w:bookmarkStart w:id="143" w:name="_Toc151484177"/>
      <w:r w:rsidRPr="00D64861">
        <w:rPr>
          <w:szCs w:val="28"/>
          <w:lang w:val="vi-VN"/>
        </w:rPr>
        <w:t>CÔNG TÁC LÊN TIẾNG BẢO VỆ PHỤ NỮ,</w:t>
      </w:r>
      <w:r w:rsidR="00EF0B8B" w:rsidRPr="00D64861">
        <w:rPr>
          <w:szCs w:val="28"/>
          <w:lang w:val="vi-VN"/>
        </w:rPr>
        <w:t xml:space="preserve"> </w:t>
      </w:r>
      <w:r w:rsidRPr="00D64861">
        <w:rPr>
          <w:szCs w:val="28"/>
          <w:lang w:val="vi-VN"/>
        </w:rPr>
        <w:t xml:space="preserve"> TRẺ EM BỊ XÂM HẠI</w:t>
      </w:r>
      <w:bookmarkEnd w:id="143"/>
    </w:p>
    <w:p w14:paraId="414CB8DD" w14:textId="77777777" w:rsidR="00901F7D" w:rsidRDefault="00901F7D" w:rsidP="00C368C5">
      <w:pPr>
        <w:pStyle w:val="Muc1"/>
        <w:spacing w:before="60" w:after="60" w:line="269" w:lineRule="auto"/>
        <w:outlineLvl w:val="0"/>
        <w:rPr>
          <w:szCs w:val="28"/>
          <w:lang w:val="vi-VN"/>
        </w:rPr>
      </w:pPr>
    </w:p>
    <w:p w14:paraId="315BA308" w14:textId="77777777" w:rsidR="00A87442" w:rsidRPr="005B0445" w:rsidRDefault="00A87442" w:rsidP="00F82FC9">
      <w:pPr>
        <w:pStyle w:val="Heading1"/>
        <w:spacing w:before="60" w:after="60" w:line="276" w:lineRule="auto"/>
        <w:ind w:firstLine="567"/>
        <w:rPr>
          <w:lang w:val="vi-VN"/>
        </w:rPr>
      </w:pPr>
      <w:bookmarkStart w:id="144" w:name="_Toc151484178"/>
      <w:r w:rsidRPr="005B0445">
        <w:rPr>
          <w:lang w:val="vi-VN"/>
        </w:rPr>
        <w:t>I. NỘI DUNG CÔNG TÁC LÊN TIẾNG BẢO VỆ PHỤ NỮ, TRẺ EM BỊ XÂM HẠI</w:t>
      </w:r>
      <w:bookmarkEnd w:id="144"/>
    </w:p>
    <w:p w14:paraId="238A31D7" w14:textId="77777777" w:rsidR="00A87442" w:rsidRPr="00C20EEB" w:rsidRDefault="00A87442" w:rsidP="00F82FC9">
      <w:pPr>
        <w:spacing w:before="60" w:after="60" w:line="276" w:lineRule="auto"/>
        <w:ind w:firstLine="567"/>
        <w:rPr>
          <w:rFonts w:eastAsia="Calibri" w:cs="Times New Roman"/>
          <w:color w:val="000000" w:themeColor="text1"/>
          <w:szCs w:val="28"/>
          <w:lang w:val="cs-CZ"/>
        </w:rPr>
      </w:pPr>
      <w:r w:rsidRPr="00C20EEB">
        <w:rPr>
          <w:rFonts w:eastAsia="Calibri" w:cs="Times New Roman"/>
          <w:color w:val="000000" w:themeColor="text1"/>
          <w:szCs w:val="28"/>
          <w:lang w:val="cs-CZ"/>
        </w:rPr>
        <w:t xml:space="preserve">- Thực hiện cơ chế phối hợp giữa Hội với các ngành tòa án, Viện kiểm sát, cơ quan điều tra và các cơ quan quản lý nhà nước trong các lĩnh vực, cơ quan truyền thông và xã hội để can thiệp, tham gia giải quyết các vụ việc xâm hại quyền lợi của phụ nữ, trẻ em, trong đó, chú trọng: phối hợp với các cơ quan tiến hành tố tụng trong việc xử lý tố giác, tin báo về tội phạm và kiến nghị khởi tố, đấu tranh phòng, chống tội phạm, vi phạm pháp luật về quyền, lợi ích hợp pháp của phụ nữ và trẻ em gái; phối hợp truyền thông về các vụ việc nghiêm trọng liên quan đến phụ nữ, trẻ em gái, gây bức xúc trong dư luận (tổ chức họp báo, chỉ đạo các cơ quan truyền thông của mỗi ngành thông tin về vụ việc…); phối hợp giám sát hoạt động tư pháp đối với các vụ việc liên quan đến quyền và lợi ích hợp pháp của phụ nữ, trẻ em gái. </w:t>
      </w:r>
    </w:p>
    <w:p w14:paraId="07A6C6F9" w14:textId="77777777" w:rsidR="00A87442" w:rsidRPr="00C20EEB" w:rsidRDefault="00A87442" w:rsidP="00F82FC9">
      <w:pPr>
        <w:spacing w:before="60" w:after="60" w:line="276" w:lineRule="auto"/>
        <w:ind w:firstLine="567"/>
        <w:rPr>
          <w:rFonts w:eastAsia="Calibri" w:cs="Times New Roman"/>
          <w:color w:val="000000" w:themeColor="text1"/>
          <w:szCs w:val="28"/>
          <w:lang w:val="cs-CZ"/>
        </w:rPr>
      </w:pPr>
      <w:r w:rsidRPr="00C20EEB">
        <w:rPr>
          <w:rFonts w:eastAsia="Calibri" w:cs="Times New Roman"/>
          <w:color w:val="000000" w:themeColor="text1"/>
          <w:szCs w:val="28"/>
          <w:lang w:val="cs-CZ"/>
        </w:rPr>
        <w:t>- Thiết lập cơ chế giải quyết vụ việc hiệu quả, kịp thời thông qua thành lập các Tổ tư vấn, xây dựng mạng lưới, tăng cường tham vấn chuyên gia, phối hợp với các cơ quan tiến hành tố tụng để tham gia giải quyết, bảo vệ quyền và lợi ích hợp pháp của phụ nữ, trẻ em gái, nhất là những vụ việc có tính nhạy cảm như xâm hại tình dục, bạo lực gia đình.</w:t>
      </w:r>
    </w:p>
    <w:p w14:paraId="242BE4F9" w14:textId="77777777" w:rsidR="00A87442" w:rsidRPr="001B44F0" w:rsidRDefault="00A87442" w:rsidP="00F82FC9">
      <w:pPr>
        <w:pStyle w:val="Heading1"/>
        <w:spacing w:before="60" w:after="60" w:line="276" w:lineRule="auto"/>
        <w:ind w:firstLine="567"/>
        <w:rPr>
          <w:lang w:val="cs-CZ"/>
        </w:rPr>
      </w:pPr>
      <w:bookmarkStart w:id="145" w:name="_Toc151484179"/>
      <w:r w:rsidRPr="001B44F0">
        <w:rPr>
          <w:lang w:val="cs-CZ"/>
        </w:rPr>
        <w:t>II. GIẢI PHÁP THỰC HIỆN CÔNG TÁC LÊN TIẾNG BẢO VỆ QUYỀN VÀ LỢI ÍCH HỢP PHÁP CỦA PHỤ NỮ, TRẺ EM</w:t>
      </w:r>
      <w:bookmarkEnd w:id="145"/>
    </w:p>
    <w:p w14:paraId="42FBE5DF" w14:textId="4C2B6146" w:rsidR="00A87442" w:rsidRPr="005B0445" w:rsidRDefault="00992618" w:rsidP="00F82FC9">
      <w:pPr>
        <w:shd w:val="clear" w:color="auto" w:fill="FFFFFF"/>
        <w:tabs>
          <w:tab w:val="left" w:pos="540"/>
        </w:tabs>
        <w:spacing w:before="60" w:after="60" w:line="276" w:lineRule="auto"/>
        <w:ind w:firstLine="567"/>
        <w:rPr>
          <w:rFonts w:cs="Times New Roman"/>
          <w:bCs/>
          <w:color w:val="000000" w:themeColor="text1"/>
          <w:szCs w:val="28"/>
          <w:lang w:val="vi-VN"/>
        </w:rPr>
      </w:pPr>
      <w:r w:rsidRPr="005B0445">
        <w:rPr>
          <w:rFonts w:cs="Times New Roman"/>
          <w:bCs/>
          <w:color w:val="000000" w:themeColor="text1"/>
          <w:szCs w:val="28"/>
          <w:lang w:val="vi-VN"/>
        </w:rPr>
        <w:t xml:space="preserve">- </w:t>
      </w:r>
      <w:r w:rsidR="00A87442" w:rsidRPr="005B0445">
        <w:rPr>
          <w:rFonts w:cs="Times New Roman"/>
          <w:bCs/>
          <w:color w:val="000000" w:themeColor="text1"/>
          <w:szCs w:val="28"/>
          <w:lang w:val="vi-VN"/>
        </w:rPr>
        <w:t>Chủ động đề xuất, kiến nghị với cơ quan có thẩm quyền, các cơ quan tiến hành tố tụng áp dụng biện pháp cần thiết để can thiệp, hỗ trợ, bảo vệ phụ nữ, trẻ em kịp thời, đảm bảo quy định của pháp luậ</w:t>
      </w:r>
      <w:r w:rsidR="00B008A7" w:rsidRPr="005B0445">
        <w:rPr>
          <w:rFonts w:cs="Times New Roman"/>
          <w:bCs/>
          <w:color w:val="000000" w:themeColor="text1"/>
          <w:szCs w:val="28"/>
          <w:lang w:val="vi-VN"/>
        </w:rPr>
        <w:t>t.</w:t>
      </w:r>
    </w:p>
    <w:p w14:paraId="54AE6571" w14:textId="46B73448" w:rsidR="00A87442" w:rsidRPr="005B0445" w:rsidRDefault="00992618" w:rsidP="00F82FC9">
      <w:pPr>
        <w:shd w:val="clear" w:color="auto" w:fill="FFFFFF"/>
        <w:tabs>
          <w:tab w:val="left" w:pos="540"/>
        </w:tabs>
        <w:spacing w:before="60" w:after="60" w:line="276" w:lineRule="auto"/>
        <w:ind w:firstLine="567"/>
        <w:rPr>
          <w:rFonts w:cs="Times New Roman"/>
          <w:bCs/>
          <w:color w:val="000000" w:themeColor="text1"/>
          <w:szCs w:val="28"/>
          <w:lang w:val="vi-VN"/>
        </w:rPr>
      </w:pPr>
      <w:r w:rsidRPr="005B0445">
        <w:rPr>
          <w:rFonts w:cs="Times New Roman"/>
          <w:bCs/>
          <w:color w:val="000000" w:themeColor="text1"/>
          <w:szCs w:val="28"/>
          <w:lang w:val="vi-VN"/>
        </w:rPr>
        <w:t xml:space="preserve">- </w:t>
      </w:r>
      <w:r w:rsidR="00A87442" w:rsidRPr="005B0445">
        <w:rPr>
          <w:rFonts w:cs="Times New Roman"/>
          <w:bCs/>
          <w:color w:val="000000" w:themeColor="text1"/>
          <w:szCs w:val="28"/>
          <w:lang w:val="vi-VN"/>
        </w:rPr>
        <w:t>Tăng cường hoạt động tư vấn, tham vấn chuyên gia, trong đó có các thành viên đang công tác trong các cơ quan tố tụng, điều tra. Nâng cao tinh thần trách nhiệm, tính chuyên nghiệp, tư vấn kịp thời về cách thức tham gia, lên tiếng của tổ chức Hội đối với các vụ việc can thiệp hỗ trợ bảo vệ quyền và lợi ích của phụ nữ và trẻ em.</w:t>
      </w:r>
    </w:p>
    <w:p w14:paraId="41767A31" w14:textId="170E8F5D" w:rsidR="00A87442" w:rsidRPr="005B0445" w:rsidRDefault="00992618" w:rsidP="00F82FC9">
      <w:pPr>
        <w:shd w:val="clear" w:color="auto" w:fill="FFFFFF"/>
        <w:tabs>
          <w:tab w:val="left" w:pos="540"/>
        </w:tabs>
        <w:spacing w:before="60" w:after="60" w:line="276" w:lineRule="auto"/>
        <w:ind w:firstLine="567"/>
        <w:rPr>
          <w:rFonts w:cs="Times New Roman"/>
          <w:bCs/>
          <w:color w:val="000000" w:themeColor="text1"/>
          <w:szCs w:val="28"/>
          <w:lang w:val="vi-VN"/>
        </w:rPr>
      </w:pPr>
      <w:r w:rsidRPr="005B0445">
        <w:rPr>
          <w:rFonts w:cs="Times New Roman"/>
          <w:bCs/>
          <w:color w:val="000000" w:themeColor="text1"/>
          <w:szCs w:val="28"/>
          <w:lang w:val="vi-VN"/>
        </w:rPr>
        <w:t xml:space="preserve">- </w:t>
      </w:r>
      <w:r w:rsidR="00A87442" w:rsidRPr="005B0445">
        <w:rPr>
          <w:rFonts w:cs="Times New Roman"/>
          <w:bCs/>
          <w:color w:val="000000" w:themeColor="text1"/>
          <w:szCs w:val="28"/>
          <w:lang w:val="vi-VN"/>
        </w:rPr>
        <w:t>Các cấp Hội nắm bắt và thực hiện tốt quy trình cung cấp, xử lý tin báo, tố giác tội phạm, chủ động hơn trong việc nắm tình hình các vụ việc có dấu hiệu vi phạm pháp luật. Kịp thời thông báo cho các cơ quan chức năng có thẩm quyền để giải quyết, đặc biệt các vụ việc được công luận quan tâm.</w:t>
      </w:r>
    </w:p>
    <w:p w14:paraId="793A70FB" w14:textId="1FA16051" w:rsidR="00A87442" w:rsidRPr="005B0445" w:rsidRDefault="00992618" w:rsidP="00F82FC9">
      <w:pPr>
        <w:shd w:val="clear" w:color="auto" w:fill="FFFFFF"/>
        <w:tabs>
          <w:tab w:val="left" w:pos="540"/>
        </w:tabs>
        <w:spacing w:before="60" w:after="60" w:line="276" w:lineRule="auto"/>
        <w:ind w:firstLine="567"/>
        <w:rPr>
          <w:rFonts w:cs="Times New Roman"/>
          <w:bCs/>
          <w:color w:val="000000" w:themeColor="text1"/>
          <w:szCs w:val="28"/>
          <w:lang w:val="vi-VN"/>
        </w:rPr>
      </w:pPr>
      <w:r w:rsidRPr="005B0445">
        <w:rPr>
          <w:rFonts w:cs="Times New Roman"/>
          <w:bCs/>
          <w:color w:val="000000" w:themeColor="text1"/>
          <w:szCs w:val="28"/>
          <w:lang w:val="vi-VN"/>
        </w:rPr>
        <w:lastRenderedPageBreak/>
        <w:t xml:space="preserve">- </w:t>
      </w:r>
      <w:r w:rsidR="00A87442" w:rsidRPr="005B0445">
        <w:rPr>
          <w:rFonts w:cs="Times New Roman"/>
          <w:bCs/>
          <w:color w:val="000000" w:themeColor="text1"/>
          <w:szCs w:val="28"/>
          <w:lang w:val="vi-VN"/>
        </w:rPr>
        <w:t>Đẩy mạnh chương trình phối hợp trên nhiều phương diện, đặc biệt là đối với các vụ việc phức tạp, dư luận quan tâm; phục vụ và phối hợp thực hiện hiệu quả hoạt động giám sát về thực hiện chính sách, pháp luật về phòng chống xâm hại trẻ em; phối hợp để kiến nghị hoàn thiện quy định của pháp luật và đảm bảo để thực thi pháp luật về phòng chống xâm hại trẻ em.</w:t>
      </w:r>
    </w:p>
    <w:p w14:paraId="520D3C74" w14:textId="15E2CCA9" w:rsidR="00A87442" w:rsidRPr="005B0445" w:rsidRDefault="00992618" w:rsidP="00F82FC9">
      <w:pPr>
        <w:shd w:val="clear" w:color="auto" w:fill="FFFFFF"/>
        <w:tabs>
          <w:tab w:val="left" w:pos="540"/>
        </w:tabs>
        <w:spacing w:before="60" w:after="60" w:line="276" w:lineRule="auto"/>
        <w:ind w:firstLine="567"/>
        <w:rPr>
          <w:rFonts w:cs="Times New Roman"/>
          <w:bCs/>
          <w:color w:val="000000" w:themeColor="text1"/>
          <w:szCs w:val="28"/>
          <w:lang w:val="vi-VN"/>
        </w:rPr>
      </w:pPr>
      <w:r w:rsidRPr="005B0445">
        <w:rPr>
          <w:rFonts w:cs="Times New Roman"/>
          <w:bCs/>
          <w:color w:val="000000" w:themeColor="text1"/>
          <w:szCs w:val="28"/>
          <w:lang w:val="vi-VN"/>
        </w:rPr>
        <w:t xml:space="preserve">- </w:t>
      </w:r>
      <w:r w:rsidR="00A87442" w:rsidRPr="005B0445">
        <w:rPr>
          <w:rFonts w:cs="Times New Roman"/>
          <w:bCs/>
          <w:color w:val="000000" w:themeColor="text1"/>
          <w:szCs w:val="28"/>
          <w:lang w:val="vi-VN"/>
        </w:rPr>
        <w:t>Duy trì và nhân rộng các mô hình phòng ngừa có hiệu quả về xâm hại phụ nữ, trẻ em gái, phòng chống bạo lực gia đình (đặc biệt là Mô hình</w:t>
      </w:r>
      <w:r w:rsidR="003E6845" w:rsidRPr="005B0445">
        <w:rPr>
          <w:rFonts w:cs="Times New Roman"/>
          <w:bCs/>
          <w:color w:val="000000" w:themeColor="text1"/>
          <w:szCs w:val="28"/>
          <w:lang w:val="vi-VN"/>
        </w:rPr>
        <w:t xml:space="preserve"> Ngôi</w:t>
      </w:r>
      <w:r w:rsidR="00A87442" w:rsidRPr="005B0445">
        <w:rPr>
          <w:rFonts w:cs="Times New Roman"/>
          <w:bCs/>
          <w:color w:val="000000" w:themeColor="text1"/>
          <w:szCs w:val="28"/>
          <w:lang w:val="vi-VN"/>
        </w:rPr>
        <w:t xml:space="preserve"> Nhà Bình yên, tổ tư vấn cộng đồng, tổ tư vấn tâm lý, pháp lý); Vận hành đầu số hotline 1900969680 và phần mềm quản lý ca, quản lý dữ liệu tại Trung tâm Phụ nữ và Phát triển-TW Hội để kịp thời phát hiện, phòng ngừa, hỗ trợ, can thiệp đối với các vụ việc vi phạm quyền, lợi ích hợp pháp của phụ nữ, trẻ em gái; Phát huy vai trò tư vấn của đội ngũ Ủy viên BCH các ngành, đội ngũ chuyên gia trong bảo vệ phụ nữ, trẻ em. </w:t>
      </w:r>
    </w:p>
    <w:p w14:paraId="60D4FDF0" w14:textId="77777777" w:rsidR="00A87442" w:rsidRPr="005B0445" w:rsidRDefault="00A87442" w:rsidP="00F82FC9">
      <w:pPr>
        <w:pStyle w:val="Heading1"/>
        <w:spacing w:before="60" w:after="60" w:line="276" w:lineRule="auto"/>
        <w:ind w:firstLine="567"/>
        <w:rPr>
          <w:lang w:val="vi-VN"/>
        </w:rPr>
      </w:pPr>
      <w:bookmarkStart w:id="146" w:name="_Toc151484180"/>
      <w:r w:rsidRPr="005B0445">
        <w:rPr>
          <w:lang w:val="vi-VN"/>
        </w:rPr>
        <w:t>III. KỸ NĂNG TRONG THỰC HIỆN CÔNG TÁC LÊN TIẾNG BẢO VỆ QUYỀN VÀ LỢI ÍCH HỢP PHÁP CỦA PHỤ NỮ, TRẺ EM</w:t>
      </w:r>
      <w:r w:rsidRPr="00C20EEB">
        <w:rPr>
          <w:rStyle w:val="FootnoteReference"/>
          <w:rFonts w:cs="Times New Roman"/>
          <w:color w:val="000000" w:themeColor="text1"/>
          <w:szCs w:val="28"/>
        </w:rPr>
        <w:footnoteReference w:id="17"/>
      </w:r>
      <w:bookmarkEnd w:id="146"/>
    </w:p>
    <w:p w14:paraId="661ECB2F" w14:textId="77777777" w:rsidR="00A87442" w:rsidRPr="005B0445" w:rsidRDefault="00A87442" w:rsidP="00F82FC9">
      <w:pPr>
        <w:pStyle w:val="Heading2"/>
        <w:spacing w:before="60" w:after="60" w:line="276" w:lineRule="auto"/>
        <w:ind w:firstLine="567"/>
        <w:rPr>
          <w:lang w:val="vi-VN"/>
        </w:rPr>
      </w:pPr>
      <w:bookmarkStart w:id="147" w:name="_Toc151484181"/>
      <w:r w:rsidRPr="005B0445">
        <w:rPr>
          <w:lang w:val="vi-VN"/>
        </w:rPr>
        <w:t>1. Đảm bảo nguyên tắc tham gia giải quyết lên tiếng các vụ việc để bảo vệ quyền và lợi ích hợp pháp, chính đáng của phụ nữ và trẻ em trong hệ thống Hội Liên hiệp Phụ nữ Việt Nam</w:t>
      </w:r>
      <w:bookmarkEnd w:id="147"/>
    </w:p>
    <w:p w14:paraId="4665B299" w14:textId="77777777" w:rsidR="00A87442" w:rsidRPr="005B0445" w:rsidRDefault="00A87442" w:rsidP="00F82FC9">
      <w:pPr>
        <w:tabs>
          <w:tab w:val="left" w:pos="540"/>
        </w:tabs>
        <w:spacing w:before="60" w:after="60" w:line="276" w:lineRule="auto"/>
        <w:ind w:firstLine="567"/>
        <w:rPr>
          <w:rFonts w:cs="Times New Roman"/>
          <w:color w:val="000000" w:themeColor="text1"/>
          <w:szCs w:val="28"/>
          <w:lang w:val="vi-VN"/>
        </w:rPr>
      </w:pPr>
      <w:r w:rsidRPr="005B0445">
        <w:rPr>
          <w:rFonts w:cs="Times New Roman"/>
          <w:color w:val="000000" w:themeColor="text1"/>
          <w:szCs w:val="28"/>
          <w:lang w:val="vi-VN"/>
        </w:rPr>
        <w:t>- Tuân thủ quy định của pháp luật và chức năng, nhiệm vụ của Hội Liên hiệp phụ nữ Việt Nam.</w:t>
      </w:r>
    </w:p>
    <w:p w14:paraId="46818055" w14:textId="77777777" w:rsidR="00A87442" w:rsidRPr="005B0445" w:rsidRDefault="00A87442" w:rsidP="00F82FC9">
      <w:pPr>
        <w:tabs>
          <w:tab w:val="left" w:pos="540"/>
        </w:tabs>
        <w:spacing w:before="60" w:after="60" w:line="276" w:lineRule="auto"/>
        <w:ind w:firstLine="567"/>
        <w:rPr>
          <w:rFonts w:cs="Times New Roman"/>
          <w:color w:val="000000" w:themeColor="text1"/>
          <w:szCs w:val="28"/>
          <w:lang w:val="vi-VN"/>
        </w:rPr>
      </w:pPr>
      <w:r w:rsidRPr="005B0445">
        <w:rPr>
          <w:rFonts w:cs="Times New Roman"/>
          <w:color w:val="000000" w:themeColor="text1"/>
          <w:szCs w:val="28"/>
          <w:lang w:val="vi-VN"/>
        </w:rPr>
        <w:t>- Tôn trọng sự thật khách quan, kịp thời nắm bắt thông tin, hạn chế mức thấp nhất các vụ việc xâm hại, bạo lực đối với phụ nữ, trẻ em được phát hiện mà tổ chức Hội không lên tiếng.</w:t>
      </w:r>
    </w:p>
    <w:p w14:paraId="7125142B" w14:textId="77777777" w:rsidR="00A87442" w:rsidRPr="005B0445" w:rsidRDefault="00A87442" w:rsidP="00F82FC9">
      <w:pPr>
        <w:tabs>
          <w:tab w:val="left" w:pos="540"/>
        </w:tabs>
        <w:spacing w:before="60" w:after="60" w:line="276" w:lineRule="auto"/>
        <w:ind w:firstLine="567"/>
        <w:rPr>
          <w:rFonts w:cs="Times New Roman"/>
          <w:color w:val="000000" w:themeColor="text1"/>
          <w:szCs w:val="28"/>
          <w:lang w:val="vi-VN"/>
        </w:rPr>
      </w:pPr>
      <w:r w:rsidRPr="005B0445">
        <w:rPr>
          <w:rFonts w:cs="Times New Roman"/>
          <w:color w:val="000000" w:themeColor="text1"/>
          <w:szCs w:val="28"/>
          <w:lang w:val="vi-VN"/>
        </w:rPr>
        <w:t>- Tôn trọng, tạo điều kiện thuận lợi cho công dân thực hiện quyền khiếu nại, tố cáo, kiến nghị, phản ánh, yêu cầu giải quyết các vụ việc theo quy định của pháp luật.</w:t>
      </w:r>
    </w:p>
    <w:p w14:paraId="4C28811E" w14:textId="77777777" w:rsidR="00A87442" w:rsidRPr="005B0445" w:rsidRDefault="00A87442" w:rsidP="00F82FC9">
      <w:pPr>
        <w:tabs>
          <w:tab w:val="left" w:pos="540"/>
          <w:tab w:val="left" w:pos="810"/>
        </w:tabs>
        <w:spacing w:before="60" w:after="60" w:line="276" w:lineRule="auto"/>
        <w:ind w:firstLine="567"/>
        <w:rPr>
          <w:rFonts w:cs="Times New Roman"/>
          <w:color w:val="000000" w:themeColor="text1"/>
          <w:szCs w:val="28"/>
          <w:lang w:val="vi-VN"/>
        </w:rPr>
      </w:pPr>
      <w:r w:rsidRPr="005B0445">
        <w:rPr>
          <w:rFonts w:cs="Times New Roman"/>
          <w:color w:val="000000" w:themeColor="text1"/>
          <w:szCs w:val="28"/>
          <w:lang w:val="vi-VN"/>
        </w:rPr>
        <w:t>- Đảm bảo an toàn, bảo vệ quyền của phụ nữ và trẻ em là ưu tiên hàng đầu; không phân biệt đối xử; quan tâm đến nhóm dễ bị tổn thương; khuyến khích khả năng tự giải quyết vấn đề của nạn nhân, sự trợ giúp của cộng đồng, sự hợp tác của gia đình và trách nhiệm chính quyền, các ngành chức năng, các tổ chức đoàn thể ở cơ sở; đảm bảo quyền riêng tư và bảo mật thông tin.</w:t>
      </w:r>
    </w:p>
    <w:p w14:paraId="3683A6EA" w14:textId="164ABC5A" w:rsidR="00A87442" w:rsidRPr="005B0445" w:rsidRDefault="00A87442" w:rsidP="00F82FC9">
      <w:pPr>
        <w:pStyle w:val="Heading2"/>
        <w:spacing w:before="60" w:after="60" w:line="276" w:lineRule="auto"/>
        <w:ind w:firstLine="567"/>
        <w:rPr>
          <w:lang w:val="vi-VN"/>
        </w:rPr>
      </w:pPr>
      <w:bookmarkStart w:id="148" w:name="_Toc151484182"/>
      <w:r w:rsidRPr="005B0445">
        <w:rPr>
          <w:lang w:val="vi-VN"/>
        </w:rPr>
        <w:t>2. Thực hiện các quy trình tham gia giải quyết các vụ việc theo các bước:</w:t>
      </w:r>
      <w:bookmarkEnd w:id="148"/>
      <w:r w:rsidRPr="005B0445">
        <w:rPr>
          <w:lang w:val="vi-VN"/>
        </w:rPr>
        <w:t xml:space="preserve"> </w:t>
      </w:r>
    </w:p>
    <w:p w14:paraId="73A72B0F" w14:textId="77777777" w:rsidR="00A87442" w:rsidRPr="005B0445" w:rsidRDefault="00A87442" w:rsidP="00F82FC9">
      <w:pPr>
        <w:tabs>
          <w:tab w:val="left" w:pos="540"/>
          <w:tab w:val="left" w:pos="900"/>
          <w:tab w:val="left" w:pos="990"/>
        </w:tabs>
        <w:spacing w:before="60" w:after="60" w:line="276" w:lineRule="auto"/>
        <w:ind w:firstLine="567"/>
        <w:rPr>
          <w:rFonts w:cs="Times New Roman"/>
          <w:color w:val="000000"/>
          <w:szCs w:val="28"/>
          <w:lang w:val="vi-VN"/>
        </w:rPr>
      </w:pPr>
      <w:r w:rsidRPr="005B0445">
        <w:rPr>
          <w:rFonts w:cs="Times New Roman"/>
          <w:color w:val="000000"/>
          <w:szCs w:val="28"/>
          <w:lang w:val="vi-VN"/>
        </w:rPr>
        <w:t>Gồm 05 bước sau:</w:t>
      </w:r>
    </w:p>
    <w:p w14:paraId="6F2BC64C" w14:textId="77777777" w:rsidR="00A87442" w:rsidRPr="005B0445" w:rsidRDefault="00A87442" w:rsidP="00F82FC9">
      <w:pPr>
        <w:tabs>
          <w:tab w:val="left" w:pos="540"/>
          <w:tab w:val="left" w:pos="900"/>
          <w:tab w:val="left" w:pos="990"/>
        </w:tabs>
        <w:spacing w:before="60" w:after="60" w:line="276" w:lineRule="auto"/>
        <w:ind w:firstLine="567"/>
        <w:rPr>
          <w:rFonts w:cs="Times New Roman"/>
          <w:b/>
          <w:color w:val="000000"/>
          <w:szCs w:val="28"/>
          <w:lang w:val="vi-VN"/>
        </w:rPr>
      </w:pPr>
      <w:r w:rsidRPr="005B0445">
        <w:rPr>
          <w:rFonts w:cs="Times New Roman"/>
          <w:b/>
          <w:color w:val="000000"/>
          <w:szCs w:val="28"/>
          <w:lang w:val="vi-VN"/>
        </w:rPr>
        <w:lastRenderedPageBreak/>
        <w:t>Bước 1</w:t>
      </w:r>
      <w:r w:rsidRPr="005B0445">
        <w:rPr>
          <w:rFonts w:cs="Times New Roman"/>
          <w:color w:val="000000"/>
          <w:szCs w:val="28"/>
          <w:lang w:val="vi-VN"/>
        </w:rPr>
        <w:t xml:space="preserve">: </w:t>
      </w:r>
      <w:r w:rsidRPr="005B0445">
        <w:rPr>
          <w:rFonts w:cs="Times New Roman"/>
          <w:b/>
          <w:color w:val="000000"/>
          <w:szCs w:val="28"/>
          <w:lang w:val="vi-VN"/>
        </w:rPr>
        <w:t>Tiếp nhận, phân loại thông tin</w:t>
      </w:r>
    </w:p>
    <w:p w14:paraId="7D634884" w14:textId="77777777" w:rsidR="00A87442" w:rsidRPr="005B0445" w:rsidRDefault="00A87442" w:rsidP="00F82FC9">
      <w:pPr>
        <w:tabs>
          <w:tab w:val="left" w:pos="540"/>
          <w:tab w:val="left" w:pos="900"/>
          <w:tab w:val="left" w:pos="990"/>
        </w:tabs>
        <w:spacing w:before="60" w:after="60" w:line="276" w:lineRule="auto"/>
        <w:ind w:firstLine="567"/>
        <w:rPr>
          <w:rFonts w:cs="Times New Roman"/>
          <w:color w:val="000000"/>
          <w:szCs w:val="28"/>
          <w:lang w:val="vi-VN"/>
        </w:rPr>
      </w:pPr>
      <w:r w:rsidRPr="005B0445">
        <w:rPr>
          <w:rFonts w:cs="Times New Roman"/>
          <w:color w:val="000000"/>
          <w:szCs w:val="28"/>
          <w:lang w:val="vi-VN"/>
        </w:rPr>
        <w:t>Các cấp Hội Liên hiệp phụ nữ Việt Nam tiếp nhận thông tin các vụ việc qua: Các phương tiện thông tin đại chúng; mạng xã hội; fanpage của Hội; báo cáo, thông tin thu nhận được từ sinh hoạt chi, tổ Hội; phản ảnh của cán bộ, hội viên, phụ nữ, Nhân dân; tin báo tố giác tội phạm từ chính quyền và cơ quan công an.</w:t>
      </w:r>
    </w:p>
    <w:p w14:paraId="64E1FA58" w14:textId="77777777" w:rsidR="00A87442" w:rsidRPr="005B0445" w:rsidRDefault="00A87442" w:rsidP="00F82FC9">
      <w:pPr>
        <w:tabs>
          <w:tab w:val="left" w:pos="540"/>
          <w:tab w:val="left" w:pos="900"/>
          <w:tab w:val="left" w:pos="990"/>
        </w:tabs>
        <w:spacing w:before="60" w:after="60" w:line="276" w:lineRule="auto"/>
        <w:ind w:firstLine="567"/>
        <w:rPr>
          <w:rFonts w:cs="Times New Roman"/>
          <w:color w:val="000000"/>
          <w:szCs w:val="28"/>
          <w:lang w:val="vi-VN"/>
        </w:rPr>
      </w:pPr>
      <w:r w:rsidRPr="005B0445">
        <w:rPr>
          <w:rFonts w:cs="Times New Roman"/>
          <w:color w:val="000000"/>
          <w:szCs w:val="28"/>
          <w:lang w:val="vi-VN"/>
        </w:rPr>
        <w:t>Đối với nguồn thông tin về các vụ việc qua đơn thư khiếu nại, tố cáo, kiến nghị, phản ánh, yêu cầu giải quyết các vụ việc gửi đến các cấp Hội; công dân trực tiếp đến Phòng tiếp công dân thuộc cơ quan Trung ương Hội Liên hiệp phụ nữ Việt Nam, bộ phận tiếp công dân của các cấp Hội để khiếu nại, tố cáo, kiến nghị, phản ánh, yêu cầu giải quyết các vụ việc thì các cấp Hội giải quyết theo Hướng dẫn tiếp công dân và giải quyết đơn thư (</w:t>
      </w:r>
      <w:r w:rsidRPr="005B0445">
        <w:rPr>
          <w:rFonts w:cs="Times New Roman"/>
          <w:i/>
          <w:color w:val="000000"/>
          <w:szCs w:val="28"/>
          <w:lang w:val="vi-VN"/>
        </w:rPr>
        <w:t>Ban hành kèm theo Quyết định số 7227/QĐ- ĐCT ngày 21/01/2022</w:t>
      </w:r>
      <w:r w:rsidRPr="005B0445">
        <w:rPr>
          <w:rFonts w:cs="Times New Roman"/>
          <w:color w:val="000000"/>
          <w:szCs w:val="28"/>
          <w:lang w:val="vi-VN"/>
        </w:rPr>
        <w:t xml:space="preserve">). </w:t>
      </w:r>
    </w:p>
    <w:p w14:paraId="4C4DEEB0" w14:textId="1EC6F604" w:rsidR="00A87442" w:rsidRPr="005B0445" w:rsidRDefault="00992618" w:rsidP="00F82FC9">
      <w:pPr>
        <w:tabs>
          <w:tab w:val="left" w:pos="540"/>
          <w:tab w:val="left" w:pos="900"/>
          <w:tab w:val="left" w:pos="990"/>
        </w:tabs>
        <w:spacing w:before="60" w:after="60" w:line="276" w:lineRule="auto"/>
        <w:ind w:firstLine="567"/>
        <w:rPr>
          <w:rFonts w:cs="Times New Roman"/>
          <w:b/>
          <w:color w:val="000000"/>
          <w:szCs w:val="28"/>
          <w:lang w:val="vi-VN"/>
        </w:rPr>
      </w:pPr>
      <w:r w:rsidRPr="005B0445">
        <w:rPr>
          <w:rFonts w:cs="Times New Roman"/>
          <w:b/>
          <w:color w:val="000000"/>
          <w:szCs w:val="28"/>
          <w:lang w:val="vi-VN"/>
        </w:rPr>
        <w:tab/>
      </w:r>
      <w:r w:rsidR="00A87442" w:rsidRPr="005B0445">
        <w:rPr>
          <w:rFonts w:cs="Times New Roman"/>
          <w:b/>
          <w:color w:val="000000"/>
          <w:szCs w:val="28"/>
          <w:lang w:val="vi-VN"/>
        </w:rPr>
        <w:t>Bước 2: Phân tích vụ việc</w:t>
      </w:r>
    </w:p>
    <w:p w14:paraId="64CAC547" w14:textId="77777777" w:rsidR="00A87442" w:rsidRPr="005B0445" w:rsidRDefault="00A87442" w:rsidP="00F82FC9">
      <w:pPr>
        <w:tabs>
          <w:tab w:val="left" w:pos="0"/>
        </w:tabs>
        <w:spacing w:before="60" w:after="60" w:line="276" w:lineRule="auto"/>
        <w:ind w:firstLine="567"/>
        <w:rPr>
          <w:rFonts w:cs="Times New Roman"/>
          <w:color w:val="000000"/>
          <w:szCs w:val="28"/>
          <w:lang w:val="vi-VN"/>
        </w:rPr>
      </w:pPr>
      <w:r w:rsidRPr="005B0445">
        <w:rPr>
          <w:rFonts w:cs="Times New Roman"/>
          <w:color w:val="000000"/>
          <w:szCs w:val="28"/>
          <w:lang w:val="vi-VN"/>
        </w:rPr>
        <w:t>- Hội Liên hiệp phụ nữ các cấp phân loại, xử lý bước đầu khi nhận được thông tin; xác định đúng nội dung, yêu cầu của vụ việc trên cơ sở thu thập, đối chiếu thông tin nhận được; phân loại vụ việc và phân công ban, đơn vị, cá nhân chịu trách nhiệm giải quyết; xác định cơ quan có thẩm quyền trực tiếp giải quyết vụ việc để tham gia phối hợp xử lý, giải quyết, giám sát theo quy định của pháp luật; tổng hợp tình hình và kịp thời báo cáo nội dung phản ánh kết quả giải quyết lên Hội cấp trên.</w:t>
      </w:r>
    </w:p>
    <w:p w14:paraId="51FF31D9" w14:textId="77777777" w:rsidR="00A87442" w:rsidRPr="005B0445" w:rsidRDefault="00A87442" w:rsidP="00F82FC9">
      <w:pPr>
        <w:tabs>
          <w:tab w:val="left" w:pos="540"/>
        </w:tabs>
        <w:spacing w:before="60" w:after="60" w:line="276" w:lineRule="auto"/>
        <w:ind w:firstLine="567"/>
        <w:rPr>
          <w:rFonts w:cs="Times New Roman"/>
          <w:color w:val="000000"/>
          <w:szCs w:val="28"/>
          <w:lang w:val="vi-VN"/>
        </w:rPr>
      </w:pPr>
      <w:r w:rsidRPr="005B0445">
        <w:rPr>
          <w:rFonts w:cs="Times New Roman"/>
          <w:color w:val="000000"/>
          <w:szCs w:val="28"/>
          <w:lang w:val="vi-VN"/>
        </w:rPr>
        <w:t xml:space="preserve">- Tùy từng tính chất vụ việc và tình hình thực tế, Hội Liên hiệp phụ nữ các cấp có thể tham vấn ý kiến theo hình thức tư vấn chuyên gia hoặc tổ chức hội </w:t>
      </w:r>
      <w:r w:rsidRPr="00C20EEB">
        <w:rPr>
          <w:rFonts w:cs="Times New Roman"/>
          <w:color w:val="000000"/>
          <w:szCs w:val="28"/>
          <w:lang w:val="vi-VN"/>
        </w:rPr>
        <w:t>thảo ca</w:t>
      </w:r>
      <w:r w:rsidRPr="005B0445">
        <w:rPr>
          <w:rFonts w:cs="Times New Roman"/>
          <w:color w:val="000000"/>
          <w:szCs w:val="28"/>
          <w:lang w:val="vi-VN"/>
        </w:rPr>
        <w:t>, hội nghị lấy ý kiến. Sau khi tham vấn, các cấp Hội xác định hướng giải quyết vụ việc theo đúng quy định pháp luật và phù hợp với tính chất, nội dung, địa bàn</w:t>
      </w:r>
      <w:r w:rsidRPr="00C20EEB">
        <w:rPr>
          <w:rFonts w:cs="Times New Roman"/>
          <w:color w:val="000000"/>
          <w:szCs w:val="28"/>
          <w:lang w:val="vi-VN"/>
        </w:rPr>
        <w:t>,</w:t>
      </w:r>
      <w:r w:rsidRPr="005B0445">
        <w:rPr>
          <w:rFonts w:cs="Times New Roman"/>
          <w:color w:val="000000"/>
          <w:szCs w:val="28"/>
          <w:lang w:val="vi-VN"/>
        </w:rPr>
        <w:t xml:space="preserve"> đối tượng liên quan.</w:t>
      </w:r>
    </w:p>
    <w:p w14:paraId="462831BD" w14:textId="77777777" w:rsidR="00A87442" w:rsidRPr="005B0445" w:rsidRDefault="00A87442" w:rsidP="00F82FC9">
      <w:pPr>
        <w:tabs>
          <w:tab w:val="left" w:pos="540"/>
        </w:tabs>
        <w:spacing w:before="60" w:after="60" w:line="276" w:lineRule="auto"/>
        <w:ind w:firstLine="567"/>
        <w:rPr>
          <w:rFonts w:cs="Times New Roman"/>
          <w:color w:val="000000"/>
          <w:szCs w:val="28"/>
          <w:lang w:val="vi-VN"/>
        </w:rPr>
      </w:pPr>
      <w:r w:rsidRPr="005B0445">
        <w:rPr>
          <w:rStyle w:val="a4Char"/>
          <w:rFonts w:ascii="Times New Roman" w:hAnsi="Times New Roman" w:cs="Times New Roman"/>
          <w:b w:val="0"/>
          <w:i w:val="0"/>
          <w:color w:val="000000"/>
          <w:lang w:val="vi-VN"/>
        </w:rPr>
        <w:t xml:space="preserve">- </w:t>
      </w:r>
      <w:r w:rsidRPr="005B0445">
        <w:rPr>
          <w:rFonts w:cs="Times New Roman"/>
          <w:color w:val="000000"/>
          <w:szCs w:val="28"/>
          <w:lang w:val="vi-VN"/>
        </w:rPr>
        <w:t xml:space="preserve">Hội Liên hiệp phụ nữ các cấp phải xác định trách nhiệm của từng cấp Hội trong tham gia giải quyết vụ việc; </w:t>
      </w:r>
      <w:r w:rsidRPr="005B0445">
        <w:rPr>
          <w:rFonts w:cs="Times New Roman"/>
          <w:color w:val="000000"/>
          <w:spacing w:val="6"/>
          <w:szCs w:val="28"/>
          <w:lang w:val="vi-VN"/>
        </w:rPr>
        <w:t>trường hợp cần thiết, để bảo vệ quyền và lợi ích hợp pháp, chính đáng của phụ nữ và trẻ em. Hội Liên hiệp phụ nữ cấp trên chỉ đạo Hội Liên hiệp phụ nữ các cấp xác minh thông tin vụ việc,</w:t>
      </w:r>
      <w:r w:rsidRPr="00C20EEB">
        <w:rPr>
          <w:rFonts w:cs="Times New Roman"/>
          <w:color w:val="000000"/>
          <w:spacing w:val="6"/>
          <w:szCs w:val="28"/>
          <w:lang w:val="vi-VN"/>
        </w:rPr>
        <w:t xml:space="preserve"> tư vấn và</w:t>
      </w:r>
      <w:r w:rsidRPr="005B0445">
        <w:rPr>
          <w:rFonts w:cs="Times New Roman"/>
          <w:color w:val="000000"/>
          <w:spacing w:val="6"/>
          <w:szCs w:val="28"/>
          <w:lang w:val="vi-VN"/>
        </w:rPr>
        <w:t xml:space="preserve"> có biện pháp </w:t>
      </w:r>
      <w:r w:rsidRPr="00C20EEB">
        <w:rPr>
          <w:rFonts w:cs="Times New Roman"/>
          <w:color w:val="000000"/>
          <w:spacing w:val="6"/>
          <w:szCs w:val="28"/>
          <w:lang w:val="vi-VN"/>
        </w:rPr>
        <w:t>hỗ trợ,</w:t>
      </w:r>
      <w:r w:rsidRPr="005B0445">
        <w:rPr>
          <w:rFonts w:cs="Times New Roman"/>
          <w:color w:val="000000"/>
          <w:spacing w:val="6"/>
          <w:szCs w:val="28"/>
          <w:lang w:val="vi-VN"/>
        </w:rPr>
        <w:t xml:space="preserve"> can thiệp phù hợp.</w:t>
      </w:r>
    </w:p>
    <w:p w14:paraId="0F090CAF" w14:textId="77777777" w:rsidR="00A87442" w:rsidRPr="005B0445" w:rsidRDefault="00A87442" w:rsidP="00F82FC9">
      <w:pPr>
        <w:tabs>
          <w:tab w:val="left" w:pos="540"/>
        </w:tabs>
        <w:spacing w:before="60" w:after="60" w:line="276" w:lineRule="auto"/>
        <w:ind w:firstLine="567"/>
        <w:rPr>
          <w:rFonts w:cs="Times New Roman"/>
          <w:b/>
          <w:color w:val="000000"/>
          <w:szCs w:val="28"/>
          <w:lang w:val="vi-VN"/>
        </w:rPr>
      </w:pPr>
      <w:r w:rsidRPr="005B0445">
        <w:rPr>
          <w:rFonts w:cs="Times New Roman"/>
          <w:b/>
          <w:color w:val="000000"/>
          <w:szCs w:val="28"/>
          <w:lang w:val="vi-VN"/>
        </w:rPr>
        <w:t>Bước 3: Trao đổi, phối hợp với các cơ quan có thẩm quyền</w:t>
      </w:r>
    </w:p>
    <w:p w14:paraId="69385410" w14:textId="77777777" w:rsidR="00A87442" w:rsidRPr="005B0445" w:rsidRDefault="00A87442" w:rsidP="00F82FC9">
      <w:pPr>
        <w:tabs>
          <w:tab w:val="left" w:pos="540"/>
        </w:tabs>
        <w:spacing w:before="60" w:after="60" w:line="276" w:lineRule="auto"/>
        <w:ind w:firstLine="567"/>
        <w:rPr>
          <w:rFonts w:cs="Times New Roman"/>
          <w:color w:val="000000"/>
          <w:szCs w:val="28"/>
          <w:lang w:val="vi-VN"/>
        </w:rPr>
      </w:pPr>
      <w:r w:rsidRPr="005B0445">
        <w:rPr>
          <w:rFonts w:cs="Times New Roman"/>
          <w:color w:val="000000"/>
          <w:szCs w:val="28"/>
          <w:lang w:val="vi-VN"/>
        </w:rPr>
        <w:t>- Hội Liên hiệp phụ nữ các cấp phối hợp với các cơ quan có thẩm quyền cùng cấp trong giải quyết các vụ việc để kịp thời bảo vệ quyền và lợi ích hợp pháp, chính đáng của phụ nữ và trẻ em.</w:t>
      </w:r>
    </w:p>
    <w:p w14:paraId="30FDD663" w14:textId="77777777" w:rsidR="00A87442" w:rsidRPr="005B0445" w:rsidRDefault="00A87442" w:rsidP="00F82FC9">
      <w:pPr>
        <w:tabs>
          <w:tab w:val="left" w:pos="540"/>
        </w:tabs>
        <w:spacing w:before="60" w:after="60" w:line="276" w:lineRule="auto"/>
        <w:ind w:firstLine="567"/>
        <w:rPr>
          <w:rFonts w:cs="Times New Roman"/>
          <w:color w:val="000000"/>
          <w:szCs w:val="28"/>
          <w:lang w:val="vi-VN"/>
        </w:rPr>
      </w:pPr>
      <w:r w:rsidRPr="005B0445">
        <w:rPr>
          <w:rFonts w:cs="Times New Roman"/>
          <w:color w:val="000000"/>
          <w:szCs w:val="28"/>
          <w:lang w:val="vi-VN"/>
        </w:rPr>
        <w:lastRenderedPageBreak/>
        <w:t>- Các cấp Hội cử đại diện trao đổi, phối hợp với các cơ quan có thẩm quyền hoặc gửi văn bản đến cơ quan có thẩm quyền giải quyết (tùy tính chất vụ việc cụ thể). Nội dung làm việc, văn bản cần bám sát quy định pháp luật, thể hiện được quan điểm của Hội</w:t>
      </w:r>
      <w:r w:rsidRPr="00C20EEB">
        <w:rPr>
          <w:rFonts w:cs="Times New Roman"/>
          <w:color w:val="000000"/>
          <w:szCs w:val="28"/>
          <w:lang w:val="vi-VN"/>
        </w:rPr>
        <w:t>. Đồng thời,</w:t>
      </w:r>
      <w:r w:rsidRPr="005B0445">
        <w:rPr>
          <w:rFonts w:cs="Times New Roman"/>
          <w:color w:val="000000"/>
          <w:szCs w:val="28"/>
          <w:lang w:val="vi-VN"/>
        </w:rPr>
        <w:t xml:space="preserve"> thường xuyên nắm tiến độ kết quả xử lý vụ việc từ các cơ quan có thẩm quyền để tiếp tục tư vấn, hỗ trợ</w:t>
      </w:r>
      <w:r w:rsidRPr="00C20EEB">
        <w:rPr>
          <w:rFonts w:cs="Times New Roman"/>
          <w:color w:val="000000"/>
          <w:szCs w:val="28"/>
          <w:lang w:val="vi-VN"/>
        </w:rPr>
        <w:t xml:space="preserve"> nạn nhân</w:t>
      </w:r>
      <w:r w:rsidRPr="005B0445">
        <w:rPr>
          <w:rFonts w:cs="Times New Roman"/>
          <w:color w:val="000000"/>
          <w:szCs w:val="28"/>
          <w:lang w:val="vi-VN"/>
        </w:rPr>
        <w:t xml:space="preserve"> (nếu cần), tham gia quá trình giải quyết các vụ việc, đại diện cho quyền, lợi ích hợp pháp của nạn nhân theo quy định của pháp luật hoặc đề xuất, kiến nghị. </w:t>
      </w:r>
    </w:p>
    <w:p w14:paraId="15164F03" w14:textId="77777777" w:rsidR="00A87442" w:rsidRPr="005B0445" w:rsidRDefault="00A87442" w:rsidP="00F82FC9">
      <w:pPr>
        <w:tabs>
          <w:tab w:val="left" w:pos="0"/>
          <w:tab w:val="left" w:pos="540"/>
          <w:tab w:val="left" w:pos="1200"/>
        </w:tabs>
        <w:spacing w:before="60" w:after="60" w:line="276" w:lineRule="auto"/>
        <w:ind w:firstLine="567"/>
        <w:rPr>
          <w:rFonts w:cs="Times New Roman"/>
          <w:color w:val="000000"/>
          <w:spacing w:val="6"/>
          <w:szCs w:val="28"/>
          <w:lang w:val="vi-VN"/>
        </w:rPr>
      </w:pPr>
      <w:r w:rsidRPr="005B0445">
        <w:rPr>
          <w:rFonts w:cs="Times New Roman"/>
          <w:color w:val="000000"/>
          <w:szCs w:val="28"/>
          <w:lang w:val="vi-VN"/>
        </w:rPr>
        <w:t>- Đối với</w:t>
      </w:r>
      <w:r w:rsidRPr="005B0445">
        <w:rPr>
          <w:rFonts w:cs="Times New Roman"/>
          <w:b/>
          <w:color w:val="000000"/>
          <w:szCs w:val="28"/>
          <w:lang w:val="vi-VN"/>
        </w:rPr>
        <w:t xml:space="preserve"> </w:t>
      </w:r>
      <w:r w:rsidRPr="005B0445">
        <w:rPr>
          <w:rFonts w:cs="Times New Roman"/>
          <w:color w:val="000000"/>
          <w:spacing w:val="6"/>
          <w:szCs w:val="28"/>
          <w:lang w:val="vi-VN"/>
        </w:rPr>
        <w:t xml:space="preserve">những vụ việc </w:t>
      </w:r>
      <w:r w:rsidRPr="00C20EEB">
        <w:rPr>
          <w:rFonts w:cs="Times New Roman"/>
          <w:bCs/>
          <w:color w:val="000000"/>
          <w:szCs w:val="28"/>
          <w:lang w:val="de-DE"/>
        </w:rPr>
        <w:t xml:space="preserve">phức tạp, </w:t>
      </w:r>
      <w:r w:rsidRPr="005B0445">
        <w:rPr>
          <w:rFonts w:cs="Times New Roman"/>
          <w:color w:val="000000"/>
          <w:spacing w:val="6"/>
          <w:szCs w:val="28"/>
          <w:lang w:val="vi-VN"/>
        </w:rPr>
        <w:t>các cấp Hội chủ trì</w:t>
      </w:r>
      <w:r w:rsidRPr="00C20EEB">
        <w:rPr>
          <w:rFonts w:cs="Times New Roman"/>
          <w:color w:val="000000"/>
          <w:spacing w:val="6"/>
          <w:szCs w:val="28"/>
          <w:lang w:val="vi-VN"/>
        </w:rPr>
        <w:t xml:space="preserve"> giám sát</w:t>
      </w:r>
      <w:r w:rsidRPr="005B0445">
        <w:rPr>
          <w:rFonts w:cs="Times New Roman"/>
          <w:color w:val="000000"/>
          <w:spacing w:val="6"/>
          <w:szCs w:val="28"/>
          <w:lang w:val="vi-VN"/>
        </w:rPr>
        <w:t xml:space="preserve"> hoặc phối hợp với các cơ quan, tổ chức liên quan thành lập đoàn </w:t>
      </w:r>
      <w:r w:rsidRPr="00C20EEB">
        <w:rPr>
          <w:rFonts w:cs="Times New Roman"/>
          <w:color w:val="000000"/>
          <w:spacing w:val="6"/>
          <w:szCs w:val="28"/>
          <w:lang w:val="vi-VN"/>
        </w:rPr>
        <w:t>giám sát</w:t>
      </w:r>
      <w:r w:rsidRPr="005B0445">
        <w:rPr>
          <w:rFonts w:cs="Times New Roman"/>
          <w:color w:val="000000"/>
          <w:spacing w:val="6"/>
          <w:szCs w:val="28"/>
          <w:lang w:val="vi-VN"/>
        </w:rPr>
        <w:t xml:space="preserve"> trực tiếp làm việc với các cơ quan chức năng đối chiếu các nội dung liên quan để tìm hiểu rõ các nội dung vụ việc, quá trình giải quyết vụ việc của các cơ quan có thẩm quyền để có kiến nghị xác đáng, kịp thời.</w:t>
      </w:r>
    </w:p>
    <w:p w14:paraId="13E1DEAA" w14:textId="77777777" w:rsidR="00A87442" w:rsidRPr="005B0445" w:rsidRDefault="00A87442" w:rsidP="00F82FC9">
      <w:pPr>
        <w:tabs>
          <w:tab w:val="left" w:pos="540"/>
        </w:tabs>
        <w:spacing w:before="60" w:after="60" w:line="276" w:lineRule="auto"/>
        <w:ind w:firstLine="567"/>
        <w:rPr>
          <w:rFonts w:cs="Times New Roman"/>
          <w:b/>
          <w:color w:val="000000"/>
          <w:szCs w:val="28"/>
          <w:lang w:val="vi-VN"/>
        </w:rPr>
      </w:pPr>
      <w:r w:rsidRPr="005B0445">
        <w:rPr>
          <w:rFonts w:cs="Times New Roman"/>
          <w:b/>
          <w:color w:val="000000"/>
          <w:szCs w:val="28"/>
          <w:lang w:val="vi-VN"/>
        </w:rPr>
        <w:t>Bước 4: Phát ngôn, tư vấn, trợ giúp, hỗ trợ trong từng vụ việc</w:t>
      </w:r>
    </w:p>
    <w:p w14:paraId="5B27D88D" w14:textId="77777777" w:rsidR="00A87442" w:rsidRPr="005B0445" w:rsidRDefault="00A87442" w:rsidP="00F82FC9">
      <w:pPr>
        <w:tabs>
          <w:tab w:val="left" w:pos="540"/>
        </w:tabs>
        <w:spacing w:before="60" w:after="60" w:line="276" w:lineRule="auto"/>
        <w:ind w:firstLine="567"/>
        <w:rPr>
          <w:rFonts w:cs="Times New Roman"/>
          <w:b/>
          <w:i/>
          <w:color w:val="000000"/>
          <w:spacing w:val="6"/>
          <w:szCs w:val="28"/>
          <w:lang w:val="vi-VN"/>
        </w:rPr>
      </w:pPr>
      <w:r w:rsidRPr="005B0445">
        <w:rPr>
          <w:rFonts w:cs="Times New Roman"/>
          <w:b/>
          <w:i/>
          <w:color w:val="000000"/>
          <w:spacing w:val="6"/>
          <w:szCs w:val="28"/>
          <w:lang w:val="vi-VN"/>
        </w:rPr>
        <w:t xml:space="preserve">a) Phát ngôn, thể hiện chính kiến của Hội trên các phương tiện thông tin đại chúng </w:t>
      </w:r>
    </w:p>
    <w:p w14:paraId="22AB8D4A" w14:textId="77777777" w:rsidR="00A87442" w:rsidRPr="005B0445" w:rsidRDefault="00A87442" w:rsidP="00F82FC9">
      <w:pPr>
        <w:tabs>
          <w:tab w:val="left" w:pos="720"/>
          <w:tab w:val="left" w:pos="810"/>
        </w:tabs>
        <w:spacing w:before="60" w:after="60" w:line="276" w:lineRule="auto"/>
        <w:ind w:firstLine="567"/>
        <w:rPr>
          <w:rFonts w:cs="Times New Roman"/>
          <w:color w:val="000000"/>
          <w:spacing w:val="6"/>
          <w:szCs w:val="28"/>
          <w:lang w:val="vi-VN"/>
        </w:rPr>
      </w:pPr>
      <w:r w:rsidRPr="005B0445">
        <w:rPr>
          <w:rFonts w:cs="Times New Roman"/>
          <w:color w:val="000000"/>
          <w:spacing w:val="6"/>
          <w:szCs w:val="28"/>
          <w:lang w:val="vi-VN"/>
        </w:rPr>
        <w:t>Trước những vụ việc xâm hại, xúc phạm đến danh dự, nhân phẩm của phụ nữ và trẻ em</w:t>
      </w:r>
      <w:r w:rsidRPr="00C20EEB">
        <w:rPr>
          <w:rFonts w:cs="Times New Roman"/>
          <w:color w:val="000000"/>
          <w:spacing w:val="6"/>
          <w:szCs w:val="28"/>
          <w:lang w:val="vi-VN"/>
        </w:rPr>
        <w:t xml:space="preserve"> gây bức xúc trong dư luận</w:t>
      </w:r>
      <w:r w:rsidRPr="005B0445">
        <w:rPr>
          <w:rFonts w:cs="Times New Roman"/>
          <w:color w:val="000000"/>
          <w:spacing w:val="6"/>
          <w:szCs w:val="28"/>
          <w:lang w:val="vi-VN"/>
        </w:rPr>
        <w:t>, Hội Liên hiệp phụ nữ các cấp cần phân công người đại diện, lựa chọn hình thức phù hợp, kịp thời lên tiếng trên các phương tiện thông tin đại chúng để bảo vệ quyền của phụ nữ, trẻ em theo đúng quy định của pháp luật</w:t>
      </w:r>
      <w:r w:rsidRPr="00C20EEB">
        <w:rPr>
          <w:rFonts w:cs="Times New Roman"/>
          <w:color w:val="000000"/>
          <w:spacing w:val="6"/>
          <w:szCs w:val="28"/>
          <w:lang w:val="vi-VN"/>
        </w:rPr>
        <w:t xml:space="preserve">. Lưu ý đến yếu tố bảo mật thông tin cá nhân; chỉ nên đưa thông tin thể hiện quan điểm của tổ chức </w:t>
      </w:r>
      <w:r w:rsidRPr="005B0445">
        <w:rPr>
          <w:rFonts w:cs="Times New Roman"/>
          <w:color w:val="000000"/>
          <w:spacing w:val="6"/>
          <w:szCs w:val="28"/>
          <w:lang w:val="vi-VN"/>
        </w:rPr>
        <w:t>Hội, không thông tin vụ việc theo hình thức đưa tin, trần thuật lại vụ việc.</w:t>
      </w:r>
    </w:p>
    <w:p w14:paraId="2A581139" w14:textId="77777777" w:rsidR="00A87442" w:rsidRPr="005B0445" w:rsidRDefault="00A87442" w:rsidP="00F82FC9">
      <w:pPr>
        <w:tabs>
          <w:tab w:val="left" w:pos="720"/>
          <w:tab w:val="left" w:pos="810"/>
        </w:tabs>
        <w:spacing w:before="60" w:after="60" w:line="276" w:lineRule="auto"/>
        <w:ind w:firstLine="567"/>
        <w:rPr>
          <w:rFonts w:cs="Times New Roman"/>
          <w:i/>
          <w:color w:val="000000"/>
          <w:spacing w:val="6"/>
          <w:szCs w:val="28"/>
          <w:lang w:val="vi-VN"/>
        </w:rPr>
      </w:pPr>
      <w:r w:rsidRPr="005B0445">
        <w:rPr>
          <w:rFonts w:cs="Times New Roman"/>
          <w:i/>
          <w:color w:val="000000"/>
          <w:spacing w:val="6"/>
          <w:szCs w:val="28"/>
          <w:lang w:val="vi-VN"/>
        </w:rPr>
        <w:t xml:space="preserve">* Đối với cấp Trung ương: </w:t>
      </w:r>
    </w:p>
    <w:p w14:paraId="0F997A2C" w14:textId="77777777" w:rsidR="00A87442" w:rsidRPr="005B0445" w:rsidRDefault="00A87442" w:rsidP="00F82FC9">
      <w:pPr>
        <w:tabs>
          <w:tab w:val="left" w:pos="720"/>
          <w:tab w:val="left" w:pos="810"/>
        </w:tabs>
        <w:spacing w:before="60" w:after="60" w:line="276" w:lineRule="auto"/>
        <w:ind w:firstLine="567"/>
        <w:rPr>
          <w:rFonts w:cs="Times New Roman"/>
          <w:color w:val="000000"/>
          <w:spacing w:val="6"/>
          <w:szCs w:val="28"/>
          <w:lang w:val="vi-VN"/>
        </w:rPr>
      </w:pPr>
      <w:r w:rsidRPr="005B0445">
        <w:rPr>
          <w:rFonts w:cs="Times New Roman"/>
          <w:color w:val="000000"/>
          <w:spacing w:val="6"/>
          <w:szCs w:val="28"/>
          <w:lang w:val="vi-VN"/>
        </w:rPr>
        <w:t>Ban Tuyên giáo có trách nhiệm chủ trì, phối hợp tham mưu đề xuất người phát ngôn, nội dung, cách thức phát ngôn, lên tiếng trong từng vụ việc; cách thức, thời điểm, phạm vi lên tiếng (trực tiếp trả lời phỏng vấn các cơ quan báo chí, truyền hình hoặc gián tiếp gửi công văn tới các cơ quan báo chí thể hiện quan điểm, thái độ của tổ chức Hội).</w:t>
      </w:r>
    </w:p>
    <w:p w14:paraId="0DF0A1E2" w14:textId="77777777" w:rsidR="00A87442" w:rsidRPr="005B0445" w:rsidRDefault="00A87442" w:rsidP="00F82FC9">
      <w:pPr>
        <w:tabs>
          <w:tab w:val="left" w:pos="720"/>
          <w:tab w:val="left" w:pos="810"/>
        </w:tabs>
        <w:spacing w:before="60" w:after="60" w:line="276" w:lineRule="auto"/>
        <w:ind w:firstLine="567"/>
        <w:rPr>
          <w:rFonts w:cs="Times New Roman"/>
          <w:color w:val="000000"/>
          <w:spacing w:val="6"/>
          <w:szCs w:val="28"/>
          <w:lang w:val="vi-VN"/>
        </w:rPr>
      </w:pPr>
      <w:r w:rsidRPr="005B0445">
        <w:rPr>
          <w:rFonts w:cs="Times New Roman"/>
          <w:color w:val="000000"/>
          <w:spacing w:val="6"/>
          <w:szCs w:val="28"/>
          <w:lang w:val="vi-VN"/>
        </w:rPr>
        <w:t xml:space="preserve">Ban Tuyên giáo có trách nhiệm phối hợp với các cơ quan truyền thông của Hội (Báo Phụ nữ Việt Nam, Trang web Hội) định hướng và phối hợp với các tỉnh, thành, đơn vị… có Báo, trang Web, Tạp chí, Thông tin đăng tải thông tin thể hiện chính kiến, thái độ của Hội. </w:t>
      </w:r>
    </w:p>
    <w:p w14:paraId="637F21E8" w14:textId="77777777" w:rsidR="00A87442" w:rsidRPr="005B0445" w:rsidRDefault="00A87442" w:rsidP="00F82FC9">
      <w:pPr>
        <w:tabs>
          <w:tab w:val="left" w:pos="720"/>
          <w:tab w:val="left" w:pos="810"/>
        </w:tabs>
        <w:spacing w:before="60" w:after="60" w:line="276" w:lineRule="auto"/>
        <w:ind w:firstLine="567"/>
        <w:rPr>
          <w:rFonts w:cs="Times New Roman"/>
          <w:i/>
          <w:color w:val="000000"/>
          <w:spacing w:val="6"/>
          <w:szCs w:val="28"/>
          <w:lang w:val="vi-VN"/>
        </w:rPr>
      </w:pPr>
      <w:r w:rsidRPr="005B0445">
        <w:rPr>
          <w:rFonts w:cs="Times New Roman"/>
          <w:i/>
          <w:color w:val="000000"/>
          <w:spacing w:val="6"/>
          <w:szCs w:val="28"/>
          <w:lang w:val="vi-VN"/>
        </w:rPr>
        <w:t>* Đối với các cấp Hội:</w:t>
      </w:r>
    </w:p>
    <w:p w14:paraId="1F44B413" w14:textId="77777777" w:rsidR="00A87442" w:rsidRPr="005B0445" w:rsidRDefault="00A87442" w:rsidP="00F82FC9">
      <w:pPr>
        <w:tabs>
          <w:tab w:val="left" w:pos="720"/>
          <w:tab w:val="left" w:pos="810"/>
        </w:tabs>
        <w:spacing w:before="60" w:after="60" w:line="276" w:lineRule="auto"/>
        <w:ind w:firstLine="567"/>
        <w:rPr>
          <w:rFonts w:cs="Times New Roman"/>
          <w:color w:val="000000"/>
          <w:spacing w:val="6"/>
          <w:szCs w:val="28"/>
          <w:lang w:val="vi-VN"/>
        </w:rPr>
      </w:pPr>
      <w:r w:rsidRPr="005B0445">
        <w:rPr>
          <w:rFonts w:cs="Times New Roman"/>
          <w:color w:val="000000"/>
          <w:spacing w:val="6"/>
          <w:szCs w:val="28"/>
          <w:lang w:val="vi-VN"/>
        </w:rPr>
        <w:lastRenderedPageBreak/>
        <w:t xml:space="preserve">Những vụ việc do các cơ quan báo chí phát hiện và yêu cầu được phỏng vấn Lãnh đạo Hội, Ban được giao nhiệm vụ phát ngôn, thể hiện chính kiến của Hội tại cấp đó chủ trì phối hợp với Ủy ban nhân dân, các ngành, đơn vị liên quan tìm hiểu, xác minh vụ việc, tham mưu nội dung trả lời chính xác và kịp thời. </w:t>
      </w:r>
    </w:p>
    <w:p w14:paraId="29BCFADF" w14:textId="77777777" w:rsidR="00A87442" w:rsidRPr="005B0445" w:rsidRDefault="00A87442" w:rsidP="00F82FC9">
      <w:pPr>
        <w:tabs>
          <w:tab w:val="left" w:pos="720"/>
          <w:tab w:val="left" w:pos="810"/>
        </w:tabs>
        <w:spacing w:before="60" w:after="60" w:line="276" w:lineRule="auto"/>
        <w:ind w:firstLine="567"/>
        <w:rPr>
          <w:rFonts w:cs="Times New Roman"/>
          <w:b/>
          <w:i/>
          <w:color w:val="000000"/>
          <w:spacing w:val="6"/>
          <w:szCs w:val="28"/>
          <w:lang w:val="vi-VN"/>
        </w:rPr>
      </w:pPr>
      <w:r w:rsidRPr="005B0445">
        <w:rPr>
          <w:rFonts w:cs="Times New Roman"/>
          <w:b/>
          <w:i/>
          <w:color w:val="000000"/>
          <w:spacing w:val="6"/>
          <w:szCs w:val="28"/>
          <w:lang w:val="vi-VN"/>
        </w:rPr>
        <w:t>b) Tư vấn, hỗ trợ cho nạn nhân, gia đình nạn nhân</w:t>
      </w:r>
    </w:p>
    <w:p w14:paraId="51F0F8CE" w14:textId="77777777" w:rsidR="00A87442" w:rsidRPr="005B0445" w:rsidRDefault="00A87442" w:rsidP="00F82FC9">
      <w:pPr>
        <w:tabs>
          <w:tab w:val="left" w:pos="720"/>
          <w:tab w:val="left" w:pos="810"/>
        </w:tabs>
        <w:spacing w:before="60" w:after="60" w:line="276" w:lineRule="auto"/>
        <w:ind w:firstLine="567"/>
        <w:rPr>
          <w:rFonts w:cs="Times New Roman"/>
          <w:color w:val="000000"/>
          <w:spacing w:val="6"/>
          <w:szCs w:val="28"/>
          <w:lang w:val="vi-VN"/>
        </w:rPr>
      </w:pPr>
      <w:r w:rsidRPr="005B0445">
        <w:rPr>
          <w:rFonts w:cs="Times New Roman"/>
          <w:color w:val="000000"/>
          <w:spacing w:val="6"/>
          <w:szCs w:val="28"/>
          <w:lang w:val="vi-VN"/>
        </w:rPr>
        <w:t xml:space="preserve">Đối với vụ việc cần hỗ trợ tâm lý, các cấp Hội chủ động tiếp xúc với </w:t>
      </w:r>
      <w:r w:rsidRPr="00C20EEB">
        <w:rPr>
          <w:rFonts w:cs="Times New Roman"/>
          <w:color w:val="000000"/>
          <w:spacing w:val="6"/>
          <w:szCs w:val="28"/>
          <w:lang w:val="vi-VN"/>
        </w:rPr>
        <w:t>nạn nhân và gia đình nạn nhân</w:t>
      </w:r>
      <w:r w:rsidRPr="005B0445">
        <w:rPr>
          <w:rFonts w:cs="Times New Roman"/>
          <w:color w:val="000000"/>
          <w:spacing w:val="6"/>
          <w:szCs w:val="28"/>
          <w:lang w:val="vi-VN"/>
        </w:rPr>
        <w:t xml:space="preserve">; tùy từng trường hợp có thể gặp gỡ thông qua Hội Liên hiệp phụ nữ cơ sở hoặc người thân, bạn bè của nạn nhân; trước khi tiếp xúc, cần nghiên cứu các thông tin liên quan đến vụ việc, chuẩn bị các tình huống xảy ra khi gặp gỡ; trường hợp cần thiết có thể mời chuyên gia/bác sỹ tâm lý, luật sư đi cùng; động viên, chia sẻ, lắng nghe nạn nhân và người thân trong gia đình; phân công cán bộ Hội cấp dưới (đặc biệt là cán bộ Hội cơ sở) thường xuyên gặp gỡ, động viên. </w:t>
      </w:r>
    </w:p>
    <w:p w14:paraId="2485CEBB" w14:textId="77777777" w:rsidR="00A87442" w:rsidRPr="005B0445" w:rsidRDefault="00A87442" w:rsidP="00F82FC9">
      <w:pPr>
        <w:tabs>
          <w:tab w:val="left" w:pos="720"/>
          <w:tab w:val="left" w:pos="810"/>
        </w:tabs>
        <w:spacing w:before="60" w:after="60" w:line="276" w:lineRule="auto"/>
        <w:ind w:firstLine="567"/>
        <w:rPr>
          <w:rFonts w:cs="Times New Roman"/>
          <w:color w:val="000000"/>
          <w:spacing w:val="6"/>
          <w:szCs w:val="28"/>
          <w:lang w:val="vi-VN"/>
        </w:rPr>
      </w:pPr>
      <w:r w:rsidRPr="005B0445">
        <w:rPr>
          <w:rFonts w:cs="Times New Roman"/>
          <w:color w:val="000000"/>
          <w:spacing w:val="6"/>
          <w:szCs w:val="28"/>
          <w:lang w:val="vi-VN"/>
        </w:rPr>
        <w:t>Đối với vụ việc cần hỗ trợ về đời sống, các cấp Hội tìm hiểu kỹ về hoàn cảnh gia đình và nhu cầu của nạn nhân; ưu tiên những nhu cầu trước mắt và cấp thiết; tùy từng vụ việc để sử dụng cách thức hỗ trợ phù hợp: Hỗ trợ vật chất (tiền, nhu yếu phẩm, đồ dùng học tập…); hỗ trợ chăm sóc y tế, khám chữa bệnh; hỗ trợ nơi ở đảm bảo an toàn. Trường hợp cần thiết có thể làm thủ tục đưa về Ngôi nhà bình yên của Trung ương Hội hoặc các nhà tạm lánh, các cơ sở hỗ trợ nạn nhân của các địa phương, địa chỉ tin cậy tại cộng đồng. Nếu phụ nữ có trẻ đi cùng, cần quan tâm nơi ăn, học tập cho trẻ; dạy nghề, giới thiệu việc làm; hỗ trợ hòa nhập cộng đồng, tham gia các hoạt động cộng đồng; hỗ trợ, hướng dẫn kỹ năng sống.</w:t>
      </w:r>
    </w:p>
    <w:p w14:paraId="3C5891E2" w14:textId="77777777" w:rsidR="00A87442" w:rsidRPr="005B0445" w:rsidRDefault="00A87442" w:rsidP="00F82FC9">
      <w:pPr>
        <w:tabs>
          <w:tab w:val="left" w:pos="540"/>
        </w:tabs>
        <w:spacing w:before="60" w:after="60" w:line="276" w:lineRule="auto"/>
        <w:ind w:firstLine="567"/>
        <w:rPr>
          <w:rFonts w:cs="Times New Roman"/>
          <w:b/>
          <w:i/>
          <w:color w:val="000000"/>
          <w:szCs w:val="28"/>
          <w:lang w:val="vi-VN"/>
        </w:rPr>
      </w:pPr>
      <w:r w:rsidRPr="005B0445">
        <w:rPr>
          <w:rFonts w:cs="Times New Roman"/>
          <w:b/>
          <w:i/>
          <w:color w:val="000000"/>
          <w:spacing w:val="6"/>
          <w:szCs w:val="28"/>
          <w:lang w:val="vi-VN"/>
        </w:rPr>
        <w:t xml:space="preserve">c) </w:t>
      </w:r>
      <w:r w:rsidRPr="00C20EEB">
        <w:rPr>
          <w:rFonts w:cs="Times New Roman"/>
          <w:b/>
          <w:i/>
          <w:color w:val="000000"/>
          <w:szCs w:val="28"/>
          <w:lang w:val="vi-VN"/>
        </w:rPr>
        <w:t>Hỗ trợ</w:t>
      </w:r>
      <w:r w:rsidRPr="005B0445">
        <w:rPr>
          <w:rFonts w:cs="Times New Roman"/>
          <w:b/>
          <w:i/>
          <w:color w:val="000000"/>
          <w:szCs w:val="28"/>
          <w:lang w:val="vi-VN"/>
        </w:rPr>
        <w:t xml:space="preserve"> pháp lý</w:t>
      </w:r>
      <w:r w:rsidRPr="00C20EEB">
        <w:rPr>
          <w:rStyle w:val="FootnoteReference"/>
          <w:rFonts w:cs="Times New Roman"/>
          <w:color w:val="000000"/>
          <w:spacing w:val="6"/>
          <w:szCs w:val="28"/>
        </w:rPr>
        <w:footnoteReference w:id="18"/>
      </w:r>
    </w:p>
    <w:p w14:paraId="2CE15C8D" w14:textId="78D79B44" w:rsidR="00A87442" w:rsidRPr="005B0445" w:rsidRDefault="00A87442" w:rsidP="00F82FC9">
      <w:pPr>
        <w:tabs>
          <w:tab w:val="left" w:pos="540"/>
          <w:tab w:val="left" w:pos="2880"/>
        </w:tabs>
        <w:spacing w:before="60" w:after="60" w:line="276" w:lineRule="auto"/>
        <w:ind w:firstLine="567"/>
        <w:rPr>
          <w:rFonts w:cs="Times New Roman"/>
          <w:color w:val="000000"/>
          <w:spacing w:val="6"/>
          <w:szCs w:val="28"/>
          <w:lang w:val="vi-VN"/>
        </w:rPr>
      </w:pPr>
      <w:r w:rsidRPr="005B0445">
        <w:rPr>
          <w:rFonts w:cs="Times New Roman"/>
          <w:color w:val="000000"/>
          <w:spacing w:val="6"/>
          <w:szCs w:val="28"/>
          <w:lang w:val="vi-VN"/>
        </w:rPr>
        <w:t xml:space="preserve">Tùy từng tính chất vụ việc, các cấp Hội lựa chọn hình thức </w:t>
      </w:r>
      <w:r w:rsidRPr="00C20EEB">
        <w:rPr>
          <w:rFonts w:cs="Times New Roman"/>
          <w:color w:val="000000"/>
          <w:spacing w:val="6"/>
          <w:szCs w:val="28"/>
          <w:lang w:val="vi-VN"/>
        </w:rPr>
        <w:t>hỗ trợ</w:t>
      </w:r>
      <w:r w:rsidRPr="005B0445">
        <w:rPr>
          <w:rFonts w:cs="Times New Roman"/>
          <w:color w:val="000000"/>
          <w:spacing w:val="6"/>
          <w:szCs w:val="28"/>
          <w:lang w:val="vi-VN"/>
        </w:rPr>
        <w:t xml:space="preserve"> pháp lý</w:t>
      </w:r>
      <w:r w:rsidR="00992618" w:rsidRPr="005B0445">
        <w:rPr>
          <w:rFonts w:cs="Times New Roman"/>
          <w:color w:val="000000"/>
          <w:spacing w:val="6"/>
          <w:szCs w:val="28"/>
          <w:lang w:val="vi-VN"/>
        </w:rPr>
        <w:t xml:space="preserve"> </w:t>
      </w:r>
      <w:r w:rsidRPr="005B0445">
        <w:rPr>
          <w:rFonts w:cs="Times New Roman"/>
          <w:color w:val="000000"/>
          <w:spacing w:val="6"/>
          <w:szCs w:val="28"/>
          <w:lang w:val="vi-VN"/>
        </w:rPr>
        <w:t>phù hợp với yêu cầu của đối tượng phụ nữ và trẻ em liên quan đến vụ việc và đảm bảo quy định của pháp luật.</w:t>
      </w:r>
    </w:p>
    <w:p w14:paraId="5CA851B5" w14:textId="77777777" w:rsidR="00A87442" w:rsidRPr="00C20EEB" w:rsidRDefault="00A87442" w:rsidP="00F82FC9">
      <w:pPr>
        <w:pStyle w:val="NormalWeb"/>
        <w:tabs>
          <w:tab w:val="left" w:pos="0"/>
          <w:tab w:val="left" w:pos="540"/>
        </w:tabs>
        <w:spacing w:before="60" w:beforeAutospacing="0" w:after="60" w:afterAutospacing="0" w:line="276" w:lineRule="auto"/>
        <w:ind w:firstLine="567"/>
        <w:rPr>
          <w:b/>
          <w:color w:val="000000"/>
          <w:sz w:val="28"/>
          <w:szCs w:val="28"/>
        </w:rPr>
      </w:pPr>
      <w:r w:rsidRPr="00C20EEB">
        <w:rPr>
          <w:b/>
          <w:color w:val="000000"/>
          <w:sz w:val="28"/>
          <w:szCs w:val="28"/>
        </w:rPr>
        <w:t xml:space="preserve">Bước 5: Theo dõi, giám sát giải quyết các </w:t>
      </w:r>
      <w:r w:rsidRPr="00C20EEB">
        <w:rPr>
          <w:b/>
          <w:color w:val="000000"/>
          <w:spacing w:val="6"/>
          <w:sz w:val="28"/>
          <w:szCs w:val="28"/>
        </w:rPr>
        <w:t>vụ việc</w:t>
      </w:r>
      <w:r w:rsidRPr="00C20EEB">
        <w:rPr>
          <w:color w:val="000000"/>
          <w:spacing w:val="6"/>
          <w:sz w:val="28"/>
          <w:szCs w:val="28"/>
        </w:rPr>
        <w:t xml:space="preserve"> </w:t>
      </w:r>
      <w:r w:rsidRPr="00C20EEB">
        <w:rPr>
          <w:b/>
          <w:color w:val="000000"/>
          <w:sz w:val="28"/>
          <w:szCs w:val="28"/>
        </w:rPr>
        <w:t>của các cơ quan có thẩm quyền</w:t>
      </w:r>
    </w:p>
    <w:p w14:paraId="40536758" w14:textId="77777777" w:rsidR="00A87442" w:rsidRPr="00C20EEB" w:rsidRDefault="00A87442" w:rsidP="00F82FC9">
      <w:pPr>
        <w:pStyle w:val="NormalWeb"/>
        <w:numPr>
          <w:ilvl w:val="1"/>
          <w:numId w:val="4"/>
        </w:numPr>
        <w:tabs>
          <w:tab w:val="left" w:pos="0"/>
          <w:tab w:val="num" w:pos="360"/>
          <w:tab w:val="left" w:pos="540"/>
          <w:tab w:val="left" w:pos="720"/>
        </w:tabs>
        <w:spacing w:before="60" w:beforeAutospacing="0" w:after="60" w:afterAutospacing="0" w:line="276" w:lineRule="auto"/>
        <w:ind w:firstLine="567"/>
        <w:rPr>
          <w:color w:val="000000"/>
          <w:sz w:val="28"/>
          <w:szCs w:val="28"/>
        </w:rPr>
      </w:pPr>
      <w:r w:rsidRPr="00C20EEB">
        <w:rPr>
          <w:color w:val="000000"/>
          <w:sz w:val="28"/>
          <w:szCs w:val="28"/>
        </w:rPr>
        <w:lastRenderedPageBreak/>
        <w:t>- Hội Liên hiệp phụ nữ các cấp phối hợp chặt chẽ với các cơ quan có thẩm quyền trong công tác tham gia giải quyết các vụ việc; theo dõi, giám sát việc giải quyết của các cơ quan, tổ chức liên quan đến vụ việc.</w:t>
      </w:r>
    </w:p>
    <w:p w14:paraId="5AB06599" w14:textId="77777777" w:rsidR="00A87442" w:rsidRPr="00C20EEB" w:rsidRDefault="00A87442" w:rsidP="00F82FC9">
      <w:pPr>
        <w:pStyle w:val="NormalWeb"/>
        <w:numPr>
          <w:ilvl w:val="1"/>
          <w:numId w:val="4"/>
        </w:numPr>
        <w:tabs>
          <w:tab w:val="left" w:pos="0"/>
          <w:tab w:val="num" w:pos="360"/>
          <w:tab w:val="left" w:pos="540"/>
          <w:tab w:val="left" w:pos="720"/>
        </w:tabs>
        <w:spacing w:before="60" w:beforeAutospacing="0" w:after="60" w:afterAutospacing="0" w:line="276" w:lineRule="auto"/>
        <w:ind w:firstLine="567"/>
        <w:rPr>
          <w:b/>
          <w:color w:val="000000"/>
          <w:sz w:val="28"/>
          <w:szCs w:val="28"/>
        </w:rPr>
      </w:pPr>
      <w:r w:rsidRPr="00C20EEB">
        <w:rPr>
          <w:color w:val="000000"/>
          <w:sz w:val="28"/>
          <w:szCs w:val="28"/>
        </w:rPr>
        <w:t>- Trường hợp sau khi Hội có công văn chuyển đơn, công văn kiến nghị gửi các cơ quan có thẩm quyền nhưng hết thời hạn giải quyết theo quy định của pháp luật mà các cơ quan có thẩm quyền chưa trả lời</w:t>
      </w:r>
      <w:r w:rsidRPr="00C20EEB">
        <w:rPr>
          <w:color w:val="000000"/>
          <w:spacing w:val="-6"/>
          <w:sz w:val="28"/>
          <w:szCs w:val="28"/>
        </w:rPr>
        <w:t xml:space="preserve"> thì Hội Liên hiệp phụ nữ các cấp cần chủ động có các biện pháp để đôn đốc, kiến nghị các cơ quan đó hoặc cấp trên trực tiếp của cơ quan đó giải quyết.</w:t>
      </w:r>
    </w:p>
    <w:p w14:paraId="3C367520" w14:textId="77777777" w:rsidR="00A87442" w:rsidRPr="00C20EEB" w:rsidRDefault="00A87442" w:rsidP="00F82FC9">
      <w:pPr>
        <w:pStyle w:val="NormalWeb"/>
        <w:numPr>
          <w:ilvl w:val="1"/>
          <w:numId w:val="4"/>
        </w:numPr>
        <w:tabs>
          <w:tab w:val="left" w:pos="0"/>
          <w:tab w:val="num" w:pos="360"/>
          <w:tab w:val="left" w:pos="540"/>
          <w:tab w:val="left" w:pos="720"/>
        </w:tabs>
        <w:spacing w:before="60" w:beforeAutospacing="0" w:after="60" w:afterAutospacing="0" w:line="276" w:lineRule="auto"/>
        <w:ind w:firstLine="567"/>
        <w:rPr>
          <w:b/>
          <w:color w:val="000000"/>
          <w:sz w:val="28"/>
          <w:szCs w:val="28"/>
        </w:rPr>
      </w:pPr>
      <w:r w:rsidRPr="00C20EEB">
        <w:rPr>
          <w:color w:val="000000"/>
          <w:spacing w:val="-6"/>
          <w:sz w:val="28"/>
          <w:szCs w:val="28"/>
        </w:rPr>
        <w:t xml:space="preserve">- Lưu trữ hồ sơ vụ việc. </w:t>
      </w:r>
    </w:p>
    <w:p w14:paraId="4CF51900" w14:textId="628BE66B" w:rsidR="00C368C5" w:rsidRDefault="00C368C5" w:rsidP="00F82FC9">
      <w:pPr>
        <w:spacing w:before="60" w:after="60" w:line="276" w:lineRule="auto"/>
        <w:ind w:firstLine="567"/>
        <w:rPr>
          <w:rFonts w:cs="Times New Roman"/>
          <w:b/>
          <w:color w:val="000000" w:themeColor="text1"/>
          <w:szCs w:val="28"/>
          <w:lang w:val="sq-AL"/>
        </w:rPr>
      </w:pPr>
      <w:r>
        <w:rPr>
          <w:i/>
          <w:color w:val="000000" w:themeColor="text1"/>
          <w:lang w:val="sq-AL"/>
        </w:rPr>
        <w:br w:type="page"/>
      </w:r>
    </w:p>
    <w:p w14:paraId="1156B3FB" w14:textId="77777777" w:rsidR="00EF0B8B" w:rsidRPr="001B44F0" w:rsidRDefault="00C368C5" w:rsidP="00C368C5">
      <w:pPr>
        <w:pStyle w:val="Muc1"/>
        <w:spacing w:before="60" w:after="60" w:line="269" w:lineRule="auto"/>
        <w:outlineLvl w:val="0"/>
        <w:rPr>
          <w:szCs w:val="28"/>
          <w:lang w:val="sq-AL"/>
        </w:rPr>
      </w:pPr>
      <w:bookmarkStart w:id="149" w:name="_Toc151484183"/>
      <w:r w:rsidRPr="001B44F0">
        <w:rPr>
          <w:szCs w:val="28"/>
          <w:lang w:val="sq-AL"/>
        </w:rPr>
        <w:lastRenderedPageBreak/>
        <w:t>CHUYÊN ĐỀ 7</w:t>
      </w:r>
      <w:bookmarkEnd w:id="149"/>
    </w:p>
    <w:p w14:paraId="375CCC4E" w14:textId="77777777" w:rsidR="00901F7D" w:rsidRDefault="00C368C5" w:rsidP="00C368C5">
      <w:pPr>
        <w:pStyle w:val="Muc1"/>
        <w:spacing w:before="60" w:after="60" w:line="269" w:lineRule="auto"/>
        <w:outlineLvl w:val="0"/>
        <w:rPr>
          <w:szCs w:val="28"/>
          <w:lang w:val="sq-AL"/>
        </w:rPr>
      </w:pPr>
      <w:bookmarkStart w:id="150" w:name="_Toc151484184"/>
      <w:r w:rsidRPr="001B44F0">
        <w:rPr>
          <w:szCs w:val="28"/>
          <w:lang w:val="sq-AL"/>
        </w:rPr>
        <w:t>CÔNG TÁC TUYÊN TRUYỀN, PHỔ BIẾN, GIÁO DỤC PHÁP LUẬT</w:t>
      </w:r>
      <w:bookmarkEnd w:id="150"/>
    </w:p>
    <w:p w14:paraId="509D768F" w14:textId="7E1693E4" w:rsidR="00377F0C" w:rsidRDefault="00A87442" w:rsidP="00C368C5">
      <w:pPr>
        <w:pStyle w:val="Muc1"/>
        <w:spacing w:before="60" w:after="60" w:line="269" w:lineRule="auto"/>
        <w:outlineLvl w:val="0"/>
        <w:rPr>
          <w:b w:val="0"/>
          <w:color w:val="000000" w:themeColor="text1"/>
          <w:lang w:val="sq-AL"/>
        </w:rPr>
      </w:pPr>
      <w:r w:rsidRPr="00C20EEB">
        <w:rPr>
          <w:b w:val="0"/>
          <w:color w:val="000000" w:themeColor="text1"/>
          <w:lang w:val="sq-AL"/>
        </w:rPr>
        <w:t xml:space="preserve">       </w:t>
      </w:r>
    </w:p>
    <w:p w14:paraId="5078F074" w14:textId="2B9B0282" w:rsidR="00A87442" w:rsidRPr="00C20EEB" w:rsidRDefault="00A87442" w:rsidP="00F82FC9">
      <w:pPr>
        <w:pStyle w:val="Heading1"/>
        <w:spacing w:before="60" w:after="60" w:line="276" w:lineRule="auto"/>
        <w:ind w:firstLine="567"/>
        <w:rPr>
          <w:i/>
          <w:lang w:val="sq-AL"/>
        </w:rPr>
      </w:pPr>
      <w:bookmarkStart w:id="151" w:name="_Toc151484185"/>
      <w:r w:rsidRPr="00C20EEB">
        <w:rPr>
          <w:lang w:val="sq-AL"/>
        </w:rPr>
        <w:t>I. KHÁI NIỆM</w:t>
      </w:r>
      <w:r w:rsidR="00ED25E1" w:rsidRPr="00C20EEB">
        <w:rPr>
          <w:rStyle w:val="FootnoteReference"/>
          <w:rFonts w:eastAsia="Times New Roman"/>
          <w:color w:val="000000" w:themeColor="text1"/>
          <w:lang w:val="vi-VN"/>
        </w:rPr>
        <w:footnoteReference w:id="19"/>
      </w:r>
      <w:bookmarkEnd w:id="151"/>
    </w:p>
    <w:p w14:paraId="4AAD61A4" w14:textId="77777777" w:rsidR="00A87442" w:rsidRPr="005B0445" w:rsidRDefault="00A87442" w:rsidP="00F82FC9">
      <w:pPr>
        <w:autoSpaceDE w:val="0"/>
        <w:autoSpaceDN w:val="0"/>
        <w:adjustRightInd w:val="0"/>
        <w:spacing w:before="60" w:after="60" w:line="276" w:lineRule="auto"/>
        <w:ind w:firstLine="567"/>
        <w:rPr>
          <w:rFonts w:eastAsia="Times New Roman" w:cs="Times New Roman"/>
          <w:color w:val="000000" w:themeColor="text1"/>
          <w:szCs w:val="28"/>
          <w:lang w:val="sq-AL"/>
        </w:rPr>
      </w:pPr>
      <w:r w:rsidRPr="005B0445">
        <w:rPr>
          <w:rFonts w:cs="Times New Roman"/>
          <w:b/>
          <w:i/>
          <w:color w:val="000000" w:themeColor="text1"/>
          <w:szCs w:val="28"/>
          <w:lang w:val="sq-AL"/>
        </w:rPr>
        <w:t xml:space="preserve"> </w:t>
      </w:r>
      <w:r w:rsidRPr="005B0445">
        <w:rPr>
          <w:rFonts w:eastAsia="Times New Roman" w:cs="Times New Roman"/>
          <w:i/>
          <w:color w:val="000000" w:themeColor="text1"/>
          <w:szCs w:val="28"/>
          <w:lang w:val="sq-AL"/>
        </w:rPr>
        <w:t xml:space="preserve">Phổ biến, giáo dục pháp luật (PBGDPL) được hiểu theo hai nghĩa: </w:t>
      </w:r>
    </w:p>
    <w:p w14:paraId="78879FB3" w14:textId="77777777" w:rsidR="00A87442" w:rsidRPr="00C20EEB" w:rsidRDefault="00A87442" w:rsidP="00F82FC9">
      <w:pPr>
        <w:spacing w:before="60" w:after="60" w:line="276" w:lineRule="auto"/>
        <w:ind w:firstLine="567"/>
        <w:rPr>
          <w:rFonts w:eastAsia="Times New Roman" w:cs="Times New Roman"/>
          <w:color w:val="000000" w:themeColor="text1"/>
          <w:szCs w:val="28"/>
          <w:lang w:val="vi-VN"/>
        </w:rPr>
      </w:pPr>
      <w:r w:rsidRPr="005B0445">
        <w:rPr>
          <w:rFonts w:eastAsia="Times New Roman" w:cs="Times New Roman"/>
          <w:color w:val="000000" w:themeColor="text1"/>
          <w:szCs w:val="28"/>
          <w:lang w:val="sq-AL"/>
        </w:rPr>
        <w:t>Hiểu theo nghĩa hẹp là</w:t>
      </w:r>
      <w:r w:rsidRPr="00C20EEB">
        <w:rPr>
          <w:rFonts w:eastAsia="Times New Roman" w:cs="Times New Roman"/>
          <w:iCs/>
          <w:color w:val="000000" w:themeColor="text1"/>
          <w:szCs w:val="28"/>
          <w:lang w:val="vi-VN"/>
        </w:rPr>
        <w:t xml:space="preserve">: </w:t>
      </w:r>
      <w:r w:rsidRPr="00C20EEB">
        <w:rPr>
          <w:rFonts w:eastAsia="Times New Roman" w:cs="Times New Roman"/>
          <w:color w:val="000000" w:themeColor="text1"/>
          <w:szCs w:val="28"/>
          <w:lang w:val="vi-VN"/>
        </w:rPr>
        <w:t xml:space="preserve">truyền đạt tinh thần, nội dung pháp luật giúp cho đối tượng tác động hiểu và hình thành ở họ tri thức pháp luật, tình cảm, </w:t>
      </w:r>
      <w:r w:rsidRPr="005B0445">
        <w:rPr>
          <w:rFonts w:eastAsia="Times New Roman" w:cs="Times New Roman"/>
          <w:color w:val="000000" w:themeColor="text1"/>
          <w:szCs w:val="28"/>
          <w:lang w:val="sq-AL"/>
        </w:rPr>
        <w:t xml:space="preserve">thực hiện </w:t>
      </w:r>
      <w:r w:rsidRPr="00C20EEB">
        <w:rPr>
          <w:rFonts w:eastAsia="Times New Roman" w:cs="Times New Roman"/>
          <w:color w:val="000000" w:themeColor="text1"/>
          <w:szCs w:val="28"/>
          <w:lang w:val="vi-VN"/>
        </w:rPr>
        <w:t>hành vi phù hợp với các đòi hỏi của các quy định pháp luật hiện hành.</w:t>
      </w:r>
    </w:p>
    <w:p w14:paraId="06068F0A" w14:textId="60527306" w:rsidR="00A87442" w:rsidRPr="00C20EEB" w:rsidRDefault="00A87442" w:rsidP="00F82FC9">
      <w:pPr>
        <w:spacing w:before="60" w:after="60" w:line="276" w:lineRule="auto"/>
        <w:ind w:firstLine="567"/>
        <w:rPr>
          <w:rFonts w:eastAsia="Times New Roman" w:cs="Times New Roman"/>
          <w:color w:val="000000" w:themeColor="text1"/>
          <w:szCs w:val="28"/>
          <w:lang w:val="vi-VN"/>
        </w:rPr>
      </w:pPr>
      <w:r w:rsidRPr="005B0445">
        <w:rPr>
          <w:rFonts w:eastAsia="Times New Roman" w:cs="Times New Roman"/>
          <w:iCs/>
          <w:color w:val="000000" w:themeColor="text1"/>
          <w:szCs w:val="28"/>
          <w:lang w:val="vi-VN"/>
        </w:rPr>
        <w:t xml:space="preserve">Hiểu theo nghĩa rộng </w:t>
      </w:r>
      <w:r w:rsidRPr="00C20EEB">
        <w:rPr>
          <w:rFonts w:eastAsia="Times New Roman" w:cs="Times New Roman"/>
          <w:color w:val="000000" w:themeColor="text1"/>
          <w:szCs w:val="28"/>
          <w:lang w:val="vi-VN"/>
        </w:rPr>
        <w:t>là công tác, lĩnh vực hoạt động, bao gồm tất cả các công đoạn phục vụ cho việc thực hiện PBGDPL (xây dựng chương trình, kế hoạch PBGDPL; triển khai chương trình, kế hoạch PBGDPL thông qua việc áp dụng các hình thức, biện pháp PBGDPL; hướng dẫn, kiểm tra, đôn đốc, sơ kết, tổng kết việc thực hiện chương trình, kế hoạch PBGDPL).</w:t>
      </w:r>
      <w:r w:rsidRPr="005B0445">
        <w:rPr>
          <w:rFonts w:eastAsia="Times New Roman" w:cs="Times New Roman"/>
          <w:color w:val="000000" w:themeColor="text1"/>
          <w:szCs w:val="28"/>
          <w:lang w:val="vi-VN"/>
        </w:rPr>
        <w:t xml:space="preserve"> </w:t>
      </w:r>
    </w:p>
    <w:p w14:paraId="44AA3398" w14:textId="77777777" w:rsidR="00A87442" w:rsidRPr="005B0445" w:rsidRDefault="00A87442" w:rsidP="00F82FC9">
      <w:pPr>
        <w:spacing w:before="60" w:after="60" w:line="276" w:lineRule="auto"/>
        <w:ind w:firstLine="567"/>
        <w:rPr>
          <w:rFonts w:eastAsia="Times New Roman" w:cs="Times New Roman"/>
          <w:i/>
          <w:color w:val="000000" w:themeColor="text1"/>
          <w:szCs w:val="28"/>
          <w:lang w:val="vi-VN"/>
        </w:rPr>
      </w:pPr>
      <w:r w:rsidRPr="005B0445">
        <w:rPr>
          <w:rFonts w:eastAsia="Times New Roman" w:cs="Times New Roman"/>
          <w:i/>
          <w:color w:val="000000" w:themeColor="text1"/>
          <w:szCs w:val="28"/>
          <w:lang w:val="vi-VN"/>
        </w:rPr>
        <w:t>PBGDPL có một số đặc điểm sau:</w:t>
      </w:r>
    </w:p>
    <w:p w14:paraId="508A3A90" w14:textId="77777777" w:rsidR="00A87442" w:rsidRPr="005B0445" w:rsidRDefault="00A87442" w:rsidP="00F82FC9">
      <w:pPr>
        <w:spacing w:before="60" w:after="60" w:line="276" w:lineRule="auto"/>
        <w:ind w:firstLine="567"/>
        <w:rPr>
          <w:rFonts w:eastAsia="Times New Roman" w:cs="Times New Roman"/>
          <w:color w:val="000000" w:themeColor="text1"/>
          <w:szCs w:val="28"/>
          <w:lang w:val="vi-VN"/>
        </w:rPr>
      </w:pPr>
      <w:r w:rsidRPr="005B0445">
        <w:rPr>
          <w:rFonts w:eastAsia="Times New Roman" w:cs="Times New Roman"/>
          <w:color w:val="000000" w:themeColor="text1"/>
          <w:szCs w:val="28"/>
          <w:lang w:val="vi-VN"/>
        </w:rPr>
        <w:t>- PBGDPL là một bộ phận của công tác giáo dục chính trị, tư tưởng.</w:t>
      </w:r>
    </w:p>
    <w:p w14:paraId="61F5992D" w14:textId="77777777" w:rsidR="00A87442" w:rsidRPr="005B0445" w:rsidRDefault="00A87442" w:rsidP="00F82FC9">
      <w:pPr>
        <w:spacing w:before="60" w:after="60" w:line="276" w:lineRule="auto"/>
        <w:ind w:firstLine="567"/>
        <w:rPr>
          <w:rFonts w:eastAsia="Times New Roman" w:cs="Times New Roman"/>
          <w:color w:val="000000" w:themeColor="text1"/>
          <w:spacing w:val="-8"/>
          <w:szCs w:val="28"/>
          <w:lang w:val="vi-VN"/>
        </w:rPr>
      </w:pPr>
      <w:r w:rsidRPr="005B0445">
        <w:rPr>
          <w:rFonts w:eastAsia="Times New Roman" w:cs="Times New Roman"/>
          <w:color w:val="000000" w:themeColor="text1"/>
          <w:spacing w:val="-8"/>
          <w:szCs w:val="28"/>
          <w:lang w:val="vi-VN"/>
        </w:rPr>
        <w:t>- PBGDPL có mối liên hệ chặt chẽ với công tác xây dựng, thi hành pháp luật.</w:t>
      </w:r>
    </w:p>
    <w:p w14:paraId="26023EA6" w14:textId="77777777" w:rsidR="00A87442" w:rsidRPr="005B0445" w:rsidRDefault="00A87442" w:rsidP="00F82FC9">
      <w:pPr>
        <w:spacing w:before="60" w:after="60" w:line="276" w:lineRule="auto"/>
        <w:ind w:firstLine="567"/>
        <w:rPr>
          <w:rFonts w:eastAsia="Times New Roman" w:cs="Times New Roman"/>
          <w:color w:val="000000" w:themeColor="text1"/>
          <w:szCs w:val="28"/>
          <w:lang w:val="vi-VN"/>
        </w:rPr>
      </w:pPr>
      <w:r w:rsidRPr="005B0445">
        <w:rPr>
          <w:rFonts w:eastAsia="Times New Roman" w:cs="Times New Roman"/>
          <w:color w:val="000000" w:themeColor="text1"/>
          <w:szCs w:val="28"/>
          <w:lang w:val="vi-VN"/>
        </w:rPr>
        <w:t>- PBGDPL được tổ chức thực hiện bởi những chủ thể xác định (Chính phủ, các bộ, ngành Trung ương, UBND các cấp và các cơ quan, tổ chức khác).</w:t>
      </w:r>
    </w:p>
    <w:p w14:paraId="3F2A1DFA" w14:textId="77777777" w:rsidR="00A87442" w:rsidRPr="005B0445" w:rsidRDefault="00A87442" w:rsidP="00F82FC9">
      <w:pPr>
        <w:spacing w:before="60" w:after="60" w:line="276" w:lineRule="auto"/>
        <w:ind w:firstLine="567"/>
        <w:rPr>
          <w:rFonts w:eastAsia="Times New Roman" w:cs="Times New Roman"/>
          <w:color w:val="000000" w:themeColor="text1"/>
          <w:szCs w:val="28"/>
          <w:lang w:val="vi-VN"/>
        </w:rPr>
      </w:pPr>
      <w:r w:rsidRPr="005B0445">
        <w:rPr>
          <w:rFonts w:eastAsia="Times New Roman" w:cs="Times New Roman"/>
          <w:color w:val="000000" w:themeColor="text1"/>
          <w:szCs w:val="28"/>
          <w:lang w:val="vi-VN"/>
        </w:rPr>
        <w:t>- PBGDPL nhằm truyền đạt thông tin, nội dung pháp luật giúp đối tượng được tác động có những hiểu biết nhất định về pháp luật góp phần nâng cao ý thức pháp luật cho đối tượng.</w:t>
      </w:r>
    </w:p>
    <w:p w14:paraId="4DCCD816" w14:textId="77777777" w:rsidR="00A87442" w:rsidRPr="00C20EEB" w:rsidRDefault="00A87442" w:rsidP="00F82FC9">
      <w:pPr>
        <w:pStyle w:val="Heading1"/>
        <w:spacing w:before="60" w:after="60" w:line="276" w:lineRule="auto"/>
        <w:ind w:firstLine="567"/>
        <w:rPr>
          <w:i/>
          <w:lang w:val="sq-AL"/>
        </w:rPr>
      </w:pPr>
      <w:bookmarkStart w:id="152" w:name="_Toc151484186"/>
      <w:r w:rsidRPr="00C20EEB">
        <w:rPr>
          <w:lang w:val="sq-AL"/>
        </w:rPr>
        <w:t>II. VAI TRÒ, CHỨC NĂNG</w:t>
      </w:r>
      <w:bookmarkEnd w:id="152"/>
    </w:p>
    <w:p w14:paraId="468A9CC8" w14:textId="77777777" w:rsidR="00A87442" w:rsidRPr="005B0445" w:rsidRDefault="00A87442" w:rsidP="00F82FC9">
      <w:pPr>
        <w:spacing w:before="60" w:after="60" w:line="276" w:lineRule="auto"/>
        <w:ind w:firstLine="567"/>
        <w:rPr>
          <w:lang w:val="vi-VN"/>
        </w:rPr>
      </w:pPr>
      <w:r w:rsidRPr="005B0445">
        <w:rPr>
          <w:lang w:val="vi-VN"/>
        </w:rPr>
        <w:t>Công tác tuyên truyền, phổ biến, giáo dục pháp luật có vai trò rất quan trọng, xác định đó là cầu nối để đưa chủ trương, chính sách của Đảng, pháp luật của Nhà nước đến với mọi người dân, góp phần nâng cao nhận thức, ngăn chặn và làm hạn chế những hành vi vi phạm pháp luật và tệ nạn xã hội, giữ gìn an ninh trật tự, an toàn xã hội.</w:t>
      </w:r>
    </w:p>
    <w:p w14:paraId="4EAD87DC" w14:textId="77777777" w:rsidR="00A87442" w:rsidRPr="005B0445" w:rsidRDefault="00A87442" w:rsidP="00F82FC9">
      <w:pPr>
        <w:spacing w:before="60" w:after="60" w:line="276" w:lineRule="auto"/>
        <w:ind w:firstLine="567"/>
        <w:rPr>
          <w:rFonts w:eastAsia="Times New Roman" w:cs="Times New Roman"/>
          <w:i/>
          <w:color w:val="000000" w:themeColor="text1"/>
          <w:szCs w:val="28"/>
          <w:lang w:val="vi-VN"/>
        </w:rPr>
      </w:pPr>
      <w:r w:rsidRPr="005B0445">
        <w:rPr>
          <w:rFonts w:eastAsia="Times New Roman" w:cs="Times New Roman"/>
          <w:i/>
          <w:color w:val="000000" w:themeColor="text1"/>
          <w:szCs w:val="28"/>
          <w:lang w:val="vi-VN"/>
        </w:rPr>
        <w:t>Nâng cao hiểu biết pháp luật cho đối tượng</w:t>
      </w:r>
    </w:p>
    <w:p w14:paraId="7241EFA4" w14:textId="77777777" w:rsidR="00A87442" w:rsidRPr="005B0445" w:rsidRDefault="00A87442" w:rsidP="00F82FC9">
      <w:pPr>
        <w:spacing w:before="60" w:after="60" w:line="276" w:lineRule="auto"/>
        <w:ind w:firstLine="567"/>
        <w:rPr>
          <w:rFonts w:eastAsia="Times New Roman" w:cs="Times New Roman"/>
          <w:color w:val="000000" w:themeColor="text1"/>
          <w:szCs w:val="28"/>
          <w:lang w:val="vi-VN"/>
        </w:rPr>
      </w:pPr>
      <w:r w:rsidRPr="005B0445">
        <w:rPr>
          <w:rFonts w:eastAsia="Times New Roman" w:cs="Times New Roman"/>
          <w:color w:val="000000" w:themeColor="text1"/>
          <w:szCs w:val="28"/>
          <w:lang w:val="vi-VN"/>
        </w:rPr>
        <w:t xml:space="preserve">PBGDPL chính là phương tiện truyền tải những thông tin, các quy định pháp luật đến với người dân, giúp cho người dân hiểu biết, nắm bắt pháp luật kịp thời, qua đó nâng cao hiểu biết pháp luật cho người dân. PBGDPL giúp người dân hiểu biết </w:t>
      </w:r>
      <w:r w:rsidRPr="005B0445">
        <w:rPr>
          <w:rFonts w:eastAsia="Times New Roman" w:cs="Times New Roman"/>
          <w:color w:val="000000" w:themeColor="text1"/>
          <w:szCs w:val="28"/>
          <w:lang w:val="vi-VN"/>
        </w:rPr>
        <w:lastRenderedPageBreak/>
        <w:t>về quyền của mình, thực hiện được các quyền đó và yêu cầu bồi thường khi các quyền của mình bị xâm phạm.</w:t>
      </w:r>
    </w:p>
    <w:p w14:paraId="669355EB" w14:textId="77777777" w:rsidR="00A87442" w:rsidRPr="005B0445" w:rsidRDefault="00A87442" w:rsidP="00F82FC9">
      <w:pPr>
        <w:spacing w:before="60" w:after="60" w:line="276" w:lineRule="auto"/>
        <w:ind w:firstLine="567"/>
        <w:rPr>
          <w:rFonts w:eastAsia="Times New Roman" w:cs="Times New Roman"/>
          <w:i/>
          <w:color w:val="000000" w:themeColor="text1"/>
          <w:szCs w:val="28"/>
          <w:lang w:val="vi-VN"/>
        </w:rPr>
      </w:pPr>
      <w:r w:rsidRPr="005B0445">
        <w:rPr>
          <w:rFonts w:eastAsia="Times New Roman" w:cs="Times New Roman"/>
          <w:i/>
          <w:color w:val="000000" w:themeColor="text1"/>
          <w:szCs w:val="28"/>
          <w:lang w:val="vi-VN"/>
        </w:rPr>
        <w:t>Hình thành niềm tin vào pháp luật của đối tượng</w:t>
      </w:r>
    </w:p>
    <w:p w14:paraId="3D541594" w14:textId="77777777" w:rsidR="00A87442" w:rsidRPr="005B0445" w:rsidRDefault="00A87442" w:rsidP="00F82FC9">
      <w:pPr>
        <w:spacing w:before="60" w:after="60" w:line="276" w:lineRule="auto"/>
        <w:ind w:firstLine="567"/>
        <w:rPr>
          <w:rFonts w:eastAsia="Times New Roman" w:cs="Times New Roman"/>
          <w:color w:val="000000" w:themeColor="text1"/>
          <w:szCs w:val="28"/>
          <w:lang w:val="vi-VN"/>
        </w:rPr>
      </w:pPr>
      <w:r w:rsidRPr="005B0445">
        <w:rPr>
          <w:rFonts w:eastAsia="Times New Roman" w:cs="Times New Roman"/>
          <w:color w:val="000000" w:themeColor="text1"/>
          <w:szCs w:val="28"/>
          <w:lang w:val="vi-VN"/>
        </w:rPr>
        <w:t>Pháp luật được xây dựng là để bảo vệ cho quyền và lợi ích của người dân, bảo đảm công bằng và dân chủ xã hội. Khi người dân nhận thức đầy đủ được như vậy thì họ sẽ tự giác thực hiện. PBGDPL để mọi người hiểu biết và tin tưởng vào pháp luật, hiểu biết về quá trình thực hiện và áp dụng pháp luật.</w:t>
      </w:r>
    </w:p>
    <w:p w14:paraId="5DCC963F" w14:textId="77777777" w:rsidR="00A87442" w:rsidRPr="005B0445" w:rsidRDefault="00A87442" w:rsidP="00F82FC9">
      <w:pPr>
        <w:spacing w:before="60" w:after="60" w:line="276" w:lineRule="auto"/>
        <w:ind w:firstLine="567"/>
        <w:rPr>
          <w:rFonts w:eastAsia="Times New Roman" w:cs="Times New Roman"/>
          <w:i/>
          <w:color w:val="000000" w:themeColor="text1"/>
          <w:szCs w:val="28"/>
          <w:lang w:val="vi-VN"/>
        </w:rPr>
      </w:pPr>
      <w:r w:rsidRPr="005B0445">
        <w:rPr>
          <w:rFonts w:eastAsia="Times New Roman" w:cs="Times New Roman"/>
          <w:i/>
          <w:color w:val="000000" w:themeColor="text1"/>
          <w:szCs w:val="28"/>
          <w:lang w:val="vi-VN"/>
        </w:rPr>
        <w:t>Nâng cao ý thức tự giác chấp hành pháp luật của đối tượng</w:t>
      </w:r>
    </w:p>
    <w:p w14:paraId="0CACD3AB" w14:textId="77777777" w:rsidR="00A87442" w:rsidRPr="005B0445" w:rsidRDefault="00A87442" w:rsidP="00F82FC9">
      <w:pPr>
        <w:tabs>
          <w:tab w:val="left" w:pos="-3060"/>
        </w:tabs>
        <w:spacing w:before="60" w:after="60" w:line="276" w:lineRule="auto"/>
        <w:ind w:firstLine="567"/>
        <w:rPr>
          <w:rFonts w:eastAsia="Times New Roman" w:cs="Times New Roman"/>
          <w:color w:val="000000" w:themeColor="text1"/>
          <w:szCs w:val="28"/>
          <w:lang w:val="vi-VN"/>
        </w:rPr>
      </w:pPr>
      <w:r w:rsidRPr="005B0445">
        <w:rPr>
          <w:rFonts w:eastAsia="Times New Roman" w:cs="Times New Roman"/>
          <w:color w:val="000000" w:themeColor="text1"/>
          <w:szCs w:val="28"/>
          <w:lang w:val="vi-VN"/>
        </w:rPr>
        <w:tab/>
        <w:t>Ý thức pháp luật của người dân được hình thành từ hai yếu tố, đó là tri thức pháp luật và tình cảm pháp luật. PBGDPL nhằm hình thành, củng cố tình cảm tốt đẹp của con người với pháp luật, đồng thời nâng cao sự hiểu biết của con người đối với các văn bản pháp luật và các hiện tượng pháp luật trong đời sống, từ đó nâng cao ý thức tự giác chấp hành pháp luật của người dân.</w:t>
      </w:r>
    </w:p>
    <w:p w14:paraId="5D41065C" w14:textId="77777777" w:rsidR="00A87442" w:rsidRPr="005B0445" w:rsidRDefault="00A87442" w:rsidP="00F82FC9">
      <w:pPr>
        <w:spacing w:before="60" w:after="60" w:line="276" w:lineRule="auto"/>
        <w:ind w:firstLine="567"/>
        <w:rPr>
          <w:rFonts w:eastAsia="Times New Roman" w:cs="Times New Roman"/>
          <w:bCs/>
          <w:i/>
          <w:iCs/>
          <w:color w:val="000000" w:themeColor="text1"/>
          <w:szCs w:val="28"/>
          <w:lang w:val="vi-VN"/>
        </w:rPr>
      </w:pPr>
      <w:r w:rsidRPr="005B0445">
        <w:rPr>
          <w:rFonts w:eastAsia="Times New Roman" w:cs="Times New Roman"/>
          <w:bCs/>
          <w:i/>
          <w:iCs/>
          <w:color w:val="000000" w:themeColor="text1"/>
          <w:szCs w:val="28"/>
          <w:lang w:val="vi-VN"/>
        </w:rPr>
        <w:t>Nâng cao hiệu lực và hiệu quả quản lý Nhà nước, quản lý xã hội</w:t>
      </w:r>
    </w:p>
    <w:p w14:paraId="229DDCF4" w14:textId="77777777" w:rsidR="00A87442" w:rsidRPr="005B0445" w:rsidRDefault="00A87442" w:rsidP="00F82FC9">
      <w:pPr>
        <w:spacing w:before="60" w:after="60" w:line="276" w:lineRule="auto"/>
        <w:ind w:firstLine="567"/>
        <w:rPr>
          <w:rFonts w:eastAsia="Times New Roman" w:cs="Times New Roman"/>
          <w:color w:val="000000" w:themeColor="text1"/>
          <w:szCs w:val="28"/>
          <w:lang w:val="vi-VN"/>
        </w:rPr>
      </w:pPr>
      <w:r w:rsidRPr="005B0445">
        <w:rPr>
          <w:rFonts w:eastAsia="Times New Roman" w:cs="Times New Roman"/>
          <w:color w:val="000000" w:themeColor="text1"/>
          <w:szCs w:val="28"/>
          <w:lang w:val="vi-VN"/>
        </w:rPr>
        <w:t>Công tác PBGDPL bắt nguồn từ chính vai trò và giá trị xã hội của pháp luật, là phương tiện hàng đầu để quản lý Nhà nước, quản lý xã hội. PBGDPL giúp cho mọi người có tri thức pháp lý, tình cảm pháp luật đúng đắn và hành vi hợp pháp, tạo tiền đề cho việc sử dụng quyền lực Nhà nước, tăng cường pháp chế, phát huy dân chủ và quyền tự do của mỗi người.</w:t>
      </w:r>
    </w:p>
    <w:p w14:paraId="1D3234D7" w14:textId="77777777" w:rsidR="00A87442" w:rsidRPr="005B0445" w:rsidRDefault="00A87442" w:rsidP="00F82FC9">
      <w:pPr>
        <w:spacing w:before="60" w:after="60" w:line="276" w:lineRule="auto"/>
        <w:ind w:firstLine="567"/>
        <w:rPr>
          <w:rFonts w:eastAsia="Times New Roman" w:cs="Times New Roman"/>
          <w:color w:val="000000" w:themeColor="text1"/>
          <w:spacing w:val="-4"/>
          <w:szCs w:val="28"/>
          <w:lang w:val="vi-VN"/>
        </w:rPr>
      </w:pPr>
      <w:r w:rsidRPr="005B0445">
        <w:rPr>
          <w:rFonts w:eastAsia="Times New Roman" w:cs="Times New Roman"/>
          <w:color w:val="000000" w:themeColor="text1"/>
          <w:spacing w:val="-4"/>
          <w:szCs w:val="28"/>
          <w:lang w:val="vi-VN"/>
        </w:rPr>
        <w:t>PBGDPL tạo ra khả năng đổi mới các quan hệ xã hội trong môi trường quản lý Nhà nước bằng pháp luật, hình thành các điều kiện và nhân tố thuận lợi cho quá trình quản lý Nhà nước, quản lý xã hội; tạo ra khả năng phát hiện và loại trừ những hiện tượng tiêu cực, chống đối pháp luật diễn ra trong quá trình quản lý.</w:t>
      </w:r>
    </w:p>
    <w:p w14:paraId="2A21D86D" w14:textId="77777777" w:rsidR="00A87442" w:rsidRPr="00C20EEB" w:rsidRDefault="00A87442" w:rsidP="00F82FC9">
      <w:pPr>
        <w:pStyle w:val="Heading1"/>
        <w:spacing w:before="60" w:after="60" w:line="276" w:lineRule="auto"/>
        <w:ind w:firstLine="567"/>
        <w:rPr>
          <w:lang w:val="sq-AL"/>
        </w:rPr>
      </w:pPr>
      <w:bookmarkStart w:id="153" w:name="_Toc151484187"/>
      <w:r w:rsidRPr="00C20EEB">
        <w:rPr>
          <w:lang w:val="sq-AL"/>
        </w:rPr>
        <w:t>III. NỘI DUNG</w:t>
      </w:r>
      <w:bookmarkEnd w:id="153"/>
    </w:p>
    <w:p w14:paraId="6F78898A" w14:textId="77777777" w:rsidR="00A87442" w:rsidRPr="001B44F0" w:rsidRDefault="00A87442" w:rsidP="00F82FC9">
      <w:pPr>
        <w:pStyle w:val="Heading2"/>
        <w:spacing w:before="60" w:after="60" w:line="276" w:lineRule="auto"/>
        <w:ind w:firstLine="567"/>
        <w:rPr>
          <w:lang w:val="vi-VN"/>
        </w:rPr>
      </w:pPr>
      <w:bookmarkStart w:id="154" w:name="_Toc151484188"/>
      <w:r w:rsidRPr="001B44F0">
        <w:rPr>
          <w:lang w:val="vi-VN"/>
        </w:rPr>
        <w:t>1. Nội dung tuyên truyền, phổ biến giáo dục pháp luật</w:t>
      </w:r>
      <w:bookmarkEnd w:id="154"/>
      <w:r w:rsidRPr="001B44F0">
        <w:rPr>
          <w:lang w:val="vi-VN"/>
        </w:rPr>
        <w:t xml:space="preserve"> </w:t>
      </w:r>
    </w:p>
    <w:p w14:paraId="7E4158F5" w14:textId="77777777" w:rsidR="00A87442" w:rsidRPr="00C20EEB" w:rsidRDefault="00A87442" w:rsidP="00F82FC9">
      <w:pPr>
        <w:tabs>
          <w:tab w:val="left" w:pos="900"/>
        </w:tabs>
        <w:spacing w:before="60" w:after="60" w:line="276" w:lineRule="auto"/>
        <w:ind w:firstLine="567"/>
        <w:rPr>
          <w:rFonts w:eastAsia="Calibri" w:cs="Times New Roman"/>
          <w:bCs/>
          <w:color w:val="000000" w:themeColor="text1"/>
          <w:szCs w:val="28"/>
          <w:lang w:val="af-ZA"/>
        </w:rPr>
      </w:pPr>
      <w:r w:rsidRPr="00C20EEB">
        <w:rPr>
          <w:rFonts w:eastAsia="Calibri" w:cs="Times New Roman"/>
          <w:bCs/>
          <w:color w:val="000000" w:themeColor="text1"/>
          <w:szCs w:val="28"/>
          <w:lang w:val="af-ZA"/>
        </w:rPr>
        <w:t>- Bám sát các nhiệm vụ trọng tâm đã đề ra trong việc triển khai thực hiện các hình thức PBGDPL quy định tại Điều 10 Luật PBGDPL năm 2012; thực hiện Chỉ thị số 32-CT/TW ngày 09/12/2003 về tăng cường sự lãnh đạo của Đảng trong công tác PBGDPL, nâng cao ý thức chấp hành pháp luật của cán bộ, hội viên phụ nữ; các văn bản chỉ đạo của Chính phủ, Hội đồng phối hợp phổ biến giáo dục pháp luật trung ương, Bộ Tư pháp và MTTQ Việt Nam, TW Hội LHPN Việt Nam.</w:t>
      </w:r>
    </w:p>
    <w:p w14:paraId="2BFEA983" w14:textId="77777777" w:rsidR="00A87442" w:rsidRPr="005B0445" w:rsidRDefault="00A87442" w:rsidP="00F82FC9">
      <w:pPr>
        <w:tabs>
          <w:tab w:val="left" w:pos="900"/>
        </w:tabs>
        <w:spacing w:before="60" w:after="60" w:line="276" w:lineRule="auto"/>
        <w:ind w:firstLine="567"/>
        <w:rPr>
          <w:rFonts w:cs="Times New Roman"/>
          <w:bCs/>
          <w:color w:val="000000" w:themeColor="text1"/>
          <w:szCs w:val="28"/>
          <w:lang w:val="af-ZA"/>
        </w:rPr>
      </w:pPr>
      <w:r w:rsidRPr="00C20EEB">
        <w:rPr>
          <w:rFonts w:eastAsia="Calibri" w:cs="Times New Roman"/>
          <w:bCs/>
          <w:color w:val="000000" w:themeColor="text1"/>
          <w:szCs w:val="28"/>
          <w:lang w:val="af-ZA"/>
        </w:rPr>
        <w:t xml:space="preserve">- Tập trung đẩy mạnh </w:t>
      </w:r>
      <w:r w:rsidRPr="005B0445">
        <w:rPr>
          <w:rFonts w:cs="Times New Roman"/>
          <w:bCs/>
          <w:color w:val="000000" w:themeColor="text1"/>
          <w:szCs w:val="28"/>
          <w:lang w:val="af-ZA"/>
        </w:rPr>
        <w:t xml:space="preserve">tuyên truyền các quy định của Hiến pháp và văn bản quy phạm pháp luật, trọng tâm là các quy định của pháp luật về dân sự, hình sự, hành chính, hôn nhân và gia đình, bình đẳng giới, đất đai, xây dựng, bảo vệ môi trường, </w:t>
      </w:r>
      <w:r w:rsidRPr="005B0445">
        <w:rPr>
          <w:rFonts w:cs="Times New Roman"/>
          <w:bCs/>
          <w:color w:val="000000" w:themeColor="text1"/>
          <w:szCs w:val="28"/>
          <w:lang w:val="af-ZA"/>
        </w:rPr>
        <w:lastRenderedPageBreak/>
        <w:t>lao động, giáo dục, y tế, quốc phòng, an ninh, giao thông, quyền và nghĩa vụ cơ bản của công dân, quyền hạn và trách nhiệm của cơ quan nhà nước, cán bộ, công chức, các văn bản quy phạm pháp luật mới được ban hành; các điều ước quốc tế mà nước Cộng hòa xã hội chủ nghĩa Việt Nam là thành viên, các thỏa thuận quốc tế. Cụ thể như: Luật hôn nhân và gia đình; Luật trẻ em; Luật phòng, chống bạo lực gia đình; Luật hôn nhân và gia đình; Luật phòng, chống mua bán người; Công ước quốc tế về phòng, chống mua bán người; Luật phòng, chống ma tuý; Luật Bảo vệ môi trường; Luật Bình đẳng giới; Bộ Luật lao động; Luật đất đai…; các Nghị định, Nghị quyết liên quan đến phụ nữ, trẻ em, gia đình và bình đẳng giới.</w:t>
      </w:r>
    </w:p>
    <w:p w14:paraId="63B9DFD4" w14:textId="77777777" w:rsidR="00A87442" w:rsidRPr="005B0445" w:rsidRDefault="00A87442" w:rsidP="00F82FC9">
      <w:pPr>
        <w:tabs>
          <w:tab w:val="left" w:pos="426"/>
        </w:tabs>
        <w:spacing w:before="60" w:after="60" w:line="276" w:lineRule="auto"/>
        <w:ind w:firstLine="567"/>
        <w:rPr>
          <w:rFonts w:cs="Times New Roman"/>
          <w:bCs/>
          <w:color w:val="000000" w:themeColor="text1"/>
          <w:szCs w:val="28"/>
          <w:lang w:val="af-ZA"/>
        </w:rPr>
      </w:pPr>
      <w:r w:rsidRPr="005B0445">
        <w:rPr>
          <w:rFonts w:cs="Times New Roman"/>
          <w:bCs/>
          <w:color w:val="000000" w:themeColor="text1"/>
          <w:szCs w:val="28"/>
          <w:lang w:val="af-ZA"/>
        </w:rPr>
        <w:t>- Đối tượng, địa bàn cần tập trung nguồn lực: Tập trung ưu tiên phụ nữ dân tộc thiểu số, tôn giáo, phụ nữ di cư, phụ nữ nông thôn, phụ nữ khuyết tật, cao tuổi, phụ nữ và trẻ em là nạn nhân của mua bán người, nạn nhân của bạo lực gia đình, xâm hại tình dục; ưu tiên các địa bàn triển khai các chương trình, dự án có tác động lớn đến đời sống nhân dân.</w:t>
      </w:r>
    </w:p>
    <w:p w14:paraId="6CCCAEAA" w14:textId="77777777" w:rsidR="00A87442" w:rsidRPr="005B0445" w:rsidRDefault="00A87442" w:rsidP="00F82FC9">
      <w:pPr>
        <w:spacing w:before="60" w:after="60" w:line="276" w:lineRule="auto"/>
        <w:ind w:firstLine="567"/>
        <w:rPr>
          <w:rFonts w:cs="Times New Roman"/>
          <w:bCs/>
          <w:color w:val="000000" w:themeColor="text1"/>
          <w:szCs w:val="28"/>
          <w:shd w:val="clear" w:color="auto" w:fill="FFFFFF"/>
          <w:lang w:val="af-ZA"/>
        </w:rPr>
      </w:pPr>
      <w:r w:rsidRPr="005B0445">
        <w:rPr>
          <w:rFonts w:cs="Times New Roman"/>
          <w:bCs/>
          <w:color w:val="000000" w:themeColor="text1"/>
          <w:szCs w:val="28"/>
          <w:lang w:val="af-ZA"/>
        </w:rPr>
        <w:t xml:space="preserve">- Tăng cường truyền thông </w:t>
      </w:r>
      <w:r w:rsidRPr="005B0445">
        <w:rPr>
          <w:rFonts w:cs="Times New Roman"/>
          <w:bCs/>
          <w:color w:val="000000" w:themeColor="text1"/>
          <w:szCs w:val="28"/>
          <w:shd w:val="clear" w:color="auto" w:fill="FFFFFF"/>
          <w:lang w:val="af-ZA"/>
        </w:rPr>
        <w:t>các chính sách có tác động lớn đến xã hội liên quan đến phụ nữ, trẻ em trong quá trình xây dựng văn bản quy phạm pháp luật.</w:t>
      </w:r>
    </w:p>
    <w:p w14:paraId="0355AA1F" w14:textId="77777777" w:rsidR="00A87442" w:rsidRPr="001B44F0" w:rsidRDefault="00A87442" w:rsidP="00F82FC9">
      <w:pPr>
        <w:pStyle w:val="Heading2"/>
        <w:spacing w:before="60" w:after="60" w:line="276" w:lineRule="auto"/>
        <w:ind w:firstLine="567"/>
        <w:rPr>
          <w:lang w:val="af-ZA"/>
        </w:rPr>
      </w:pPr>
      <w:bookmarkStart w:id="155" w:name="_Toc151484189"/>
      <w:r w:rsidRPr="001B44F0">
        <w:rPr>
          <w:lang w:val="af-ZA"/>
        </w:rPr>
        <w:t>2. Hình thức tuyên truyền, phổ biến giáo dục pháp luật</w:t>
      </w:r>
      <w:bookmarkEnd w:id="155"/>
    </w:p>
    <w:p w14:paraId="086C0C35" w14:textId="77777777" w:rsidR="00A87442" w:rsidRPr="00C20EEB" w:rsidRDefault="00A87442" w:rsidP="00F82FC9">
      <w:pPr>
        <w:spacing w:before="60" w:after="60" w:line="276" w:lineRule="auto"/>
        <w:ind w:firstLine="567"/>
        <w:rPr>
          <w:rFonts w:cs="Times New Roman"/>
          <w:bCs/>
          <w:iCs/>
          <w:color w:val="000000" w:themeColor="text1"/>
          <w:szCs w:val="28"/>
          <w:lang w:val="cs-CZ"/>
        </w:rPr>
      </w:pPr>
      <w:r w:rsidRPr="00C20EEB">
        <w:rPr>
          <w:rFonts w:cs="Times New Roman"/>
          <w:bCs/>
          <w:color w:val="000000" w:themeColor="text1"/>
          <w:szCs w:val="28"/>
          <w:lang w:val="cs-CZ"/>
        </w:rPr>
        <w:t xml:space="preserve">- Bám sát vào các hình thức phổ biến, giáo dục pháp luật tại Điều 11, Luật PBGDPL năm 2012, bao gồm: </w:t>
      </w:r>
      <w:r w:rsidRPr="00C20EEB">
        <w:rPr>
          <w:rFonts w:cs="Times New Roman"/>
          <w:bCs/>
          <w:color w:val="000000" w:themeColor="text1"/>
          <w:szCs w:val="28"/>
          <w:lang w:val="cs-CZ" w:eastAsia="en-SG"/>
        </w:rPr>
        <w:t>(1) Họp báo, thông cáo báo chí; (2) Phổ biến pháp luật trực tiếp; tư vấn, hướng dẫn tìm hiểu pháp luật; cung cấp thông tin, tài liệu pháp luật; (3) Thông qua các phương tiện thông tin đại chúng, loa truyền thanh, internet, pa-nô, áp-phích, tranh cổ động; đăng tải trên Công báo; đăng tải thông tin pháp luật trên trang thông tin điện tử; niêm yết tại trụ sở, bảng tin của cơ quan, tổ chức, khu dân cư; (4) Tổ chức thi tìm hiểu pháp luật; (5) Thông qua công tác xét xử, xử lý vi phạm hành chính, hoạt động tiếp công dân, giải quyết khiếu nại, tố cáo của công dân và hoạt động khác của các cơ quan trong bộ máy nhà nước; thông qua hoạt động trợ giúp pháp lý, hòa giải ở cơ sở; (6) Lồng ghép trong hoạt động văn hóa, văn nghệ, sinh hoạt của tổ chức chính trị và các đoàn thể, câu lạc bộ, tủ sách pháp luật và các thiết chế văn hóa khác ở cơ sở; (7) Thông qua chương trình giáo dục pháp luật trong các cơ sở giáo dục của hệ thống giáo dục quốc dân; (</w:t>
      </w:r>
      <w:r w:rsidRPr="00C20EEB">
        <w:rPr>
          <w:rFonts w:cs="Times New Roman"/>
          <w:color w:val="000000" w:themeColor="text1"/>
          <w:szCs w:val="28"/>
          <w:lang w:val="cs-CZ" w:eastAsia="en-SG"/>
        </w:rPr>
        <w:t>8) Các</w:t>
      </w:r>
      <w:r w:rsidRPr="00C20EEB">
        <w:rPr>
          <w:rFonts w:cs="Times New Roman"/>
          <w:bCs/>
          <w:color w:val="000000" w:themeColor="text1"/>
          <w:szCs w:val="28"/>
          <w:lang w:val="cs-CZ" w:eastAsia="en-SG"/>
        </w:rPr>
        <w:t xml:space="preserve"> hình thức phổ biến, giáo dục pháp luật khác phù hợp với từng đối tượng cụ thể mà các cơ quan, tổ chức, cá nhân có thẩm quyền có thể áp dụng để bảo đảm cho công tác phổ biến, giáo dục pháp luật đem lại hiệu quả.</w:t>
      </w:r>
    </w:p>
    <w:p w14:paraId="341CEF6C" w14:textId="77777777" w:rsidR="00A87442" w:rsidRPr="00C20EEB" w:rsidRDefault="00A87442" w:rsidP="00F82FC9">
      <w:pPr>
        <w:spacing w:before="60" w:after="60" w:line="276" w:lineRule="auto"/>
        <w:ind w:firstLine="567"/>
        <w:rPr>
          <w:rFonts w:cs="Times New Roman"/>
          <w:bCs/>
          <w:color w:val="000000" w:themeColor="text1"/>
          <w:szCs w:val="28"/>
          <w:lang w:val="cs-CZ"/>
        </w:rPr>
      </w:pPr>
      <w:r w:rsidRPr="00C20EEB">
        <w:rPr>
          <w:rFonts w:cs="Times New Roman"/>
          <w:bCs/>
          <w:color w:val="000000" w:themeColor="text1"/>
          <w:szCs w:val="28"/>
          <w:lang w:val="cs-CZ"/>
        </w:rPr>
        <w:t xml:space="preserve">- Đánh giá, nhân rộng các mô hình về phổ biến, giáo dục pháp luật hiệu quả: CLB “Phụ nữ với Pháp luật”, “Tổ tư vấn cộng đồng”; “Địa chỉ tin cậy tại cộng đồng”; </w:t>
      </w:r>
      <w:r w:rsidRPr="00C20EEB">
        <w:rPr>
          <w:rFonts w:cs="Times New Roman"/>
          <w:bCs/>
          <w:color w:val="000000" w:themeColor="text1"/>
          <w:szCs w:val="28"/>
          <w:lang w:val="cs-CZ"/>
        </w:rPr>
        <w:lastRenderedPageBreak/>
        <w:t>tổ chức các cuộc thi tìm hiểu pháp luật, tư vấn pháp luật lưu động, tuyên truyền pháp luật thông qua đối thoại chính sách, sân khấu hóa, phiên tòa giả định, tổ chức các hoạt động hưởng ứng Ngày Pháp luật Việt Nam hàng năm (9/11) …</w:t>
      </w:r>
    </w:p>
    <w:p w14:paraId="5519D57B" w14:textId="77777777" w:rsidR="00A87442" w:rsidRPr="00C20EEB" w:rsidRDefault="00A87442" w:rsidP="00F82FC9">
      <w:pPr>
        <w:spacing w:before="60" w:after="60" w:line="276" w:lineRule="auto"/>
        <w:ind w:firstLine="567"/>
        <w:rPr>
          <w:rFonts w:cs="Times New Roman"/>
          <w:bCs/>
          <w:color w:val="000000" w:themeColor="text1"/>
          <w:szCs w:val="28"/>
          <w:lang w:val="cs-CZ"/>
        </w:rPr>
      </w:pPr>
      <w:r w:rsidRPr="00C20EEB">
        <w:rPr>
          <w:rFonts w:cs="Times New Roman"/>
          <w:bCs/>
          <w:color w:val="000000" w:themeColor="text1"/>
          <w:szCs w:val="28"/>
          <w:lang w:val="cs-CZ"/>
        </w:rPr>
        <w:t xml:space="preserve">- Lồng ghép công tác phổ biến, giáo dục pháp luật với hòa giải ở cơ sở, tư vấn pháp luật, trợ giúp pháp lý lưu động…. </w:t>
      </w:r>
    </w:p>
    <w:p w14:paraId="5B1FA1F4" w14:textId="77777777" w:rsidR="00A87442" w:rsidRPr="00C20EEB" w:rsidRDefault="00A87442" w:rsidP="00F82FC9">
      <w:pPr>
        <w:spacing w:before="60" w:after="60" w:line="276" w:lineRule="auto"/>
        <w:ind w:firstLine="567"/>
        <w:rPr>
          <w:rFonts w:cs="Times New Roman"/>
          <w:bCs/>
          <w:color w:val="000000" w:themeColor="text1"/>
          <w:szCs w:val="28"/>
          <w:lang w:val="cs-CZ"/>
        </w:rPr>
      </w:pPr>
      <w:r w:rsidRPr="00C20EEB">
        <w:rPr>
          <w:rFonts w:cs="Times New Roman"/>
          <w:bCs/>
          <w:color w:val="000000" w:themeColor="text1"/>
          <w:szCs w:val="28"/>
          <w:lang w:val="cs-CZ"/>
        </w:rPr>
        <w:t>- Đẩy mạng ứng dụng công nghệ thông tin trong công tác tuyên truyền, phổ biến, giáo dục pháp luật: Xây dựng, duy trì chuyên mục về tuyên truyền, phổ biến pháp luật trên</w:t>
      </w:r>
      <w:r w:rsidRPr="00C20EEB">
        <w:rPr>
          <w:rFonts w:cs="Times New Roman"/>
          <w:color w:val="000000" w:themeColor="text1"/>
          <w:szCs w:val="28"/>
          <w:lang w:val="cs-CZ"/>
        </w:rPr>
        <w:t xml:space="preserve"> Cổng Thông tin điện tử của Hội, mạng xã hội zalo, facebook, fanpage…,</w:t>
      </w:r>
      <w:r w:rsidRPr="00C20EEB">
        <w:rPr>
          <w:rFonts w:cs="Times New Roman"/>
          <w:color w:val="000000" w:themeColor="text1"/>
          <w:szCs w:val="28"/>
          <w:lang w:val="sq-AL"/>
        </w:rPr>
        <w:t xml:space="preserve"> vận hành Trang thông tin điện tử kết nối với Cổng thông tin điện tử của tỉnh, thành phố, trung ương để cán bộ, hội viên phụ nữ dễ dàng tiếp cận với các thông tin pháp luật chính thống, hữu ích</w:t>
      </w:r>
      <w:r w:rsidRPr="00C20EEB">
        <w:rPr>
          <w:rFonts w:cs="Times New Roman"/>
          <w:color w:val="000000" w:themeColor="text1"/>
          <w:szCs w:val="28"/>
          <w:lang w:val="cs-CZ"/>
        </w:rPr>
        <w:t>.</w:t>
      </w:r>
    </w:p>
    <w:p w14:paraId="6794F869" w14:textId="77777777" w:rsidR="00A87442" w:rsidRPr="00C20EEB" w:rsidRDefault="00A87442" w:rsidP="00F82FC9">
      <w:pPr>
        <w:spacing w:before="60" w:after="60" w:line="276" w:lineRule="auto"/>
        <w:ind w:firstLine="567"/>
        <w:rPr>
          <w:rFonts w:cs="Times New Roman"/>
          <w:bCs/>
          <w:color w:val="000000" w:themeColor="text1"/>
          <w:szCs w:val="28"/>
          <w:lang w:val="cs-CZ"/>
        </w:rPr>
      </w:pPr>
      <w:r w:rsidRPr="00C20EEB">
        <w:rPr>
          <w:rFonts w:cs="Times New Roman"/>
          <w:bCs/>
          <w:color w:val="000000" w:themeColor="text1"/>
          <w:szCs w:val="28"/>
          <w:lang w:val="cs-CZ"/>
        </w:rPr>
        <w:t>- Phối hợp với cơ quan chức năng có liên quan trong việc thực hiện các chương trình phối hợp, các đề án về các hoạt động phổ biến, giáo dục pháp luật và kiểm tra, giám sát, phản biện chính sách pháp luật, đánh giá hiệu quả hoạt động phổ biến, giáo dục pháp luật.</w:t>
      </w:r>
    </w:p>
    <w:p w14:paraId="590ACE20" w14:textId="77777777" w:rsidR="00A87442" w:rsidRPr="00C20EEB" w:rsidRDefault="00A87442" w:rsidP="00F82FC9">
      <w:pPr>
        <w:spacing w:before="60" w:after="60" w:line="276" w:lineRule="auto"/>
        <w:ind w:firstLine="567"/>
        <w:rPr>
          <w:rFonts w:cs="Times New Roman"/>
          <w:color w:val="000000" w:themeColor="text1"/>
          <w:szCs w:val="28"/>
          <w:lang w:val="cs-CZ"/>
        </w:rPr>
      </w:pPr>
      <w:r w:rsidRPr="00C20EEB">
        <w:rPr>
          <w:rFonts w:cs="Times New Roman"/>
          <w:bCs/>
          <w:color w:val="000000" w:themeColor="text1"/>
          <w:szCs w:val="28"/>
          <w:lang w:val="cs-CZ"/>
        </w:rPr>
        <w:t xml:space="preserve">- Tập trung vào tuyên truyền cho phụ nữ </w:t>
      </w:r>
      <w:r w:rsidRPr="00C20EEB">
        <w:rPr>
          <w:rFonts w:cs="Times New Roman"/>
          <w:color w:val="000000" w:themeColor="text1"/>
          <w:szCs w:val="28"/>
          <w:lang w:val="cs-CZ"/>
        </w:rPr>
        <w:t>nhất là vùng sâu, xa, dân tộc thiểu số, vùng ven biển, nhóm đối tượng (như: phụ nữ tôn giáo, lao động nữ ở các khu công nghiệp tập trung, nữ di cư tự do…).</w:t>
      </w:r>
    </w:p>
    <w:p w14:paraId="0E9296BE" w14:textId="77777777" w:rsidR="00A87442" w:rsidRPr="001B44F0" w:rsidRDefault="00A87442" w:rsidP="00F82FC9">
      <w:pPr>
        <w:pStyle w:val="Heading2"/>
        <w:spacing w:before="60" w:after="60" w:line="276" w:lineRule="auto"/>
        <w:ind w:firstLine="567"/>
        <w:rPr>
          <w:lang w:val="cs-CZ"/>
        </w:rPr>
      </w:pPr>
      <w:bookmarkStart w:id="156" w:name="_Toc151484190"/>
      <w:r w:rsidRPr="001B44F0">
        <w:rPr>
          <w:lang w:val="cs-CZ"/>
        </w:rPr>
        <w:t>3. Nguồn lực thực hiện</w:t>
      </w:r>
      <w:bookmarkEnd w:id="156"/>
    </w:p>
    <w:p w14:paraId="28ADA6D4" w14:textId="77777777" w:rsidR="00A87442" w:rsidRPr="00C20EEB" w:rsidRDefault="00A87442" w:rsidP="00F82FC9">
      <w:pPr>
        <w:spacing w:before="60" w:after="60" w:line="276" w:lineRule="auto"/>
        <w:ind w:firstLine="567"/>
        <w:rPr>
          <w:rFonts w:cs="Times New Roman"/>
          <w:color w:val="000000" w:themeColor="text1"/>
          <w:szCs w:val="28"/>
          <w:lang w:val="cs-CZ"/>
        </w:rPr>
      </w:pPr>
      <w:r w:rsidRPr="00C20EEB">
        <w:rPr>
          <w:rFonts w:cs="Times New Roman"/>
          <w:color w:val="000000" w:themeColor="text1"/>
          <w:szCs w:val="28"/>
          <w:lang w:val="cs-CZ"/>
        </w:rPr>
        <w:t xml:space="preserve">- Xây dựng đội ngũ báo cáo viên pháp luật, tuyên truyền viên pháp luật đủ về số lượng, đảm bảo về chất lượng </w:t>
      </w:r>
    </w:p>
    <w:p w14:paraId="28E5E883" w14:textId="77777777" w:rsidR="00A87442" w:rsidRPr="00C20EEB" w:rsidRDefault="00A87442" w:rsidP="00F82FC9">
      <w:pPr>
        <w:spacing w:before="60" w:after="60" w:line="276" w:lineRule="auto"/>
        <w:ind w:firstLine="567"/>
        <w:rPr>
          <w:rFonts w:cs="Times New Roman"/>
          <w:color w:val="000000" w:themeColor="text1"/>
          <w:szCs w:val="28"/>
          <w:lang w:val="cs-CZ"/>
        </w:rPr>
      </w:pPr>
      <w:r w:rsidRPr="00C20EEB">
        <w:rPr>
          <w:rFonts w:cs="Times New Roman"/>
          <w:color w:val="000000" w:themeColor="text1"/>
          <w:szCs w:val="28"/>
          <w:lang w:val="cs-CZ"/>
        </w:rPr>
        <w:t xml:space="preserve">- Thường xuyên rà soát, kiện toàn đội ngũ báo cáo viên, tuyên truyền viên pháp luật trong hệ thống Hội, am hiểu về pháp luật có liên quan đến phụ nữ, trẻ em. </w:t>
      </w:r>
    </w:p>
    <w:p w14:paraId="1715A6BC" w14:textId="77777777" w:rsidR="00A87442" w:rsidRPr="00C20EEB" w:rsidRDefault="00A87442" w:rsidP="00F82FC9">
      <w:pPr>
        <w:spacing w:before="60" w:after="60" w:line="276" w:lineRule="auto"/>
        <w:ind w:firstLine="567"/>
        <w:rPr>
          <w:rFonts w:cs="Times New Roman"/>
          <w:color w:val="000000" w:themeColor="text1"/>
          <w:szCs w:val="28"/>
          <w:lang w:val="cs-CZ"/>
        </w:rPr>
      </w:pPr>
      <w:r w:rsidRPr="00C20EEB">
        <w:rPr>
          <w:rFonts w:cs="Times New Roman"/>
          <w:color w:val="000000" w:themeColor="text1"/>
          <w:szCs w:val="28"/>
          <w:lang w:val="cs-CZ"/>
        </w:rPr>
        <w:t>-  Nâng cao năng lực, thường xuyên, định kỳ tổ chức các lớp tập huấn, bồi dưỡng nghiệp vụ, cập nhật kiến thức mới và các kỹ năng phổ biến, giáo dục pháp luật cho đội ngũ báo cáo viên pháp luật trong hệ thống Hội.</w:t>
      </w:r>
    </w:p>
    <w:p w14:paraId="34AA362A" w14:textId="77777777" w:rsidR="00A87442" w:rsidRPr="00C20EEB" w:rsidRDefault="00A87442" w:rsidP="00F82FC9">
      <w:pPr>
        <w:spacing w:before="60" w:after="60" w:line="276" w:lineRule="auto"/>
        <w:ind w:firstLine="567"/>
        <w:rPr>
          <w:rFonts w:cs="Times New Roman"/>
          <w:color w:val="000000" w:themeColor="text1"/>
          <w:szCs w:val="28"/>
          <w:lang w:val="cs-CZ"/>
        </w:rPr>
      </w:pPr>
      <w:r w:rsidRPr="00C20EEB">
        <w:rPr>
          <w:rFonts w:cs="Times New Roman"/>
          <w:color w:val="000000" w:themeColor="text1"/>
          <w:szCs w:val="28"/>
          <w:lang w:val="cs-CZ"/>
        </w:rPr>
        <w:t>- Đa dạng hóa các hình thức bồi dưỡng, tập huấn nghiệp vụ phổ biến, giáo dục pháp luật gắn với ứng dụng công nghệ thông tin.</w:t>
      </w:r>
    </w:p>
    <w:p w14:paraId="00ECC81F" w14:textId="468F2EF3" w:rsidR="00A87442" w:rsidRDefault="00A87442" w:rsidP="00F82FC9">
      <w:pPr>
        <w:spacing w:before="60" w:after="60" w:line="276" w:lineRule="auto"/>
        <w:ind w:firstLine="567"/>
        <w:rPr>
          <w:rFonts w:cs="Times New Roman"/>
          <w:color w:val="000000" w:themeColor="text1"/>
          <w:szCs w:val="28"/>
          <w:lang w:val="cs-CZ"/>
        </w:rPr>
      </w:pPr>
      <w:r w:rsidRPr="00C20EEB">
        <w:rPr>
          <w:rFonts w:cs="Times New Roman"/>
          <w:color w:val="000000" w:themeColor="text1"/>
          <w:szCs w:val="28"/>
          <w:lang w:val="cs-CZ"/>
        </w:rPr>
        <w:t>- Tập trung nguồn lực, lồng ghép các hoạt động, huy động nguồn lực từ các chương trình, dự án, sáng tạo trong PBGDPL cho hội viên, phụ nữ ở cơ sở, đảm bảo để Hội thực hiện tốt trách nhiệm “Tổ chức PBGDPL cho đoàn viên, hội viên của tổ chức mình, vận động nhân dân chấp hành pháp luật” theo quy định tại Điều 29 Luật PBGDPL 2012.</w:t>
      </w:r>
    </w:p>
    <w:p w14:paraId="7E090893" w14:textId="321394EF" w:rsidR="00390259" w:rsidRDefault="00390259" w:rsidP="00F82FC9">
      <w:pPr>
        <w:spacing w:before="60" w:after="60" w:line="276" w:lineRule="auto"/>
        <w:ind w:firstLine="567"/>
        <w:rPr>
          <w:rFonts w:cs="Times New Roman"/>
          <w:color w:val="000000" w:themeColor="text1"/>
          <w:szCs w:val="28"/>
          <w:lang w:val="cs-CZ"/>
        </w:rPr>
      </w:pPr>
    </w:p>
    <w:p w14:paraId="34456094" w14:textId="77777777" w:rsidR="00390259" w:rsidRPr="00C20EEB" w:rsidRDefault="00390259" w:rsidP="00F82FC9">
      <w:pPr>
        <w:spacing w:before="60" w:after="60" w:line="276" w:lineRule="auto"/>
        <w:ind w:firstLine="567"/>
        <w:rPr>
          <w:rFonts w:cs="Times New Roman"/>
          <w:color w:val="000000" w:themeColor="text1"/>
          <w:szCs w:val="28"/>
          <w:lang w:val="cs-CZ"/>
        </w:rPr>
      </w:pPr>
    </w:p>
    <w:p w14:paraId="16C5FF18" w14:textId="27EA6300" w:rsidR="00A87442" w:rsidRPr="00C20EEB" w:rsidRDefault="00A87442" w:rsidP="00F82FC9">
      <w:pPr>
        <w:pStyle w:val="Heading1"/>
        <w:spacing w:before="60" w:after="60" w:line="276" w:lineRule="auto"/>
        <w:ind w:firstLine="567"/>
        <w:rPr>
          <w:i/>
          <w:lang w:val="sq-AL"/>
        </w:rPr>
      </w:pPr>
      <w:bookmarkStart w:id="157" w:name="_Toc151484191"/>
      <w:r w:rsidRPr="00C20EEB">
        <w:rPr>
          <w:lang w:val="sq-AL"/>
        </w:rPr>
        <w:t xml:space="preserve">IV.  </w:t>
      </w:r>
      <w:r w:rsidR="00377F0C">
        <w:rPr>
          <w:lang w:val="sq-AL"/>
        </w:rPr>
        <w:t>KỸ NĂNG TTPBGDPL</w:t>
      </w:r>
      <w:bookmarkEnd w:id="157"/>
      <w:r w:rsidR="00377F0C">
        <w:rPr>
          <w:lang w:val="sq-AL"/>
        </w:rPr>
        <w:t xml:space="preserve"> </w:t>
      </w:r>
    </w:p>
    <w:p w14:paraId="44D7E72E" w14:textId="77777777" w:rsidR="00A87442" w:rsidRPr="005B0445" w:rsidRDefault="00A87442" w:rsidP="00F82FC9">
      <w:pPr>
        <w:spacing w:before="60" w:after="60" w:line="276" w:lineRule="auto"/>
        <w:ind w:firstLine="567"/>
        <w:rPr>
          <w:rFonts w:cs="Times New Roman"/>
          <w:color w:val="000000" w:themeColor="text1"/>
          <w:szCs w:val="28"/>
          <w:lang w:val="cs-CZ"/>
        </w:rPr>
      </w:pPr>
      <w:r w:rsidRPr="005B0445">
        <w:rPr>
          <w:rFonts w:cs="Times New Roman"/>
          <w:color w:val="000000" w:themeColor="text1"/>
          <w:szCs w:val="28"/>
          <w:lang w:val="cs-CZ"/>
        </w:rPr>
        <w:t>Mục đích của tuyên truyền, phổ biến, giáo dục pháp luật trực tiếp là chuyển tải tới người nghe những kiến thức pháp luật, giúp họ nâng cao nhận thức, niềm tin về pháp luật, ý thức chấp hành và tuân thủ pháp luật. Vì vậy, n</w:t>
      </w:r>
      <w:r w:rsidRPr="005B0445">
        <w:rPr>
          <w:rFonts w:cs="Times New Roman"/>
          <w:color w:val="000000" w:themeColor="text1"/>
          <w:szCs w:val="28"/>
          <w:shd w:val="clear" w:color="auto" w:fill="FFFFFF"/>
          <w:lang w:val="cs-CZ"/>
        </w:rPr>
        <w:t>goài những kiến thức, kỹ năng cơ bản chung của người báo cáo viên, tuyên truyền viên (như: kỹ năng giao tiếp; g</w:t>
      </w:r>
      <w:r w:rsidRPr="005B0445">
        <w:rPr>
          <w:rFonts w:cs="Times New Roman"/>
          <w:color w:val="000000" w:themeColor="text1"/>
          <w:szCs w:val="28"/>
          <w:lang w:val="cs-CZ"/>
        </w:rPr>
        <w:t xml:space="preserve">ây thiện cảm ban đầu cho người nghe; tạo sự hấp dẫn, ấn tượng trong khi nói; </w:t>
      </w:r>
      <w:r w:rsidRPr="005B0445">
        <w:rPr>
          <w:rFonts w:cs="Times New Roman"/>
          <w:color w:val="000000" w:themeColor="text1"/>
          <w:szCs w:val="28"/>
          <w:shd w:val="clear" w:color="auto" w:fill="FFFFFF"/>
          <w:lang w:val="cs-CZ"/>
        </w:rPr>
        <w:t xml:space="preserve">chọn lọc nội dung thông tin; </w:t>
      </w:r>
      <w:r w:rsidRPr="005B0445">
        <w:rPr>
          <w:rFonts w:cs="Times New Roman"/>
          <w:color w:val="000000" w:themeColor="text1"/>
          <w:szCs w:val="28"/>
          <w:lang w:val="cs-CZ"/>
        </w:rPr>
        <w:t xml:space="preserve">sử dụng ngôn ngữ phổ thông, dễ hiểu; đảm bảo các nguyên tắc sư phạm…) thì báo cáo viên cần lưu ý các nội dung sau: </w:t>
      </w:r>
    </w:p>
    <w:p w14:paraId="29CC9C2D" w14:textId="77777777" w:rsidR="00A87442" w:rsidRPr="005B0445" w:rsidRDefault="00A87442" w:rsidP="00F82FC9">
      <w:pPr>
        <w:spacing w:before="60" w:after="60" w:line="276" w:lineRule="auto"/>
        <w:ind w:firstLine="567"/>
        <w:rPr>
          <w:rFonts w:cs="Times New Roman"/>
          <w:i/>
          <w:color w:val="000000" w:themeColor="text1"/>
          <w:szCs w:val="28"/>
          <w:lang w:val="cs-CZ"/>
        </w:rPr>
      </w:pPr>
      <w:r w:rsidRPr="005B0445">
        <w:rPr>
          <w:rFonts w:cs="Times New Roman"/>
          <w:color w:val="000000" w:themeColor="text1"/>
          <w:szCs w:val="28"/>
          <w:lang w:val="cs-CZ"/>
        </w:rPr>
        <w:t>-</w:t>
      </w:r>
      <w:r w:rsidRPr="005B0445">
        <w:rPr>
          <w:rFonts w:cs="Times New Roman"/>
          <w:i/>
          <w:color w:val="000000" w:themeColor="text1"/>
          <w:szCs w:val="28"/>
          <w:lang w:val="cs-CZ"/>
        </w:rPr>
        <w:t xml:space="preserve"> Sử dụng chính xác, đúng thuật ngữ chuyên ngành pháp lý.</w:t>
      </w:r>
    </w:p>
    <w:p w14:paraId="29903F05" w14:textId="77777777" w:rsidR="00A87442" w:rsidRPr="005B0445" w:rsidRDefault="00A87442" w:rsidP="00F82FC9">
      <w:pPr>
        <w:spacing w:before="60" w:after="60" w:line="276" w:lineRule="auto"/>
        <w:ind w:firstLine="567"/>
        <w:rPr>
          <w:rFonts w:cs="Times New Roman"/>
          <w:color w:val="000000" w:themeColor="text1"/>
          <w:szCs w:val="28"/>
          <w:lang w:val="cs-CZ"/>
        </w:rPr>
      </w:pPr>
      <w:r w:rsidRPr="005B0445">
        <w:rPr>
          <w:rFonts w:cs="Times New Roman"/>
          <w:color w:val="000000" w:themeColor="text1"/>
          <w:szCs w:val="28"/>
          <w:lang w:val="cs-CZ"/>
        </w:rPr>
        <w:t>-</w:t>
      </w:r>
      <w:r w:rsidRPr="005B0445">
        <w:rPr>
          <w:rFonts w:cs="Times New Roman"/>
          <w:i/>
          <w:color w:val="000000" w:themeColor="text1"/>
          <w:szCs w:val="28"/>
          <w:lang w:val="cs-CZ"/>
        </w:rPr>
        <w:t xml:space="preserve"> Nắm vững đối tượng truyên truyền:</w:t>
      </w:r>
      <w:r w:rsidRPr="005B0445">
        <w:rPr>
          <w:rFonts w:cs="Times New Roman"/>
          <w:color w:val="000000" w:themeColor="text1"/>
          <w:szCs w:val="28"/>
          <w:lang w:val="cs-CZ"/>
        </w:rPr>
        <w:t> </w:t>
      </w:r>
      <w:r w:rsidRPr="005B0445">
        <w:rPr>
          <w:rFonts w:cs="Times New Roman"/>
          <w:color w:val="000000" w:themeColor="text1"/>
          <w:szCs w:val="28"/>
          <w:shd w:val="clear" w:color="auto" w:fill="FFFFFF"/>
          <w:lang w:val="cs-CZ"/>
        </w:rPr>
        <w:t xml:space="preserve">Muốn tuyên truyền thành công, báo cáo viên phải đặt câu hỏi: Nói cho ai nghe... để </w:t>
      </w:r>
      <w:r w:rsidRPr="005B0445">
        <w:rPr>
          <w:rFonts w:cs="Times New Roman"/>
          <w:color w:val="000000" w:themeColor="text1"/>
          <w:szCs w:val="28"/>
          <w:lang w:val="cs-CZ"/>
        </w:rPr>
        <w:t>có sự chuẩn bị về phạm vi, nội dung văn bản pháp luật cần tuyên truyền, phương pháp tuyên truyền phù hợp với trình độ nhận thức, tâm lý, đặc điểm của đối tượng tuyên truyền.</w:t>
      </w:r>
    </w:p>
    <w:p w14:paraId="1DCE6009" w14:textId="77777777" w:rsidR="00A87442" w:rsidRPr="005B0445" w:rsidRDefault="00A87442" w:rsidP="00F82FC9">
      <w:pPr>
        <w:spacing w:before="60" w:after="60" w:line="276" w:lineRule="auto"/>
        <w:ind w:firstLine="567"/>
        <w:rPr>
          <w:rFonts w:cs="Times New Roman"/>
          <w:color w:val="000000" w:themeColor="text1"/>
          <w:szCs w:val="28"/>
          <w:lang w:val="cs-CZ"/>
        </w:rPr>
      </w:pPr>
      <w:r w:rsidRPr="005B0445">
        <w:rPr>
          <w:rFonts w:cs="Times New Roman"/>
          <w:color w:val="000000" w:themeColor="text1"/>
          <w:szCs w:val="28"/>
          <w:lang w:val="cs-CZ"/>
        </w:rPr>
        <w:t>-</w:t>
      </w:r>
      <w:r w:rsidRPr="005B0445">
        <w:rPr>
          <w:rFonts w:cs="Times New Roman"/>
          <w:i/>
          <w:color w:val="000000" w:themeColor="text1"/>
          <w:szCs w:val="28"/>
          <w:lang w:val="cs-CZ"/>
        </w:rPr>
        <w:t xml:space="preserve"> Nắm vững vấn đề liên quan đến lĩnh vực mà văn bản điều chỉnh:</w:t>
      </w:r>
      <w:r w:rsidRPr="005B0445">
        <w:rPr>
          <w:rFonts w:cs="Times New Roman"/>
          <w:color w:val="000000" w:themeColor="text1"/>
          <w:szCs w:val="28"/>
          <w:lang w:val="cs-CZ"/>
        </w:rPr>
        <w:t> Đó là các đường lối của Đảng, pháp luật của Nhà nước trong các lĩnh vực liên quan đến BĐG và các vấn đề thiết thân với PN, TE; các tài liệu lý luận, giáo khoa, các tài liệu liên quan. Để nắm vững vấn đề liên quan đến lĩnh vực mà văn bản điều chỉnh đòi hỏi báo cáo viên ngoài trình độ chuyên môn tốt cần phải có quá trình tích lũy, sưu tầm với một ý thức trách nhiệm và lòng say mê với nghề nghiệp.</w:t>
      </w:r>
    </w:p>
    <w:p w14:paraId="1146FC1C" w14:textId="77777777" w:rsidR="00A87442" w:rsidRPr="005B0445" w:rsidRDefault="00A87442" w:rsidP="00F82FC9">
      <w:pPr>
        <w:spacing w:before="60" w:after="60" w:line="276" w:lineRule="auto"/>
        <w:ind w:firstLine="567"/>
        <w:rPr>
          <w:rFonts w:cs="Times New Roman"/>
          <w:color w:val="000000" w:themeColor="text1"/>
          <w:szCs w:val="28"/>
          <w:lang w:val="cs-CZ"/>
        </w:rPr>
      </w:pPr>
      <w:r w:rsidRPr="005B0445">
        <w:rPr>
          <w:rFonts w:cs="Times New Roman"/>
          <w:color w:val="000000" w:themeColor="text1"/>
          <w:szCs w:val="28"/>
          <w:lang w:val="cs-CZ"/>
        </w:rPr>
        <w:t>-</w:t>
      </w:r>
      <w:r w:rsidRPr="005B0445">
        <w:rPr>
          <w:rFonts w:cs="Times New Roman"/>
          <w:i/>
          <w:color w:val="000000" w:themeColor="text1"/>
          <w:szCs w:val="28"/>
          <w:lang w:val="cs-CZ"/>
        </w:rPr>
        <w:t xml:space="preserve"> Nắm vững nội dung văn bản: </w:t>
      </w:r>
      <w:r w:rsidRPr="005B0445">
        <w:rPr>
          <w:rFonts w:cs="Times New Roman"/>
          <w:color w:val="000000" w:themeColor="text1"/>
          <w:szCs w:val="28"/>
          <w:lang w:val="cs-CZ"/>
        </w:rPr>
        <w:t>Cụ thể là hiểu rõ bản chất pháp lý của vấn đề được văn bản điều chỉnh, sự cần thiết phải ban hành văn bản; hiểu rõ đối tượng điều chỉnh, phạm vi điều chỉnh của văn bản; hiểu rõ ý nghĩa của các quy phạm, đặc biệt là ý nghĩa về mặt quản lý Nhà nước, về tác dụng điều chỉnh của từng quy phạm cụ thể; nghiên cứu các văn bản hướng dẫn thi hành, tài liệu hướng dẫn tuyên truyền và hệ thống văn bản điều chỉnh lĩnh vực đó.</w:t>
      </w:r>
    </w:p>
    <w:p w14:paraId="6B42728B" w14:textId="77777777" w:rsidR="00A87442" w:rsidRPr="005B0445" w:rsidRDefault="00A87442" w:rsidP="00F82FC9">
      <w:pPr>
        <w:spacing w:before="60" w:after="60" w:line="276" w:lineRule="auto"/>
        <w:ind w:firstLine="567"/>
        <w:rPr>
          <w:rFonts w:cs="Times New Roman"/>
          <w:color w:val="000000" w:themeColor="text1"/>
          <w:szCs w:val="28"/>
          <w:lang w:val="cs-CZ"/>
        </w:rPr>
      </w:pPr>
      <w:r w:rsidRPr="005B0445">
        <w:rPr>
          <w:rFonts w:cs="Times New Roman"/>
          <w:color w:val="000000" w:themeColor="text1"/>
          <w:szCs w:val="28"/>
          <w:lang w:val="cs-CZ"/>
        </w:rPr>
        <w:t>-</w:t>
      </w:r>
      <w:r w:rsidRPr="005B0445">
        <w:rPr>
          <w:rFonts w:cs="Times New Roman"/>
          <w:i/>
          <w:color w:val="000000" w:themeColor="text1"/>
          <w:szCs w:val="28"/>
          <w:lang w:val="cs-CZ"/>
        </w:rPr>
        <w:t xml:space="preserve"> Sưu tầm tài liệu dẫn chứng, minh họa:</w:t>
      </w:r>
      <w:r w:rsidRPr="005B0445">
        <w:rPr>
          <w:rFonts w:cs="Times New Roman"/>
          <w:color w:val="000000" w:themeColor="text1"/>
          <w:szCs w:val="28"/>
          <w:lang w:val="cs-CZ"/>
        </w:rPr>
        <w:t> Đây là nội dung rất quan trọng vì nó ảnh hưởng đến chất lượng, độ sâu và sức thuyết phục của buổi tuyên truyền. Khi sưu tầm tài liệu, báo cáo viên cần chú ý đến tính chất, yêu cầu của tài liệu đó, tuyệt đối tránh tài liệu, dẫn chứng minh họa thuộc diện mật của Đảng và Nhà nước; số liệu, dẫn chứng đã cũ không còn phù hợp với hiện tại.</w:t>
      </w:r>
    </w:p>
    <w:p w14:paraId="6F313D6C" w14:textId="77777777" w:rsidR="00A87442" w:rsidRPr="005B0445" w:rsidRDefault="00A87442" w:rsidP="00F82FC9">
      <w:pPr>
        <w:spacing w:before="60" w:after="60" w:line="276" w:lineRule="auto"/>
        <w:ind w:firstLine="567"/>
        <w:rPr>
          <w:rFonts w:cs="Times New Roman"/>
          <w:color w:val="000000" w:themeColor="text1"/>
          <w:szCs w:val="28"/>
          <w:lang w:val="cs-CZ"/>
        </w:rPr>
      </w:pPr>
      <w:r w:rsidRPr="005B0445">
        <w:rPr>
          <w:rFonts w:cs="Times New Roman"/>
          <w:color w:val="000000" w:themeColor="text1"/>
          <w:szCs w:val="28"/>
          <w:lang w:val="cs-CZ"/>
        </w:rPr>
        <w:t>-</w:t>
      </w:r>
      <w:r w:rsidRPr="005B0445">
        <w:rPr>
          <w:rFonts w:cs="Times New Roman"/>
          <w:i/>
          <w:color w:val="000000" w:themeColor="text1"/>
          <w:szCs w:val="28"/>
          <w:lang w:val="cs-CZ"/>
        </w:rPr>
        <w:t xml:space="preserve"> Chuẩn bị đề cương: </w:t>
      </w:r>
      <w:r w:rsidRPr="005B0445">
        <w:rPr>
          <w:rFonts w:cs="Times New Roman"/>
          <w:color w:val="000000" w:themeColor="text1"/>
          <w:szCs w:val="28"/>
          <w:lang w:val="cs-CZ"/>
        </w:rPr>
        <w:t xml:space="preserve">Bao gồm đề cương sơ bộ và đề cương chi tiết, cần đầy đủ về nội dung, thích hợp với đối tượng, chặt chẽ về bố cục, sắc sảo về lập luận. Để thu hút người nghe và tạo điều kiện cho người nghe hiểu văn bản có tính hệ thống, toàn </w:t>
      </w:r>
      <w:r w:rsidRPr="005B0445">
        <w:rPr>
          <w:rFonts w:cs="Times New Roman"/>
          <w:color w:val="000000" w:themeColor="text1"/>
          <w:szCs w:val="28"/>
          <w:lang w:val="cs-CZ"/>
        </w:rPr>
        <w:lastRenderedPageBreak/>
        <w:t>bộ các phần trong đề cương phải có mối quan hệ hữu cơ với nhau như một câu chuyện: Yêu cầu, nhiệm vụ của văn bản; cơ chế quản lý như thế nào; quyền và nghĩa vụ của các chủ thể ra sao; chế tài áp dụng đối với người vi phạm thế nào... để sao cho đạt được yêu cầu, nhiệm vụ cần tuyên truyền.</w:t>
      </w:r>
    </w:p>
    <w:p w14:paraId="4F0E4D0C" w14:textId="77777777" w:rsidR="00A87442" w:rsidRPr="005B0445" w:rsidRDefault="00A87442" w:rsidP="00F82FC9">
      <w:pPr>
        <w:spacing w:before="60" w:after="60" w:line="276" w:lineRule="auto"/>
        <w:ind w:firstLine="567"/>
        <w:rPr>
          <w:rFonts w:cs="Times New Roman"/>
          <w:color w:val="000000" w:themeColor="text1"/>
          <w:szCs w:val="28"/>
          <w:lang w:val="cs-CZ"/>
        </w:rPr>
      </w:pPr>
      <w:r w:rsidRPr="005B0445">
        <w:rPr>
          <w:rFonts w:cs="Times New Roman"/>
          <w:color w:val="000000" w:themeColor="text1"/>
          <w:szCs w:val="28"/>
          <w:lang w:val="cs-CZ"/>
        </w:rPr>
        <w:t>Hiệu quả của công tác tuyên truyền, phổ biến, giáo dục pháp luật trực tiếp phụ thuộc vào rất nhiều yếu tố. Để đạt hiệu quả của cuộc tuyên truyền, phổ biến, giáo dục pháp luật trực tiếp, báo cáo viên pháp luật cần phải dày công tích lũy kiến thức pháp luật, chuẩn bị chu đáo đề cương, tâm lý. Bên cạnh đó, phải có nghệ thuật trong việc gây thiện cảm, ấn tượng, hấp dẫn, chú ý của người nghe từ khi bắt đầu buổi tuyên truyền và trong suốt quá trình truyền đạt; tạo ra sự hứng thú của người nghe, kích thích nhu cầu tìm hiểu pháp luật nói chung và quy định của pháp luật đang giới thiệu; khi kết thúc buổi tuyên truyền để lại những điều lưu ý cho người nghe tiếp tục suy nghĩ, tìm hiểu.</w:t>
      </w:r>
    </w:p>
    <w:p w14:paraId="72AEA617" w14:textId="77777777" w:rsidR="00A87442" w:rsidRPr="005B0445" w:rsidRDefault="00A87442" w:rsidP="00F82FC9">
      <w:pPr>
        <w:spacing w:before="60" w:after="60" w:line="276" w:lineRule="auto"/>
        <w:ind w:firstLine="567"/>
        <w:rPr>
          <w:rFonts w:cs="Times New Roman"/>
          <w:color w:val="000000" w:themeColor="text1"/>
          <w:szCs w:val="28"/>
          <w:lang w:val="cs-CZ"/>
        </w:rPr>
      </w:pPr>
      <w:r w:rsidRPr="005B0445">
        <w:rPr>
          <w:rFonts w:cs="Times New Roman"/>
          <w:color w:val="000000" w:themeColor="text1"/>
          <w:szCs w:val="28"/>
          <w:lang w:val="cs-CZ"/>
        </w:rPr>
        <w:t xml:space="preserve">* </w:t>
      </w:r>
      <w:r w:rsidRPr="005B0445">
        <w:rPr>
          <w:rFonts w:cs="Times New Roman"/>
          <w:b/>
          <w:color w:val="000000" w:themeColor="text1"/>
          <w:szCs w:val="28"/>
          <w:lang w:val="cs-CZ"/>
        </w:rPr>
        <w:t>Một số kinh nghiệm:</w:t>
      </w:r>
      <w:r w:rsidRPr="005B0445">
        <w:rPr>
          <w:rFonts w:cs="Times New Roman"/>
          <w:color w:val="000000" w:themeColor="text1"/>
          <w:szCs w:val="28"/>
          <w:lang w:val="cs-CZ"/>
        </w:rPr>
        <w:t xml:space="preserve"> </w:t>
      </w:r>
    </w:p>
    <w:p w14:paraId="3126AD4D" w14:textId="77777777" w:rsidR="00A87442" w:rsidRPr="005B0445" w:rsidRDefault="00A87442" w:rsidP="00F82FC9">
      <w:pPr>
        <w:spacing w:before="60" w:after="60" w:line="276" w:lineRule="auto"/>
        <w:ind w:firstLine="567"/>
        <w:rPr>
          <w:rFonts w:cs="Times New Roman"/>
          <w:color w:val="000000" w:themeColor="text1"/>
          <w:szCs w:val="28"/>
          <w:shd w:val="clear" w:color="auto" w:fill="FFFFFF"/>
          <w:lang w:val="cs-CZ"/>
        </w:rPr>
      </w:pPr>
      <w:r w:rsidRPr="005B0445">
        <w:rPr>
          <w:rFonts w:cs="Times New Roman"/>
          <w:color w:val="000000" w:themeColor="text1"/>
          <w:szCs w:val="28"/>
          <w:lang w:val="cs-CZ"/>
        </w:rPr>
        <w:t xml:space="preserve">- </w:t>
      </w:r>
      <w:r w:rsidRPr="005B0445">
        <w:rPr>
          <w:rFonts w:cs="Times New Roman"/>
          <w:color w:val="000000" w:themeColor="text1"/>
          <w:szCs w:val="28"/>
          <w:shd w:val="clear" w:color="auto" w:fill="FFFFFF"/>
          <w:lang w:val="cs-CZ"/>
        </w:rPr>
        <w:t>Nội dung tuyên truyền phải gần gũi, thiết thực, có liên quan mật thiết tới phụ nữ, do đó việc lựa chọn các nội dung để thực hiện tuyên truyền, phổ biến trước hết cần dựa trên nhu cầu thực tế của phụ nữ và các vấn đề mang tính “thời sự” của địa phương.</w:t>
      </w:r>
    </w:p>
    <w:p w14:paraId="33D34102" w14:textId="77777777" w:rsidR="00A87442" w:rsidRPr="005B0445" w:rsidRDefault="00A87442" w:rsidP="00F82FC9">
      <w:pPr>
        <w:spacing w:before="60" w:after="60" w:line="276" w:lineRule="auto"/>
        <w:ind w:firstLine="567"/>
        <w:rPr>
          <w:rFonts w:cs="Times New Roman"/>
          <w:color w:val="000000" w:themeColor="text1"/>
          <w:szCs w:val="28"/>
          <w:shd w:val="clear" w:color="auto" w:fill="FFFFFF"/>
          <w:lang w:val="cs-CZ"/>
        </w:rPr>
      </w:pPr>
      <w:r w:rsidRPr="005B0445">
        <w:rPr>
          <w:rFonts w:cs="Times New Roman"/>
          <w:color w:val="000000" w:themeColor="text1"/>
          <w:szCs w:val="28"/>
          <w:shd w:val="clear" w:color="auto" w:fill="FFFFFF"/>
          <w:lang w:val="cs-CZ"/>
        </w:rPr>
        <w:t>- Tùy theo đặc điểm của từng đối tượng để lựa chọn nội dung tuyên truyền phù hợp là nguyên tắc quan trọng, quyết định sự thành công của công tác tuyên truyền, PBGDPL. Việc phân loại các nhóm đối tượng không chỉ giúp đưa ra hình thức tuyên truyền phù hợp, giúp tinh gọn, cô đọng nội dung cần tuyên truyền, mặt khác còn hướng tới nhu cầu được cung cấp thông tin của phụ nữ.</w:t>
      </w:r>
    </w:p>
    <w:p w14:paraId="4A71C1FE" w14:textId="77777777" w:rsidR="00A87442" w:rsidRPr="005B0445" w:rsidRDefault="00A87442" w:rsidP="00F82FC9">
      <w:pPr>
        <w:spacing w:before="60" w:after="60" w:line="276" w:lineRule="auto"/>
        <w:ind w:firstLine="567"/>
        <w:rPr>
          <w:rFonts w:cs="Times New Roman"/>
          <w:color w:val="000000" w:themeColor="text1"/>
          <w:szCs w:val="28"/>
          <w:shd w:val="clear" w:color="auto" w:fill="FFFFFF"/>
          <w:lang w:val="cs-CZ"/>
        </w:rPr>
      </w:pPr>
      <w:r w:rsidRPr="005B0445">
        <w:rPr>
          <w:rFonts w:cs="Times New Roman"/>
          <w:color w:val="000000" w:themeColor="text1"/>
          <w:szCs w:val="28"/>
          <w:shd w:val="clear" w:color="auto" w:fill="FFFFFF"/>
          <w:lang w:val="cs-CZ"/>
        </w:rPr>
        <w:t>- Để đạt được hiệu quả cao trong công tác tuyên truyền, PBGDPL cần kết hợp các hình thức tuyên truyền như: cấp phát ấn phẩm sách, báo, tạp chí, tờ rơi, tổ chức các cuộc thi, sân khấu hóa, tờ gấp tại chỗ và thực hiện trợ giúp pháp lý cho đối tượng thuộc diện trợ giúp pháp lý miễn phí sau buổi tuyên truyền. </w:t>
      </w:r>
    </w:p>
    <w:p w14:paraId="092C0611" w14:textId="77777777" w:rsidR="00A87442" w:rsidRPr="005B0445" w:rsidRDefault="00A87442" w:rsidP="00F82FC9">
      <w:pPr>
        <w:spacing w:before="60" w:after="60" w:line="276" w:lineRule="auto"/>
        <w:ind w:firstLine="567"/>
        <w:rPr>
          <w:rFonts w:cs="Times New Roman"/>
          <w:color w:val="000000" w:themeColor="text1"/>
          <w:szCs w:val="28"/>
          <w:shd w:val="clear" w:color="auto" w:fill="FFFFFF"/>
          <w:lang w:val="cs-CZ"/>
        </w:rPr>
      </w:pPr>
      <w:r w:rsidRPr="005B0445">
        <w:rPr>
          <w:rFonts w:cs="Times New Roman"/>
          <w:color w:val="000000" w:themeColor="text1"/>
          <w:szCs w:val="28"/>
          <w:shd w:val="clear" w:color="auto" w:fill="FFFFFF"/>
          <w:lang w:val="cs-CZ"/>
        </w:rPr>
        <w:t>- Đối với các vùng sâu, vùng xa mời các cá nhân có uy tín, có sức ảnh hưởng đến bà con (già làng, trưởng bản…) cùng tham gia buổi tuyên truyền.</w:t>
      </w:r>
    </w:p>
    <w:p w14:paraId="78F17704" w14:textId="77777777" w:rsidR="00A87442" w:rsidRPr="005B0445" w:rsidRDefault="00A87442" w:rsidP="00F82FC9">
      <w:pPr>
        <w:spacing w:before="60" w:after="60" w:line="276" w:lineRule="auto"/>
        <w:ind w:firstLine="567"/>
        <w:rPr>
          <w:rFonts w:cs="Times New Roman"/>
          <w:color w:val="000000" w:themeColor="text1"/>
          <w:szCs w:val="28"/>
          <w:shd w:val="clear" w:color="auto" w:fill="FFFFFF"/>
          <w:lang w:val="cs-CZ"/>
        </w:rPr>
      </w:pPr>
      <w:r w:rsidRPr="005B0445">
        <w:rPr>
          <w:rFonts w:cs="Times New Roman"/>
          <w:color w:val="000000" w:themeColor="text1"/>
          <w:szCs w:val="28"/>
          <w:shd w:val="clear" w:color="auto" w:fill="FFFFFF"/>
          <w:lang w:val="cs-CZ"/>
        </w:rPr>
        <w:t>- Công tác tuyên truyền, PBGDPL cần được triển khai đồng bộ với các hoạt động hỗ trợ phát triển kinh tế, xã hội, ổn định đời sống vật chất.</w:t>
      </w:r>
    </w:p>
    <w:p w14:paraId="626FC12C" w14:textId="77777777" w:rsidR="00A87442" w:rsidRPr="005B0445" w:rsidRDefault="00A87442" w:rsidP="00F82FC9">
      <w:pPr>
        <w:pStyle w:val="Heading1"/>
        <w:spacing w:before="60" w:after="60" w:line="276" w:lineRule="auto"/>
        <w:ind w:firstLine="567"/>
        <w:rPr>
          <w:shd w:val="clear" w:color="auto" w:fill="FFFFFF"/>
          <w:lang w:val="cs-CZ"/>
        </w:rPr>
      </w:pPr>
      <w:bookmarkStart w:id="158" w:name="_Toc151484192"/>
      <w:r w:rsidRPr="005B0445">
        <w:rPr>
          <w:shd w:val="clear" w:color="auto" w:fill="FFFFFF"/>
          <w:lang w:val="cs-CZ"/>
        </w:rPr>
        <w:t>V. DANH MỤC TÀI LIỆU LIÊN QUAN</w:t>
      </w:r>
      <w:bookmarkEnd w:id="158"/>
    </w:p>
    <w:p w14:paraId="20ACE70B" w14:textId="468A4477" w:rsidR="009D3F8B" w:rsidRPr="005B0445" w:rsidRDefault="00A87442" w:rsidP="00F82FC9">
      <w:pPr>
        <w:widowControl w:val="0"/>
        <w:tabs>
          <w:tab w:val="left" w:pos="709"/>
        </w:tabs>
        <w:spacing w:before="60" w:after="60" w:line="276" w:lineRule="auto"/>
        <w:ind w:firstLine="567"/>
        <w:rPr>
          <w:rFonts w:cs="Times New Roman"/>
          <w:color w:val="000000" w:themeColor="text1"/>
          <w:szCs w:val="28"/>
          <w:shd w:val="clear" w:color="auto" w:fill="FFFFFF"/>
          <w:lang w:val="cs-CZ"/>
        </w:rPr>
      </w:pPr>
      <w:r w:rsidRPr="005B0445">
        <w:rPr>
          <w:rFonts w:cs="Times New Roman"/>
          <w:color w:val="000000" w:themeColor="text1"/>
          <w:szCs w:val="28"/>
          <w:shd w:val="clear" w:color="auto" w:fill="FFFFFF"/>
          <w:lang w:val="cs-CZ"/>
        </w:rPr>
        <w:t>- Luật Phổ biến, giáo dục pháp luật ngày 20 tháng 6 năm 2012 (Luật số 14/2012)</w:t>
      </w:r>
      <w:r w:rsidR="00ED25E1" w:rsidRPr="005B0445">
        <w:rPr>
          <w:rFonts w:cs="Times New Roman"/>
          <w:color w:val="000000" w:themeColor="text1"/>
          <w:szCs w:val="28"/>
          <w:shd w:val="clear" w:color="auto" w:fill="FFFFFF"/>
          <w:lang w:val="cs-CZ"/>
        </w:rPr>
        <w:t>;</w:t>
      </w:r>
    </w:p>
    <w:p w14:paraId="41716338" w14:textId="4FC55A16" w:rsidR="00ED25E1" w:rsidRPr="005B0445" w:rsidRDefault="00ED25E1" w:rsidP="00F82FC9">
      <w:pPr>
        <w:widowControl w:val="0"/>
        <w:tabs>
          <w:tab w:val="left" w:pos="709"/>
        </w:tabs>
        <w:spacing w:before="60" w:after="60" w:line="276" w:lineRule="auto"/>
        <w:ind w:firstLine="567"/>
        <w:rPr>
          <w:rFonts w:cs="Times New Roman"/>
          <w:color w:val="000000" w:themeColor="text1"/>
          <w:szCs w:val="28"/>
          <w:shd w:val="clear" w:color="auto" w:fill="FFFFFF"/>
          <w:lang w:val="cs-CZ"/>
        </w:rPr>
      </w:pPr>
      <w:r w:rsidRPr="005B0445">
        <w:rPr>
          <w:rFonts w:cs="Times New Roman"/>
          <w:color w:val="000000" w:themeColor="text1"/>
          <w:szCs w:val="28"/>
          <w:shd w:val="clear" w:color="auto" w:fill="FFFFFF"/>
          <w:lang w:val="cs-CZ"/>
        </w:rPr>
        <w:lastRenderedPageBreak/>
        <w:t xml:space="preserve">- </w:t>
      </w:r>
      <w:r w:rsidR="003F4637" w:rsidRPr="005B0445">
        <w:rPr>
          <w:rFonts w:cs="Times New Roman"/>
          <w:color w:val="000000" w:themeColor="text1"/>
          <w:szCs w:val="28"/>
          <w:shd w:val="clear" w:color="auto" w:fill="FFFFFF"/>
          <w:lang w:val="cs-CZ"/>
        </w:rPr>
        <w:t>Trang web tuyên truyền phổ biến giáo dục pháp luật của Bộ Tư pháp: https://pbgdpl.moj.gov.vn</w:t>
      </w:r>
      <w:bookmarkEnd w:id="1"/>
    </w:p>
    <w:sectPr w:rsidR="00ED25E1" w:rsidRPr="005B0445" w:rsidSect="00E7375B">
      <w:footerReference w:type="default" r:id="rId17"/>
      <w:pgSz w:w="12240" w:h="15840" w:code="1"/>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5A7FE" w14:textId="77777777" w:rsidR="00E270C5" w:rsidRDefault="00E270C5">
      <w:pPr>
        <w:spacing w:line="240" w:lineRule="auto"/>
      </w:pPr>
      <w:r>
        <w:separator/>
      </w:r>
    </w:p>
  </w:endnote>
  <w:endnote w:type="continuationSeparator" w:id="0">
    <w:p w14:paraId="31A7BD2F" w14:textId="77777777" w:rsidR="00E270C5" w:rsidRDefault="00E270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VnCentury Schoolbook">
    <w:panose1 w:val="020B7200000000000000"/>
    <w:charset w:val="00"/>
    <w:family w:val="swiss"/>
    <w:pitch w:val="variable"/>
    <w:sig w:usb0="00000003" w:usb1="00000000" w:usb2="00000000" w:usb3="00000000" w:csb0="00000001" w:csb1="00000000"/>
  </w:font>
  <w:font w:name="TimesNewRomanPSMT">
    <w:altName w:val="Times New Roman"/>
    <w:charset w:val="A3"/>
    <w:family w:val="roman"/>
    <w:pitch w:val="variable"/>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0"/>
    <w:family w:val="roman"/>
    <w:notTrueType/>
    <w:pitch w:val="default"/>
  </w:font>
  <w:font w:name="+mn-ea">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120313"/>
      <w:docPartObj>
        <w:docPartGallery w:val="Page Numbers (Bottom of Page)"/>
        <w:docPartUnique/>
      </w:docPartObj>
    </w:sdtPr>
    <w:sdtEndPr>
      <w:rPr>
        <w:noProof/>
      </w:rPr>
    </w:sdtEndPr>
    <w:sdtContent>
      <w:p w14:paraId="62FD290F" w14:textId="562D25FD" w:rsidR="000C4C3F" w:rsidRDefault="000C4C3F" w:rsidP="009B5ABD">
        <w:pPr>
          <w:pStyle w:val="Footer"/>
          <w:suppressAutoHyphens/>
          <w:jc w:val="center"/>
        </w:pPr>
        <w:r>
          <w:fldChar w:fldCharType="begin"/>
        </w:r>
        <w:r>
          <w:instrText xml:space="preserve"> PAGE   \* MERGEFORMAT </w:instrText>
        </w:r>
        <w:r>
          <w:fldChar w:fldCharType="separate"/>
        </w:r>
        <w:r w:rsidR="00382487">
          <w:rPr>
            <w:noProof/>
          </w:rPr>
          <w:t>21</w:t>
        </w:r>
        <w:r>
          <w:rPr>
            <w:noProof/>
          </w:rPr>
          <w:fldChar w:fldCharType="end"/>
        </w:r>
      </w:p>
    </w:sdtContent>
  </w:sdt>
  <w:p w14:paraId="5D1B55B6" w14:textId="77777777" w:rsidR="000C4C3F" w:rsidRDefault="000C4C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12DB6" w14:textId="77777777" w:rsidR="00E270C5" w:rsidRDefault="00E270C5">
      <w:pPr>
        <w:spacing w:before="0" w:after="0" w:line="240" w:lineRule="auto"/>
      </w:pPr>
      <w:r>
        <w:separator/>
      </w:r>
    </w:p>
  </w:footnote>
  <w:footnote w:type="continuationSeparator" w:id="0">
    <w:p w14:paraId="06AA5093" w14:textId="77777777" w:rsidR="00E270C5" w:rsidRDefault="00E270C5">
      <w:pPr>
        <w:spacing w:before="0" w:after="0" w:line="240" w:lineRule="auto"/>
      </w:pPr>
      <w:r>
        <w:continuationSeparator/>
      </w:r>
    </w:p>
  </w:footnote>
  <w:footnote w:id="1">
    <w:p w14:paraId="3EB4D6FB" w14:textId="77777777" w:rsidR="000C4C3F" w:rsidRPr="00D82CB0" w:rsidRDefault="000C4C3F" w:rsidP="00D82CB0">
      <w:pPr>
        <w:pStyle w:val="FootnoteText"/>
        <w:spacing w:before="0"/>
      </w:pPr>
      <w:r w:rsidRPr="00D82CB0">
        <w:rPr>
          <w:rStyle w:val="FootnoteReference"/>
        </w:rPr>
        <w:footnoteRef/>
      </w:r>
      <w:r w:rsidRPr="00D82CB0">
        <w:rPr>
          <w:rFonts w:eastAsia="Times New Roman"/>
          <w:iCs/>
          <w:color w:val="333333"/>
        </w:rPr>
        <w:t>“Từ điển tiếng Việt” do Nhà xuất bản Đà Nẵng và Trung tâm Từ điển học ấn hành năm 1997, Hoàng Phê chủ biên, trang 157</w:t>
      </w:r>
    </w:p>
  </w:footnote>
  <w:footnote w:id="2">
    <w:p w14:paraId="3AA82DFB" w14:textId="77777777" w:rsidR="000C4C3F" w:rsidRPr="00C97AAF" w:rsidRDefault="000C4C3F" w:rsidP="00D82CB0">
      <w:pPr>
        <w:pStyle w:val="FootnoteText"/>
        <w:spacing w:before="0"/>
        <w:rPr>
          <w:rFonts w:eastAsiaTheme="minorEastAsia"/>
          <w:lang w:val="en-US"/>
        </w:rPr>
      </w:pPr>
      <w:r w:rsidRPr="00D82CB0">
        <w:rPr>
          <w:rStyle w:val="FootnoteReference"/>
        </w:rPr>
        <w:footnoteRef/>
      </w:r>
      <w:r w:rsidRPr="00D82CB0">
        <w:rPr>
          <w:rFonts w:eastAsiaTheme="minorEastAsia" w:hint="eastAsia"/>
        </w:rPr>
        <w:t>T</w:t>
      </w:r>
      <w:r w:rsidRPr="00D82CB0">
        <w:rPr>
          <w:rFonts w:eastAsiaTheme="minorEastAsia"/>
          <w:lang w:val="en-US"/>
        </w:rPr>
        <w:t>ừ điển Luật học, Viện Khoa học pháp lý, Bộ Tư pháp 2006.</w:t>
      </w:r>
    </w:p>
  </w:footnote>
  <w:footnote w:id="3">
    <w:p w14:paraId="60F8C502" w14:textId="77777777" w:rsidR="000C4C3F" w:rsidRPr="008C61BA" w:rsidRDefault="000C4C3F" w:rsidP="008C61BA">
      <w:pPr>
        <w:pStyle w:val="FootnoteText"/>
        <w:spacing w:before="0"/>
        <w:rPr>
          <w:lang w:val="en-US"/>
        </w:rPr>
      </w:pPr>
      <w:r w:rsidRPr="008C61BA">
        <w:rPr>
          <w:rStyle w:val="FootnoteReference"/>
        </w:rPr>
        <w:footnoteRef/>
      </w:r>
      <w:r w:rsidRPr="008C61BA">
        <w:rPr>
          <w:lang w:val="en-US"/>
        </w:rPr>
        <w:t xml:space="preserve"> </w:t>
      </w:r>
      <w:r w:rsidRPr="008C61BA">
        <w:rPr>
          <w:iCs/>
          <w:shd w:val="clear" w:color="auto" w:fill="FFFFFF"/>
        </w:rPr>
        <w:t>Điều 2</w:t>
      </w:r>
      <w:r w:rsidRPr="008C61BA">
        <w:rPr>
          <w:iCs/>
          <w:shd w:val="clear" w:color="auto" w:fill="FFFFFF"/>
          <w:lang w:val="en-US"/>
        </w:rPr>
        <w:t xml:space="preserve"> </w:t>
      </w:r>
      <w:r w:rsidRPr="008C61BA">
        <w:t xml:space="preserve"> </w:t>
      </w:r>
      <w:r w:rsidRPr="008C61BA">
        <w:rPr>
          <w:shd w:val="clear" w:color="auto" w:fill="FFFFFF"/>
        </w:rPr>
        <w:t xml:space="preserve">Luật </w:t>
      </w:r>
      <w:r w:rsidRPr="008C61BA">
        <w:rPr>
          <w:iCs/>
          <w:shd w:val="clear" w:color="auto" w:fill="FFFFFF"/>
        </w:rPr>
        <w:t>ban hành văn bản quy phạm pháp luật 2015</w:t>
      </w:r>
      <w:r w:rsidRPr="008C61BA">
        <w:rPr>
          <w:iCs/>
          <w:shd w:val="clear" w:color="auto" w:fill="FFFFFF"/>
          <w:lang w:val="en-US"/>
        </w:rPr>
        <w:t>.</w:t>
      </w:r>
    </w:p>
  </w:footnote>
  <w:footnote w:id="4">
    <w:p w14:paraId="42AABADD" w14:textId="77777777" w:rsidR="000C4C3F" w:rsidRPr="008C61BA" w:rsidRDefault="000C4C3F" w:rsidP="00213BFF">
      <w:pPr>
        <w:pStyle w:val="FootnoteText"/>
        <w:spacing w:before="0"/>
        <w:rPr>
          <w:lang w:val="en-US"/>
        </w:rPr>
      </w:pPr>
      <w:r w:rsidRPr="008C61BA">
        <w:rPr>
          <w:rStyle w:val="FootnoteReference"/>
        </w:rPr>
        <w:footnoteRef/>
      </w:r>
      <w:r w:rsidRPr="008C61BA">
        <w:t xml:space="preserve"> </w:t>
      </w:r>
      <w:r w:rsidRPr="008C61BA">
        <w:rPr>
          <w:lang w:val="en-US"/>
        </w:rPr>
        <w:t>K</w:t>
      </w:r>
      <w:r w:rsidRPr="008C61BA">
        <w:t>hoản 2</w:t>
      </w:r>
      <w:r w:rsidRPr="008C61BA">
        <w:rPr>
          <w:lang w:val="en-US"/>
        </w:rPr>
        <w:t>, Điều 5,</w:t>
      </w:r>
      <w:r w:rsidRPr="008C61BA">
        <w:t xml:space="preserve"> Luật Bình đẳng giới</w:t>
      </w:r>
      <w:r w:rsidRPr="008C61BA">
        <w:rPr>
          <w:lang w:val="en-US"/>
        </w:rPr>
        <w:t xml:space="preserve"> (2006)</w:t>
      </w:r>
    </w:p>
  </w:footnote>
  <w:footnote w:id="5">
    <w:p w14:paraId="2ACF81A9" w14:textId="77777777" w:rsidR="000C4C3F" w:rsidRPr="00E37E72" w:rsidRDefault="000C4C3F" w:rsidP="00213BFF">
      <w:pPr>
        <w:pStyle w:val="FootnoteText"/>
        <w:spacing w:before="0"/>
        <w:rPr>
          <w:lang w:val="en-US"/>
        </w:rPr>
      </w:pPr>
      <w:r w:rsidRPr="008C61BA">
        <w:rPr>
          <w:rStyle w:val="FootnoteReference"/>
        </w:rPr>
        <w:footnoteRef/>
      </w:r>
      <w:r w:rsidRPr="008C61BA">
        <w:t xml:space="preserve"> </w:t>
      </w:r>
      <w:r w:rsidRPr="008C61BA">
        <w:rPr>
          <w:lang w:val="en-US"/>
        </w:rPr>
        <w:t>K</w:t>
      </w:r>
      <w:r w:rsidRPr="008C61BA">
        <w:t>hoản 1</w:t>
      </w:r>
      <w:r w:rsidRPr="008C61BA">
        <w:rPr>
          <w:lang w:val="en-US"/>
        </w:rPr>
        <w:t>, Điều 5,</w:t>
      </w:r>
      <w:r w:rsidRPr="008C61BA">
        <w:t xml:space="preserve"> Luật Bình đẳng giới</w:t>
      </w:r>
      <w:r w:rsidRPr="008C61BA">
        <w:rPr>
          <w:lang w:val="en-US"/>
        </w:rPr>
        <w:t xml:space="preserve"> (2006)</w:t>
      </w:r>
    </w:p>
  </w:footnote>
  <w:footnote w:id="6">
    <w:p w14:paraId="477FEF4B" w14:textId="77777777" w:rsidR="000C4C3F" w:rsidRPr="00D82CB0" w:rsidRDefault="000C4C3F" w:rsidP="00A64A02">
      <w:pPr>
        <w:pStyle w:val="FootnoteText"/>
        <w:spacing w:before="0"/>
        <w:rPr>
          <w:lang w:val="en-US"/>
        </w:rPr>
      </w:pPr>
      <w:r w:rsidRPr="00D82CB0">
        <w:rPr>
          <w:rStyle w:val="FootnoteReference"/>
        </w:rPr>
        <w:footnoteRef/>
      </w:r>
      <w:r w:rsidRPr="00D82CB0">
        <w:t xml:space="preserve"> </w:t>
      </w:r>
      <w:r w:rsidRPr="00D82CB0">
        <w:rPr>
          <w:lang w:val="en-US"/>
        </w:rPr>
        <w:t>K</w:t>
      </w:r>
      <w:r w:rsidRPr="00D82CB0">
        <w:t xml:space="preserve">hoản </w:t>
      </w:r>
      <w:r w:rsidRPr="00D82CB0">
        <w:rPr>
          <w:lang w:val="en-US"/>
        </w:rPr>
        <w:t>3, Điều 5,</w:t>
      </w:r>
      <w:r w:rsidRPr="00D82CB0">
        <w:t xml:space="preserve"> Luật Bình đẳng giới</w:t>
      </w:r>
      <w:r w:rsidRPr="00D82CB0">
        <w:rPr>
          <w:lang w:val="en-US"/>
        </w:rPr>
        <w:t xml:space="preserve"> (2006)</w:t>
      </w:r>
    </w:p>
  </w:footnote>
  <w:footnote w:id="7">
    <w:p w14:paraId="120BD868" w14:textId="77777777" w:rsidR="000C4C3F" w:rsidRPr="00D82CB0" w:rsidRDefault="000C4C3F" w:rsidP="00A64A02">
      <w:pPr>
        <w:pStyle w:val="FootnoteText"/>
        <w:rPr>
          <w:lang w:val="en-US"/>
        </w:rPr>
      </w:pPr>
      <w:r w:rsidRPr="00D82CB0">
        <w:rPr>
          <w:rStyle w:val="FootnoteReference"/>
        </w:rPr>
        <w:footnoteRef/>
      </w:r>
      <w:r w:rsidRPr="00D82CB0">
        <w:t xml:space="preserve"> </w:t>
      </w:r>
      <w:r w:rsidRPr="00D82CB0">
        <w:rPr>
          <w:lang w:val="en-US"/>
        </w:rPr>
        <w:t xml:space="preserve">Khoản 4 </w:t>
      </w:r>
      <w:r w:rsidRPr="00D82CB0">
        <w:t>Điều 5 Luật Bình đẳng giới (2006)</w:t>
      </w:r>
      <w:r w:rsidRPr="00D82CB0">
        <w:rPr>
          <w:lang w:val="en-US"/>
        </w:rPr>
        <w:t>.</w:t>
      </w:r>
    </w:p>
  </w:footnote>
  <w:footnote w:id="8">
    <w:p w14:paraId="6B79BE2F" w14:textId="77777777" w:rsidR="000C4C3F" w:rsidRPr="00D82CB0" w:rsidRDefault="000C4C3F" w:rsidP="00A64A02">
      <w:pPr>
        <w:pStyle w:val="FootnoteText"/>
        <w:rPr>
          <w:lang w:val="en-US"/>
        </w:rPr>
      </w:pPr>
      <w:r w:rsidRPr="00D82CB0">
        <w:rPr>
          <w:rStyle w:val="FootnoteReference"/>
        </w:rPr>
        <w:footnoteRef/>
      </w:r>
      <w:r w:rsidRPr="00D82CB0">
        <w:t xml:space="preserve"> </w:t>
      </w:r>
      <w:r w:rsidRPr="00D82CB0">
        <w:rPr>
          <w:lang w:val="en-US"/>
        </w:rPr>
        <w:t xml:space="preserve">Khoản 5 </w:t>
      </w:r>
      <w:r w:rsidRPr="00D82CB0">
        <w:t>Điều 5 Luật Bình đẳng giới (năm 2006)</w:t>
      </w:r>
      <w:r w:rsidRPr="00D82CB0">
        <w:rPr>
          <w:lang w:val="en-US"/>
        </w:rPr>
        <w:t>.</w:t>
      </w:r>
    </w:p>
  </w:footnote>
  <w:footnote w:id="9">
    <w:p w14:paraId="3881F7F4" w14:textId="77777777" w:rsidR="000C4C3F" w:rsidRPr="00D82CB0" w:rsidRDefault="000C4C3F" w:rsidP="00A64A02">
      <w:pPr>
        <w:pStyle w:val="FootnoteText"/>
        <w:spacing w:before="0"/>
        <w:jc w:val="left"/>
        <w:rPr>
          <w:lang w:val="en-US"/>
        </w:rPr>
      </w:pPr>
      <w:r w:rsidRPr="00D82CB0">
        <w:rPr>
          <w:rStyle w:val="FootnoteReference"/>
        </w:rPr>
        <w:footnoteRef/>
      </w:r>
      <w:r w:rsidRPr="00D82CB0">
        <w:t xml:space="preserve"> </w:t>
      </w:r>
      <w:r w:rsidRPr="00D82CB0">
        <w:rPr>
          <w:rFonts w:ascii="TimesNewRomanPSMT" w:eastAsiaTheme="minorHAnsi" w:hAnsi="TimesNewRomanPSMT" w:cstheme="minorBidi"/>
          <w:color w:val="000000"/>
          <w:lang w:val="en-US" w:eastAsia="en-US"/>
        </w:rPr>
        <w:t>Ủy ban quốc gia v</w:t>
      </w:r>
      <w:r w:rsidRPr="00D82CB0">
        <w:rPr>
          <w:rFonts w:ascii="TimesNewRomanPSMT" w:eastAsiaTheme="minorHAnsi" w:hAnsi="TimesNewRomanPSMT" w:cstheme="minorBidi" w:hint="eastAsia"/>
          <w:color w:val="000000"/>
          <w:lang w:val="en-US" w:eastAsia="en-US"/>
        </w:rPr>
        <w:t>ì</w:t>
      </w:r>
      <w:r w:rsidRPr="00D82CB0">
        <w:rPr>
          <w:rFonts w:ascii="TimesNewRomanPSMT" w:eastAsiaTheme="minorHAnsi" w:hAnsi="TimesNewRomanPSMT" w:cstheme="minorBidi"/>
          <w:color w:val="000000"/>
          <w:lang w:val="en-US" w:eastAsia="en-US"/>
        </w:rPr>
        <w:t xml:space="preserve"> sự tiến bộ phụ nữ Việt Nam, 2005, </w:t>
      </w:r>
      <w:r w:rsidRPr="00D82CB0">
        <w:rPr>
          <w:rFonts w:ascii="TimesNewRomanPSMT" w:eastAsiaTheme="minorHAnsi" w:hAnsi="TimesNewRomanPSMT" w:cstheme="minorBidi" w:hint="eastAsia"/>
          <w:color w:val="000000"/>
          <w:lang w:val="en-US" w:eastAsia="en-US"/>
        </w:rPr>
        <w:t>Đ</w:t>
      </w:r>
      <w:r w:rsidRPr="00D82CB0">
        <w:rPr>
          <w:rFonts w:ascii="TimesNewRomanPSMT" w:eastAsiaTheme="minorHAnsi" w:hAnsi="TimesNewRomanPSMT" w:cstheme="minorBidi"/>
          <w:color w:val="000000"/>
          <w:lang w:val="en-US" w:eastAsia="en-US"/>
        </w:rPr>
        <w:t>iều 1, C</w:t>
      </w:r>
      <w:r w:rsidRPr="00D82CB0">
        <w:rPr>
          <w:rFonts w:ascii="TimesNewRomanPSMT" w:eastAsiaTheme="minorHAnsi" w:hAnsi="TimesNewRomanPSMT" w:cstheme="minorBidi" w:hint="eastAsia"/>
          <w:color w:val="000000"/>
          <w:lang w:val="en-US" w:eastAsia="en-US"/>
        </w:rPr>
        <w:t>ô</w:t>
      </w:r>
      <w:r w:rsidRPr="00D82CB0">
        <w:rPr>
          <w:rFonts w:ascii="TimesNewRomanPSMT" w:eastAsiaTheme="minorHAnsi" w:hAnsi="TimesNewRomanPSMT" w:cstheme="minorBidi"/>
          <w:color w:val="000000"/>
          <w:lang w:val="en-US" w:eastAsia="en-US"/>
        </w:rPr>
        <w:t xml:space="preserve">ng </w:t>
      </w:r>
      <w:r w:rsidRPr="00D82CB0">
        <w:rPr>
          <w:rFonts w:ascii="TimesNewRomanPSMT" w:eastAsiaTheme="minorHAnsi" w:hAnsi="TimesNewRomanPSMT" w:cstheme="minorBidi" w:hint="eastAsia"/>
          <w:color w:val="000000"/>
          <w:lang w:val="en-US" w:eastAsia="en-US"/>
        </w:rPr>
        <w:t>ư</w:t>
      </w:r>
      <w:r w:rsidRPr="00D82CB0">
        <w:rPr>
          <w:rFonts w:ascii="TimesNewRomanPSMT" w:eastAsiaTheme="minorHAnsi" w:hAnsi="TimesNewRomanPSMT" w:cstheme="minorBidi"/>
          <w:color w:val="000000"/>
          <w:lang w:val="en-US" w:eastAsia="en-US"/>
        </w:rPr>
        <w:t>ớc quốc tế về x</w:t>
      </w:r>
      <w:r w:rsidRPr="00D82CB0">
        <w:rPr>
          <w:rFonts w:ascii="TimesNewRomanPSMT" w:eastAsiaTheme="minorHAnsi" w:hAnsi="TimesNewRomanPSMT" w:cstheme="minorBidi" w:hint="eastAsia"/>
          <w:color w:val="000000"/>
          <w:lang w:val="en-US" w:eastAsia="en-US"/>
        </w:rPr>
        <w:t>ó</w:t>
      </w:r>
      <w:r w:rsidRPr="00D82CB0">
        <w:rPr>
          <w:rFonts w:ascii="TimesNewRomanPSMT" w:eastAsiaTheme="minorHAnsi" w:hAnsi="TimesNewRomanPSMT" w:cstheme="minorBidi"/>
          <w:color w:val="000000"/>
          <w:lang w:val="en-US" w:eastAsia="en-US"/>
        </w:rPr>
        <w:t>a bỏ mọi</w:t>
      </w:r>
      <w:r w:rsidRPr="00D82CB0">
        <w:rPr>
          <w:rFonts w:ascii="TimesNewRomanPSMT" w:eastAsiaTheme="minorHAnsi" w:hAnsi="TimesNewRomanPSMT" w:cstheme="minorBidi"/>
          <w:color w:val="000000"/>
          <w:lang w:val="en-US" w:eastAsia="en-US"/>
        </w:rPr>
        <w:br/>
        <w:t>h</w:t>
      </w:r>
      <w:r w:rsidRPr="00D82CB0">
        <w:rPr>
          <w:rFonts w:ascii="TimesNewRomanPSMT" w:eastAsiaTheme="minorHAnsi" w:hAnsi="TimesNewRomanPSMT" w:cstheme="minorBidi" w:hint="eastAsia"/>
          <w:color w:val="000000"/>
          <w:lang w:val="en-US" w:eastAsia="en-US"/>
        </w:rPr>
        <w:t>ì</w:t>
      </w:r>
      <w:r w:rsidRPr="00D82CB0">
        <w:rPr>
          <w:rFonts w:ascii="TimesNewRomanPSMT" w:eastAsiaTheme="minorHAnsi" w:hAnsi="TimesNewRomanPSMT" w:cstheme="minorBidi"/>
          <w:color w:val="000000"/>
          <w:lang w:val="en-US" w:eastAsia="en-US"/>
        </w:rPr>
        <w:t>nh thức ph</w:t>
      </w:r>
      <w:r w:rsidRPr="00D82CB0">
        <w:rPr>
          <w:rFonts w:ascii="TimesNewRomanPSMT" w:eastAsiaTheme="minorHAnsi" w:hAnsi="TimesNewRomanPSMT" w:cstheme="minorBidi" w:hint="eastAsia"/>
          <w:color w:val="000000"/>
          <w:lang w:val="en-US" w:eastAsia="en-US"/>
        </w:rPr>
        <w:t>â</w:t>
      </w:r>
      <w:r w:rsidRPr="00D82CB0">
        <w:rPr>
          <w:rFonts w:ascii="TimesNewRomanPSMT" w:eastAsiaTheme="minorHAnsi" w:hAnsi="TimesNewRomanPSMT" w:cstheme="minorBidi"/>
          <w:color w:val="000000"/>
          <w:lang w:val="en-US" w:eastAsia="en-US"/>
        </w:rPr>
        <w:t xml:space="preserve">n biệt </w:t>
      </w:r>
      <w:r w:rsidRPr="00D82CB0">
        <w:rPr>
          <w:rFonts w:ascii="TimesNewRomanPSMT" w:eastAsiaTheme="minorHAnsi" w:hAnsi="TimesNewRomanPSMT" w:cstheme="minorBidi" w:hint="eastAsia"/>
          <w:color w:val="000000"/>
          <w:lang w:val="en-US" w:eastAsia="en-US"/>
        </w:rPr>
        <w:t>đ</w:t>
      </w:r>
      <w:r w:rsidRPr="00D82CB0">
        <w:rPr>
          <w:rFonts w:ascii="TimesNewRomanPSMT" w:eastAsiaTheme="minorHAnsi" w:hAnsi="TimesNewRomanPSMT" w:cstheme="minorBidi"/>
          <w:color w:val="000000"/>
          <w:lang w:val="en-US" w:eastAsia="en-US"/>
        </w:rPr>
        <w:t>ối xử với phụ nữ (CEDAW) - T</w:t>
      </w:r>
      <w:r w:rsidRPr="00D82CB0">
        <w:rPr>
          <w:rFonts w:ascii="TimesNewRomanPSMT" w:eastAsiaTheme="minorHAnsi" w:hAnsi="TimesNewRomanPSMT" w:cstheme="minorBidi" w:hint="eastAsia"/>
          <w:color w:val="000000"/>
          <w:lang w:val="en-US" w:eastAsia="en-US"/>
        </w:rPr>
        <w:t>à</w:t>
      </w:r>
      <w:r w:rsidRPr="00D82CB0">
        <w:rPr>
          <w:rFonts w:ascii="TimesNewRomanPSMT" w:eastAsiaTheme="minorHAnsi" w:hAnsi="TimesNewRomanPSMT" w:cstheme="minorBidi"/>
          <w:color w:val="000000"/>
          <w:lang w:val="en-US" w:eastAsia="en-US"/>
        </w:rPr>
        <w:t>i liệu dịch của. https://phapluatdansu.edu.vn/2007/09/11/00/46/y4567/</w:t>
      </w:r>
    </w:p>
  </w:footnote>
  <w:footnote w:id="10">
    <w:p w14:paraId="6D120E40" w14:textId="77777777" w:rsidR="000C4C3F" w:rsidRPr="00E37E72" w:rsidRDefault="000C4C3F" w:rsidP="00A64A02">
      <w:pPr>
        <w:pStyle w:val="FootnoteText"/>
        <w:spacing w:before="0"/>
        <w:rPr>
          <w:lang w:val="en-US"/>
        </w:rPr>
      </w:pPr>
      <w:r w:rsidRPr="00D82CB0">
        <w:rPr>
          <w:rStyle w:val="FootnoteReference"/>
        </w:rPr>
        <w:footnoteRef/>
      </w:r>
      <w:r w:rsidRPr="00D82CB0">
        <w:t xml:space="preserve"> </w:t>
      </w:r>
      <w:r w:rsidRPr="00D82CB0">
        <w:rPr>
          <w:lang w:val="en-US"/>
        </w:rPr>
        <w:t>Dẫn theo Hội Liên hiệp phụ nữ Việt Nam, 2022. T</w:t>
      </w:r>
      <w:r w:rsidRPr="00D82CB0">
        <w:rPr>
          <w:rFonts w:eastAsiaTheme="minorHAnsi" w:hint="eastAsia"/>
          <w:color w:val="000000"/>
          <w:lang w:val="en-US" w:eastAsia="en-US"/>
        </w:rPr>
        <w:t>à</w:t>
      </w:r>
      <w:r w:rsidRPr="00D82CB0">
        <w:rPr>
          <w:rFonts w:eastAsiaTheme="minorHAnsi"/>
          <w:color w:val="000000"/>
          <w:lang w:val="en-US" w:eastAsia="en-US"/>
        </w:rPr>
        <w:t>i liệu tập huấn ph</w:t>
      </w:r>
      <w:r w:rsidRPr="00D82CB0">
        <w:rPr>
          <w:rFonts w:eastAsiaTheme="minorHAnsi" w:hint="eastAsia"/>
          <w:color w:val="000000"/>
          <w:lang w:val="en-US" w:eastAsia="en-US"/>
        </w:rPr>
        <w:t>á</w:t>
      </w:r>
      <w:r w:rsidRPr="00D82CB0">
        <w:rPr>
          <w:rFonts w:eastAsiaTheme="minorHAnsi"/>
          <w:color w:val="000000"/>
          <w:lang w:val="en-US" w:eastAsia="en-US"/>
        </w:rPr>
        <w:t>t triển n</w:t>
      </w:r>
      <w:r w:rsidRPr="00D82CB0">
        <w:rPr>
          <w:rFonts w:eastAsiaTheme="minorHAnsi" w:hint="eastAsia"/>
          <w:color w:val="000000"/>
          <w:lang w:val="en-US" w:eastAsia="en-US"/>
        </w:rPr>
        <w:t>ă</w:t>
      </w:r>
      <w:r w:rsidRPr="00D82CB0">
        <w:rPr>
          <w:rFonts w:eastAsiaTheme="minorHAnsi"/>
          <w:color w:val="000000"/>
          <w:lang w:val="en-US" w:eastAsia="en-US"/>
        </w:rPr>
        <w:t>ng lực thực hiện b</w:t>
      </w:r>
      <w:r w:rsidRPr="00D82CB0">
        <w:rPr>
          <w:rFonts w:eastAsiaTheme="minorHAnsi" w:hint="eastAsia"/>
          <w:color w:val="000000"/>
          <w:lang w:val="en-US" w:eastAsia="en-US"/>
        </w:rPr>
        <w:t>ì</w:t>
      </w:r>
      <w:r w:rsidRPr="00D82CB0">
        <w:rPr>
          <w:rFonts w:eastAsiaTheme="minorHAnsi"/>
          <w:color w:val="000000"/>
          <w:lang w:val="en-US" w:eastAsia="en-US"/>
        </w:rPr>
        <w:t xml:space="preserve">nh </w:t>
      </w:r>
      <w:r w:rsidRPr="00D82CB0">
        <w:rPr>
          <w:rFonts w:eastAsiaTheme="minorHAnsi" w:hint="eastAsia"/>
          <w:color w:val="000000"/>
          <w:lang w:val="en-US" w:eastAsia="en-US"/>
        </w:rPr>
        <w:t>đ</w:t>
      </w:r>
      <w:r w:rsidRPr="00D82CB0">
        <w:rPr>
          <w:rFonts w:eastAsiaTheme="minorHAnsi"/>
          <w:color w:val="000000"/>
          <w:lang w:val="en-US" w:eastAsia="en-US"/>
        </w:rPr>
        <w:t>ẳng giới cho c</w:t>
      </w:r>
      <w:r w:rsidRPr="00D82CB0">
        <w:rPr>
          <w:rFonts w:eastAsiaTheme="minorHAnsi" w:hint="eastAsia"/>
          <w:color w:val="000000"/>
          <w:lang w:val="en-US" w:eastAsia="en-US"/>
        </w:rPr>
        <w:t>á</w:t>
      </w:r>
      <w:r w:rsidRPr="00D82CB0">
        <w:rPr>
          <w:rFonts w:eastAsiaTheme="minorHAnsi"/>
          <w:color w:val="000000"/>
          <w:lang w:val="en-US" w:eastAsia="en-US"/>
        </w:rPr>
        <w:t>n bộ c</w:t>
      </w:r>
      <w:r w:rsidRPr="00D82CB0">
        <w:rPr>
          <w:rFonts w:eastAsiaTheme="minorHAnsi" w:hint="eastAsia"/>
          <w:color w:val="000000"/>
          <w:lang w:val="en-US" w:eastAsia="en-US"/>
        </w:rPr>
        <w:t>á</w:t>
      </w:r>
      <w:r w:rsidRPr="00D82CB0">
        <w:rPr>
          <w:rFonts w:eastAsiaTheme="minorHAnsi"/>
          <w:color w:val="000000"/>
          <w:lang w:val="en-US" w:eastAsia="en-US"/>
        </w:rPr>
        <w:t>c c</w:t>
      </w:r>
      <w:r w:rsidRPr="00D82CB0">
        <w:rPr>
          <w:rFonts w:eastAsiaTheme="minorHAnsi" w:hint="eastAsia"/>
          <w:color w:val="000000"/>
          <w:lang w:val="en-US" w:eastAsia="en-US"/>
        </w:rPr>
        <w:t>ơ</w:t>
      </w:r>
      <w:r w:rsidRPr="00D82CB0">
        <w:rPr>
          <w:rFonts w:eastAsiaTheme="minorHAnsi"/>
          <w:color w:val="000000"/>
          <w:lang w:val="en-US" w:eastAsia="en-US"/>
        </w:rPr>
        <w:t xml:space="preserve"> quan cấp tỉnh (T</w:t>
      </w:r>
      <w:r w:rsidRPr="00D82CB0">
        <w:rPr>
          <w:rFonts w:eastAsiaTheme="minorHAnsi" w:hint="eastAsia"/>
          <w:color w:val="000000"/>
          <w:lang w:val="en-US" w:eastAsia="en-US"/>
        </w:rPr>
        <w:t>à</w:t>
      </w:r>
      <w:r w:rsidRPr="00D82CB0">
        <w:rPr>
          <w:rFonts w:eastAsiaTheme="minorHAnsi"/>
          <w:color w:val="000000"/>
          <w:lang w:val="en-US" w:eastAsia="en-US"/>
        </w:rPr>
        <w:t>i liệu d</w:t>
      </w:r>
      <w:r w:rsidRPr="00D82CB0">
        <w:rPr>
          <w:rFonts w:eastAsiaTheme="minorHAnsi" w:hint="eastAsia"/>
          <w:color w:val="000000"/>
          <w:lang w:val="en-US" w:eastAsia="en-US"/>
        </w:rPr>
        <w:t>à</w:t>
      </w:r>
      <w:r w:rsidRPr="00D82CB0">
        <w:rPr>
          <w:rFonts w:eastAsiaTheme="minorHAnsi"/>
          <w:color w:val="000000"/>
          <w:lang w:val="en-US" w:eastAsia="en-US"/>
        </w:rPr>
        <w:t>nh cho giảng vi</w:t>
      </w:r>
      <w:r w:rsidRPr="00D82CB0">
        <w:rPr>
          <w:rFonts w:eastAsiaTheme="minorHAnsi" w:hint="eastAsia"/>
          <w:color w:val="000000"/>
          <w:lang w:val="en-US" w:eastAsia="en-US"/>
        </w:rPr>
        <w:t>ê</w:t>
      </w:r>
      <w:r w:rsidRPr="00D82CB0">
        <w:rPr>
          <w:rFonts w:eastAsiaTheme="minorHAnsi"/>
          <w:color w:val="000000"/>
          <w:lang w:val="en-US" w:eastAsia="en-US"/>
        </w:rPr>
        <w:t xml:space="preserve">n nguồn cấp Trung </w:t>
      </w:r>
      <w:r w:rsidRPr="00D82CB0">
        <w:rPr>
          <w:rFonts w:eastAsiaTheme="minorHAnsi" w:hint="eastAsia"/>
          <w:color w:val="000000"/>
          <w:lang w:val="en-US" w:eastAsia="en-US"/>
        </w:rPr>
        <w:t>ươ</w:t>
      </w:r>
      <w:r w:rsidRPr="00D82CB0">
        <w:rPr>
          <w:rFonts w:eastAsiaTheme="minorHAnsi"/>
          <w:color w:val="000000"/>
          <w:lang w:val="en-US" w:eastAsia="en-US"/>
        </w:rPr>
        <w:t>ng)</w:t>
      </w:r>
    </w:p>
  </w:footnote>
  <w:footnote w:id="11">
    <w:p w14:paraId="4C81FA2C" w14:textId="77777777" w:rsidR="000C4C3F" w:rsidRPr="00D82CB0" w:rsidRDefault="000C4C3F" w:rsidP="004442A6">
      <w:pPr>
        <w:pStyle w:val="FootnoteText"/>
        <w:rPr>
          <w:lang w:val="en-US"/>
        </w:rPr>
      </w:pPr>
      <w:r w:rsidRPr="00D82CB0">
        <w:rPr>
          <w:rStyle w:val="FootnoteReference"/>
        </w:rPr>
        <w:footnoteRef/>
      </w:r>
      <w:r w:rsidRPr="00D82CB0">
        <w:t xml:space="preserve"> </w:t>
      </w:r>
      <w:r w:rsidRPr="00D82CB0">
        <w:rPr>
          <w:lang w:val="en-US"/>
        </w:rPr>
        <w:t>Hội Liên hiệp phụ nữ Việt Nam. (2009). Tham gia xây dựng chính sách, pháp luật về bình đẳng giới (Tài liệu tham khảo dùng cho cán bộ Hội các cấp). NXB Thanh niên</w:t>
      </w:r>
    </w:p>
  </w:footnote>
  <w:footnote w:id="12">
    <w:p w14:paraId="316746BF" w14:textId="77777777" w:rsidR="000C4C3F" w:rsidRPr="00C328B1" w:rsidRDefault="000C4C3F" w:rsidP="004442A6">
      <w:pPr>
        <w:pStyle w:val="FootnoteText"/>
        <w:ind w:firstLine="0"/>
        <w:rPr>
          <w:lang w:val="en-US"/>
        </w:rPr>
      </w:pPr>
      <w:r w:rsidRPr="00C328B1">
        <w:rPr>
          <w:rStyle w:val="FootnoteReference"/>
          <w:sz w:val="22"/>
          <w:szCs w:val="22"/>
        </w:rPr>
        <w:footnoteRef/>
      </w:r>
      <w:r w:rsidRPr="00C328B1">
        <w:rPr>
          <w:sz w:val="22"/>
          <w:szCs w:val="22"/>
        </w:rPr>
        <w:t xml:space="preserve"> </w:t>
      </w:r>
      <w:r w:rsidRPr="00C328B1">
        <w:rPr>
          <w:noProof/>
        </w:rPr>
        <w:t xml:space="preserve">Bùi Thị Hòa. (2020). </w:t>
      </w:r>
      <w:r w:rsidRPr="00C328B1">
        <w:rPr>
          <w:i/>
          <w:iCs/>
          <w:noProof/>
        </w:rPr>
        <w:t>Chiến lược phát triển Hội Liên hiệp Phụ nữ Việt Nam đến năm 2030, tầm nhìn 2035.</w:t>
      </w:r>
      <w:r w:rsidRPr="00C328B1">
        <w:rPr>
          <w:noProof/>
        </w:rPr>
        <w:t xml:space="preserve"> Hà Nội: NXB Khoa học Xã hội.</w:t>
      </w:r>
    </w:p>
  </w:footnote>
  <w:footnote w:id="13">
    <w:p w14:paraId="5BBC9834" w14:textId="77777777" w:rsidR="000C4C3F" w:rsidRDefault="000C4C3F" w:rsidP="00A87442">
      <w:pPr>
        <w:spacing w:before="0" w:line="240" w:lineRule="auto"/>
        <w:rPr>
          <w:rFonts w:cs="Times New Roman"/>
          <w:color w:val="000000" w:themeColor="text1"/>
          <w:sz w:val="22"/>
          <w:lang w:eastAsia="zh-CN"/>
        </w:rPr>
      </w:pPr>
      <w:r>
        <w:rPr>
          <w:rStyle w:val="FootnoteReference"/>
          <w:sz w:val="22"/>
        </w:rPr>
        <w:footnoteRef/>
      </w:r>
      <w:r>
        <w:rPr>
          <w:sz w:val="22"/>
          <w:lang w:eastAsia="zh-CN"/>
        </w:rPr>
        <w:t xml:space="preserve"> Khoản 1, điều 4 </w:t>
      </w:r>
      <w:r>
        <w:rPr>
          <w:rFonts w:cs="Times New Roman"/>
          <w:color w:val="000000" w:themeColor="text1"/>
          <w:sz w:val="22"/>
          <w:lang w:eastAsia="zh-CN"/>
        </w:rPr>
        <w:t xml:space="preserve">Thông tư số 05/2021/TT-TTCP Thông tư của Thanh tra Chính phủ quy định quy trình xử lý đơn khiếu nại, đơn tố cáo, đơn kiến nghị, đơn phản ánh. </w:t>
      </w:r>
    </w:p>
  </w:footnote>
  <w:footnote w:id="14">
    <w:p w14:paraId="6D27D7DB" w14:textId="77777777" w:rsidR="000C4C3F" w:rsidRDefault="000C4C3F" w:rsidP="00A87442">
      <w:pPr>
        <w:spacing w:before="0" w:line="240" w:lineRule="auto"/>
        <w:rPr>
          <w:rFonts w:cs="Times New Roman"/>
          <w:color w:val="000000" w:themeColor="text1"/>
          <w:sz w:val="22"/>
        </w:rPr>
      </w:pPr>
      <w:r>
        <w:rPr>
          <w:rStyle w:val="FootnoteReference"/>
          <w:sz w:val="22"/>
        </w:rPr>
        <w:footnoteRef/>
      </w:r>
      <w:r>
        <w:rPr>
          <w:sz w:val="22"/>
        </w:rPr>
        <w:t xml:space="preserve"> Khoản 2, điều 4 </w:t>
      </w:r>
      <w:r>
        <w:rPr>
          <w:rFonts w:cs="Times New Roman"/>
          <w:color w:val="000000" w:themeColor="text1"/>
          <w:sz w:val="22"/>
        </w:rPr>
        <w:t xml:space="preserve">Thông tư số 05/2021/TT-TTCP Thông tư của Thanh tra Chính phủ quy định quy trình xử lý đơn khiếu nại, đơn tố cáo, đơn kiến nghị, đơn phản ánh. </w:t>
      </w:r>
    </w:p>
    <w:p w14:paraId="2C90EC03" w14:textId="77777777" w:rsidR="000C4C3F" w:rsidRDefault="000C4C3F" w:rsidP="00A87442">
      <w:pPr>
        <w:pStyle w:val="FootnoteText"/>
        <w:rPr>
          <w:sz w:val="22"/>
          <w:szCs w:val="22"/>
        </w:rPr>
      </w:pPr>
    </w:p>
  </w:footnote>
  <w:footnote w:id="15">
    <w:p w14:paraId="4EBB07E1" w14:textId="77777777" w:rsidR="000C4C3F" w:rsidRPr="00D82CB0" w:rsidRDefault="000C4C3F" w:rsidP="00A87442">
      <w:pPr>
        <w:pStyle w:val="NormalWeb"/>
        <w:spacing w:before="0" w:beforeAutospacing="0" w:after="0" w:afterAutospacing="0"/>
        <w:rPr>
          <w:sz w:val="20"/>
          <w:szCs w:val="20"/>
          <w:lang w:eastAsia="zh-CN"/>
        </w:rPr>
      </w:pPr>
      <w:r w:rsidRPr="00D82CB0">
        <w:rPr>
          <w:rStyle w:val="FootnoteReference"/>
          <w:sz w:val="20"/>
          <w:szCs w:val="20"/>
        </w:rPr>
        <w:footnoteRef/>
      </w:r>
      <w:r w:rsidRPr="00D82CB0">
        <w:rPr>
          <w:sz w:val="20"/>
          <w:szCs w:val="20"/>
          <w:lang w:eastAsia="zh-CN"/>
        </w:rPr>
        <w:t xml:space="preserve"> Điều  9 Luật Tiếp công dân:</w:t>
      </w:r>
    </w:p>
    <w:p w14:paraId="782A25F1" w14:textId="77777777" w:rsidR="000C4C3F" w:rsidRPr="00D82CB0" w:rsidRDefault="000C4C3F" w:rsidP="00A87442">
      <w:pPr>
        <w:pStyle w:val="NormalWeb"/>
        <w:spacing w:before="0" w:beforeAutospacing="0" w:after="0" w:afterAutospacing="0"/>
        <w:rPr>
          <w:sz w:val="20"/>
          <w:szCs w:val="20"/>
        </w:rPr>
      </w:pPr>
      <w:r w:rsidRPr="00D82CB0">
        <w:rPr>
          <w:sz w:val="20"/>
          <w:szCs w:val="20"/>
        </w:rPr>
        <w:t>“Người trong tình trạng say do dùng chất kích thích, người mắc bệnh tâm thần hoặc một bệnh khác làm mất khả năng nhận thức hoặc khả năng điều khiển hành vi của mình;</w:t>
      </w:r>
    </w:p>
    <w:p w14:paraId="03FE7B47" w14:textId="77777777" w:rsidR="000C4C3F" w:rsidRPr="00D82CB0" w:rsidRDefault="000C4C3F" w:rsidP="00A87442">
      <w:pPr>
        <w:pStyle w:val="NormalWeb"/>
        <w:spacing w:before="0" w:beforeAutospacing="0" w:after="0" w:afterAutospacing="0"/>
        <w:rPr>
          <w:sz w:val="20"/>
          <w:szCs w:val="20"/>
        </w:rPr>
      </w:pPr>
      <w:r w:rsidRPr="00D82CB0">
        <w:rPr>
          <w:sz w:val="20"/>
          <w:szCs w:val="20"/>
        </w:rPr>
        <w:t xml:space="preserve"> Người có hành vi đe dọa, xúc phạm cơ quan, tổ chức, đơn vị, người tiếp công dân, người thi hành công vụ hoặc có hành vi khác vi phạm nội quy nơi tiếp công dân;</w:t>
      </w:r>
    </w:p>
    <w:p w14:paraId="54CBF57C" w14:textId="77777777" w:rsidR="000C4C3F" w:rsidRPr="00D82CB0" w:rsidRDefault="000C4C3F" w:rsidP="00A87442">
      <w:pPr>
        <w:pStyle w:val="NormalWeb"/>
        <w:spacing w:before="0" w:beforeAutospacing="0" w:after="0" w:afterAutospacing="0"/>
        <w:rPr>
          <w:sz w:val="20"/>
          <w:szCs w:val="20"/>
        </w:rPr>
      </w:pPr>
      <w:r w:rsidRPr="00D82CB0">
        <w:rPr>
          <w:sz w:val="20"/>
          <w:szCs w:val="20"/>
        </w:rPr>
        <w:t xml:space="preserve">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14:paraId="2F9573B5" w14:textId="77777777" w:rsidR="000C4C3F" w:rsidRPr="002857DF" w:rsidRDefault="000C4C3F" w:rsidP="00A87442">
      <w:pPr>
        <w:pStyle w:val="FootnoteText"/>
      </w:pPr>
    </w:p>
  </w:footnote>
  <w:footnote w:id="16">
    <w:p w14:paraId="1384C28B" w14:textId="77777777" w:rsidR="000C4C3F" w:rsidRPr="00D82CB0" w:rsidRDefault="000C4C3F" w:rsidP="00A87442">
      <w:pPr>
        <w:pStyle w:val="FootnoteText"/>
        <w:rPr>
          <w:lang w:val="en-US"/>
        </w:rPr>
      </w:pPr>
      <w:r w:rsidRPr="00D82CB0">
        <w:rPr>
          <w:rStyle w:val="FootnoteReference"/>
        </w:rPr>
        <w:footnoteRef/>
      </w:r>
      <w:r w:rsidRPr="00D82CB0">
        <w:t xml:space="preserve"> </w:t>
      </w:r>
      <w:r w:rsidRPr="00D82CB0">
        <w:rPr>
          <w:lang w:val="en-US"/>
        </w:rPr>
        <w:t>Nguồn tham khảo từ Cục trợ giúp pháp lý, Bộ Tư pháp.</w:t>
      </w:r>
    </w:p>
  </w:footnote>
  <w:footnote w:id="17">
    <w:p w14:paraId="67281587" w14:textId="77777777" w:rsidR="000C4C3F" w:rsidRPr="00D82CB0" w:rsidRDefault="000C4C3F" w:rsidP="00EC1E53">
      <w:pPr>
        <w:tabs>
          <w:tab w:val="left" w:pos="540"/>
        </w:tabs>
        <w:spacing w:before="0" w:after="0" w:line="240" w:lineRule="auto"/>
        <w:ind w:firstLine="0"/>
        <w:rPr>
          <w:color w:val="000000"/>
          <w:sz w:val="20"/>
          <w:szCs w:val="20"/>
        </w:rPr>
      </w:pPr>
      <w:r w:rsidRPr="00D82CB0">
        <w:rPr>
          <w:rStyle w:val="FootnoteReference"/>
          <w:sz w:val="20"/>
          <w:szCs w:val="20"/>
        </w:rPr>
        <w:footnoteRef/>
      </w:r>
      <w:r w:rsidRPr="00D82CB0">
        <w:rPr>
          <w:sz w:val="20"/>
          <w:szCs w:val="20"/>
        </w:rPr>
        <w:t xml:space="preserve"> Thực hiện theo Quyết định số 2605/QĐ-ĐCT ngày 31/8/2023 của TTĐCT về </w:t>
      </w:r>
      <w:r w:rsidRPr="00D82CB0">
        <w:rPr>
          <w:color w:val="000000"/>
          <w:sz w:val="20"/>
          <w:szCs w:val="20"/>
        </w:rPr>
        <w:t>việc ban hành Quy định Hội Liên hiệp Phụ nữ các cấp tham gia giải quyết các vụ việc để bảo vệ quyền và lợi ích hợp pháp, chính đáng của phụ nữ và trẻ em.</w:t>
      </w:r>
    </w:p>
    <w:p w14:paraId="07CEBD61" w14:textId="77777777" w:rsidR="000C4C3F" w:rsidRPr="00CC2E06" w:rsidRDefault="000C4C3F" w:rsidP="00A87442">
      <w:pPr>
        <w:pStyle w:val="FootnoteText"/>
        <w:rPr>
          <w:lang w:val="en-US"/>
        </w:rPr>
      </w:pPr>
    </w:p>
  </w:footnote>
  <w:footnote w:id="18">
    <w:p w14:paraId="2143E3D8" w14:textId="77777777" w:rsidR="000C4C3F" w:rsidRPr="00D82CB0" w:rsidRDefault="000C4C3F" w:rsidP="00A87442">
      <w:pPr>
        <w:pStyle w:val="FootnoteText"/>
      </w:pPr>
      <w:r w:rsidRPr="00D82CB0">
        <w:rPr>
          <w:rStyle w:val="FootnoteReference"/>
        </w:rPr>
        <w:footnoteRef/>
      </w:r>
      <w:r w:rsidRPr="00D82CB0">
        <w:t xml:space="preserve"> </w:t>
      </w:r>
      <w:r w:rsidRPr="00D82CB0">
        <w:rPr>
          <w:spacing w:val="6"/>
        </w:rPr>
        <w:t xml:space="preserve">Tư vấn pháp luật; </w:t>
      </w:r>
      <w:r w:rsidRPr="00D82CB0">
        <w:rPr>
          <w:lang w:val="vi-VN"/>
        </w:rPr>
        <w:t>T</w:t>
      </w:r>
      <w:r w:rsidRPr="00D82CB0">
        <w:t>ham gia tố tụng</w:t>
      </w:r>
      <w:r w:rsidRPr="00D82CB0">
        <w:rPr>
          <w:lang w:val="vi-VN"/>
        </w:rPr>
        <w:t xml:space="preserve"> bảo vệ quyền và lợi ích hợp pháp của phụ nữ, trẻ em theo quy định của pháp luật</w:t>
      </w:r>
      <w:r w:rsidRPr="00D82CB0">
        <w:t>; Yêu cầu Toà án áp dụng biện pháp cấm tiếp xúc đối với vụ án dân sự giữa nạn nhân và người có hành vi bạo lực gia đình; Khởi kiện vụ án dân sự để bảo vệ quyền và lợi ích hợp pháp của phụ nữ và trẻ em với tư cách là nguyên đơn trong vụ án dân sự.</w:t>
      </w:r>
    </w:p>
  </w:footnote>
  <w:footnote w:id="19">
    <w:p w14:paraId="74BC07F2" w14:textId="77777777" w:rsidR="000C4C3F" w:rsidRPr="00D82CB0" w:rsidRDefault="000C4C3F" w:rsidP="00ED25E1">
      <w:pPr>
        <w:pStyle w:val="FootnoteText"/>
        <w:rPr>
          <w:lang w:val="en-US"/>
        </w:rPr>
      </w:pPr>
      <w:r w:rsidRPr="00D82CB0">
        <w:rPr>
          <w:rStyle w:val="FootnoteReference"/>
        </w:rPr>
        <w:footnoteRef/>
      </w:r>
      <w:r w:rsidRPr="00D82CB0">
        <w:t xml:space="preserve"> </w:t>
      </w:r>
      <w:r w:rsidRPr="00D82CB0">
        <w:rPr>
          <w:lang w:val="en-US"/>
        </w:rPr>
        <w:t>Nguồn tham khảo từ Cổng TTĐT Cục tuyên truyền phổ biến giáo pháp luật, Bộ Tư pháp</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CC0"/>
    <w:multiLevelType w:val="hybridMultilevel"/>
    <w:tmpl w:val="523AEA08"/>
    <w:lvl w:ilvl="0" w:tplc="0409000B">
      <w:start w:val="1"/>
      <w:numFmt w:val="bullet"/>
      <w:lvlText w:val=""/>
      <w:lvlJc w:val="left"/>
      <w:pPr>
        <w:ind w:left="1280" w:hanging="360"/>
      </w:pPr>
      <w:rPr>
        <w:rFonts w:ascii="Wingdings" w:hAnsi="Wingdings"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 w15:restartNumberingAfterBreak="0">
    <w:nsid w:val="02FE00BC"/>
    <w:multiLevelType w:val="multilevel"/>
    <w:tmpl w:val="02FE00BC"/>
    <w:lvl w:ilvl="0">
      <w:start w:val="1"/>
      <w:numFmt w:val="decimal"/>
      <w:lvlText w:val="%1."/>
      <w:lvlJc w:val="left"/>
      <w:pPr>
        <w:tabs>
          <w:tab w:val="left" w:pos="1080"/>
        </w:tabs>
        <w:ind w:left="1080" w:hanging="36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 w15:restartNumberingAfterBreak="0">
    <w:nsid w:val="0C414439"/>
    <w:multiLevelType w:val="multilevel"/>
    <w:tmpl w:val="FFF6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A15BAC"/>
    <w:multiLevelType w:val="multilevel"/>
    <w:tmpl w:val="52DA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3E27A3"/>
    <w:multiLevelType w:val="multilevel"/>
    <w:tmpl w:val="82B84D3C"/>
    <w:lvl w:ilvl="0">
      <w:start w:val="1"/>
      <w:numFmt w:val="decimal"/>
      <w:lvlText w:val="%1."/>
      <w:lvlJc w:val="left"/>
      <w:pPr>
        <w:ind w:left="720" w:hanging="360"/>
      </w:pPr>
      <w:rPr>
        <w:rFonts w:hint="default"/>
      </w:rPr>
    </w:lvl>
    <w:lvl w:ilvl="1">
      <w:start w:val="2"/>
      <w:numFmt w:val="decimal"/>
      <w:isLgl/>
      <w:lvlText w:val="%1.%2."/>
      <w:lvlJc w:val="left"/>
      <w:pPr>
        <w:ind w:left="171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33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950" w:hanging="1440"/>
      </w:pPr>
      <w:rPr>
        <w:rFonts w:hint="default"/>
      </w:rPr>
    </w:lvl>
    <w:lvl w:ilvl="6">
      <w:start w:val="1"/>
      <w:numFmt w:val="decimal"/>
      <w:isLgl/>
      <w:lvlText w:val="%1.%2.%3.%4.%5.%6.%7."/>
      <w:lvlJc w:val="left"/>
      <w:pPr>
        <w:ind w:left="5940" w:hanging="1800"/>
      </w:pPr>
      <w:rPr>
        <w:rFonts w:hint="default"/>
      </w:rPr>
    </w:lvl>
    <w:lvl w:ilvl="7">
      <w:start w:val="1"/>
      <w:numFmt w:val="decimal"/>
      <w:isLgl/>
      <w:lvlText w:val="%1.%2.%3.%4.%5.%6.%7.%8."/>
      <w:lvlJc w:val="left"/>
      <w:pPr>
        <w:ind w:left="6570" w:hanging="1800"/>
      </w:pPr>
      <w:rPr>
        <w:rFonts w:hint="default"/>
      </w:rPr>
    </w:lvl>
    <w:lvl w:ilvl="8">
      <w:start w:val="1"/>
      <w:numFmt w:val="decimal"/>
      <w:isLgl/>
      <w:lvlText w:val="%1.%2.%3.%4.%5.%6.%7.%8.%9."/>
      <w:lvlJc w:val="left"/>
      <w:pPr>
        <w:ind w:left="7560" w:hanging="2160"/>
      </w:pPr>
      <w:rPr>
        <w:rFonts w:hint="default"/>
      </w:rPr>
    </w:lvl>
  </w:abstractNum>
  <w:abstractNum w:abstractNumId="5" w15:restartNumberingAfterBreak="0">
    <w:nsid w:val="2918A351"/>
    <w:multiLevelType w:val="singleLevel"/>
    <w:tmpl w:val="2918A351"/>
    <w:lvl w:ilvl="0">
      <w:start w:val="1"/>
      <w:numFmt w:val="upperRoman"/>
      <w:suff w:val="space"/>
      <w:lvlText w:val="%1."/>
      <w:lvlJc w:val="left"/>
    </w:lvl>
  </w:abstractNum>
  <w:abstractNum w:abstractNumId="6" w15:restartNumberingAfterBreak="0">
    <w:nsid w:val="303522C8"/>
    <w:multiLevelType w:val="hybridMultilevel"/>
    <w:tmpl w:val="303CD5D4"/>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373A7312"/>
    <w:multiLevelType w:val="multilevel"/>
    <w:tmpl w:val="8BA6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0013F1"/>
    <w:multiLevelType w:val="multilevel"/>
    <w:tmpl w:val="3C0013F1"/>
    <w:lvl w:ilvl="0">
      <w:numFmt w:val="bullet"/>
      <w:lvlText w:val="-"/>
      <w:lvlJc w:val="left"/>
      <w:pPr>
        <w:ind w:left="1080" w:hanging="360"/>
      </w:pPr>
      <w:rPr>
        <w:rFonts w:ascii="Times New Roman" w:eastAsia="Times New Roman" w:hAnsi="Times New Roman" w:cs="Times New Roman" w:hint="default"/>
        <w:i/>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46125753"/>
    <w:multiLevelType w:val="multilevel"/>
    <w:tmpl w:val="ADEEFF7C"/>
    <w:lvl w:ilvl="0">
      <w:start w:val="1"/>
      <w:numFmt w:val="decimal"/>
      <w:suff w:val="space"/>
      <w:lvlText w:val="%1."/>
      <w:lvlJc w:val="left"/>
      <w:pPr>
        <w:ind w:left="2160" w:hanging="360"/>
      </w:pPr>
      <w:rPr>
        <w:rFonts w:hint="default"/>
        <w:vertAlign w:val="baseline"/>
      </w:rPr>
    </w:lvl>
    <w:lvl w:ilvl="1">
      <w:start w:val="1"/>
      <w:numFmt w:val="lowerLetter"/>
      <w:lvlText w:val="%2."/>
      <w:lvlJc w:val="left"/>
      <w:pPr>
        <w:ind w:left="2880" w:hanging="360"/>
      </w:pPr>
      <w:rPr>
        <w:rFonts w:hint="default"/>
        <w:vertAlign w:val="baseline"/>
      </w:rPr>
    </w:lvl>
    <w:lvl w:ilvl="2">
      <w:start w:val="1"/>
      <w:numFmt w:val="lowerRoman"/>
      <w:lvlText w:val="%3."/>
      <w:lvlJc w:val="right"/>
      <w:pPr>
        <w:ind w:left="3600" w:hanging="180"/>
      </w:pPr>
      <w:rPr>
        <w:rFonts w:hint="default"/>
        <w:vertAlign w:val="baseline"/>
      </w:rPr>
    </w:lvl>
    <w:lvl w:ilvl="3">
      <w:start w:val="1"/>
      <w:numFmt w:val="decimal"/>
      <w:lvlText w:val="%4."/>
      <w:lvlJc w:val="left"/>
      <w:pPr>
        <w:ind w:left="4320" w:hanging="360"/>
      </w:pPr>
      <w:rPr>
        <w:rFonts w:hint="default"/>
        <w:vertAlign w:val="baseline"/>
      </w:rPr>
    </w:lvl>
    <w:lvl w:ilvl="4">
      <w:start w:val="1"/>
      <w:numFmt w:val="lowerLetter"/>
      <w:lvlText w:val="%5."/>
      <w:lvlJc w:val="left"/>
      <w:pPr>
        <w:ind w:left="5040" w:hanging="360"/>
      </w:pPr>
      <w:rPr>
        <w:rFonts w:hint="default"/>
        <w:vertAlign w:val="baseline"/>
      </w:rPr>
    </w:lvl>
    <w:lvl w:ilvl="5">
      <w:start w:val="1"/>
      <w:numFmt w:val="lowerRoman"/>
      <w:lvlText w:val="%6."/>
      <w:lvlJc w:val="right"/>
      <w:pPr>
        <w:ind w:left="5760" w:hanging="180"/>
      </w:pPr>
      <w:rPr>
        <w:rFonts w:hint="default"/>
        <w:vertAlign w:val="baseline"/>
      </w:rPr>
    </w:lvl>
    <w:lvl w:ilvl="6">
      <w:start w:val="1"/>
      <w:numFmt w:val="decimal"/>
      <w:lvlText w:val="%7."/>
      <w:lvlJc w:val="left"/>
      <w:pPr>
        <w:ind w:left="6480" w:hanging="360"/>
      </w:pPr>
      <w:rPr>
        <w:rFonts w:hint="default"/>
        <w:vertAlign w:val="baseline"/>
      </w:rPr>
    </w:lvl>
    <w:lvl w:ilvl="7">
      <w:start w:val="1"/>
      <w:numFmt w:val="lowerLetter"/>
      <w:lvlText w:val="%8."/>
      <w:lvlJc w:val="left"/>
      <w:pPr>
        <w:ind w:left="7200" w:hanging="360"/>
      </w:pPr>
      <w:rPr>
        <w:rFonts w:hint="default"/>
        <w:vertAlign w:val="baseline"/>
      </w:rPr>
    </w:lvl>
    <w:lvl w:ilvl="8">
      <w:start w:val="1"/>
      <w:numFmt w:val="lowerRoman"/>
      <w:lvlText w:val="%9."/>
      <w:lvlJc w:val="right"/>
      <w:pPr>
        <w:ind w:left="7920" w:hanging="180"/>
      </w:pPr>
      <w:rPr>
        <w:rFonts w:hint="default"/>
        <w:vertAlign w:val="baseline"/>
      </w:rPr>
    </w:lvl>
  </w:abstractNum>
  <w:abstractNum w:abstractNumId="10" w15:restartNumberingAfterBreak="0">
    <w:nsid w:val="47D212A7"/>
    <w:multiLevelType w:val="hybridMultilevel"/>
    <w:tmpl w:val="1446282E"/>
    <w:lvl w:ilvl="0" w:tplc="792ACEC0">
      <w:numFmt w:val="bullet"/>
      <w:lvlText w:val="-"/>
      <w:lvlJc w:val="left"/>
      <w:pPr>
        <w:ind w:left="2487" w:hanging="360"/>
      </w:pPr>
      <w:rPr>
        <w:rFonts w:ascii="Times New Roman" w:eastAsiaTheme="minorHAnsi" w:hAnsi="Times New Roman" w:cs="Times New Roman" w:hint="default"/>
        <w:color w:val="auto"/>
      </w:rPr>
    </w:lvl>
    <w:lvl w:ilvl="1" w:tplc="792ACEC0">
      <w:numFmt w:val="bullet"/>
      <w:lvlText w:val="-"/>
      <w:lvlJc w:val="left"/>
      <w:pPr>
        <w:ind w:left="1440" w:hanging="360"/>
      </w:pPr>
      <w:rPr>
        <w:rFonts w:ascii="Times New Roman" w:eastAsiaTheme="minorHAnsi" w:hAnsi="Times New Roman" w:cs="Times New Roman"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94778DB"/>
    <w:multiLevelType w:val="hybridMultilevel"/>
    <w:tmpl w:val="5268E1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9F4F6A"/>
    <w:multiLevelType w:val="multilevel"/>
    <w:tmpl w:val="4B9F4F6A"/>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8DFD69"/>
    <w:multiLevelType w:val="singleLevel"/>
    <w:tmpl w:val="798DFD69"/>
    <w:lvl w:ilvl="0">
      <w:start w:val="5"/>
      <w:numFmt w:val="decimal"/>
      <w:suff w:val="space"/>
      <w:lvlText w:val="%1."/>
      <w:lvlJc w:val="left"/>
    </w:lvl>
  </w:abstractNum>
  <w:abstractNum w:abstractNumId="14" w15:restartNumberingAfterBreak="0">
    <w:nsid w:val="7CDD7AA8"/>
    <w:multiLevelType w:val="hybridMultilevel"/>
    <w:tmpl w:val="496412EE"/>
    <w:lvl w:ilvl="0" w:tplc="065089EA">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8"/>
  </w:num>
  <w:num w:numId="2">
    <w:abstractNumId w:val="13"/>
  </w:num>
  <w:num w:numId="3">
    <w:abstractNumId w:val="12"/>
  </w:num>
  <w:num w:numId="4">
    <w:abstractNumId w:val="1"/>
  </w:num>
  <w:num w:numId="5">
    <w:abstractNumId w:val="5"/>
  </w:num>
  <w:num w:numId="6">
    <w:abstractNumId w:val="10"/>
  </w:num>
  <w:num w:numId="7">
    <w:abstractNumId w:val="4"/>
  </w:num>
  <w:num w:numId="8">
    <w:abstractNumId w:val="3"/>
  </w:num>
  <w:num w:numId="9">
    <w:abstractNumId w:val="2"/>
  </w:num>
  <w:num w:numId="10">
    <w:abstractNumId w:val="7"/>
  </w:num>
  <w:num w:numId="11">
    <w:abstractNumId w:val="0"/>
  </w:num>
  <w:num w:numId="12">
    <w:abstractNumId w:val="6"/>
  </w:num>
  <w:num w:numId="13">
    <w:abstractNumId w:val="11"/>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116"/>
    <w:rsid w:val="000100F3"/>
    <w:rsid w:val="00016EB7"/>
    <w:rsid w:val="0002131E"/>
    <w:rsid w:val="000242C2"/>
    <w:rsid w:val="00030D88"/>
    <w:rsid w:val="000512E3"/>
    <w:rsid w:val="00057AF0"/>
    <w:rsid w:val="00066103"/>
    <w:rsid w:val="000663D4"/>
    <w:rsid w:val="00080928"/>
    <w:rsid w:val="00083630"/>
    <w:rsid w:val="0008559C"/>
    <w:rsid w:val="00085D7A"/>
    <w:rsid w:val="00094212"/>
    <w:rsid w:val="000966BA"/>
    <w:rsid w:val="000A10BE"/>
    <w:rsid w:val="000A1106"/>
    <w:rsid w:val="000A191E"/>
    <w:rsid w:val="000B0610"/>
    <w:rsid w:val="000B7FFD"/>
    <w:rsid w:val="000C029E"/>
    <w:rsid w:val="000C22C0"/>
    <w:rsid w:val="000C4C3F"/>
    <w:rsid w:val="000C4D00"/>
    <w:rsid w:val="000D1738"/>
    <w:rsid w:val="000D710C"/>
    <w:rsid w:val="000F0DBC"/>
    <w:rsid w:val="000F5A0F"/>
    <w:rsid w:val="0010213E"/>
    <w:rsid w:val="00102EBD"/>
    <w:rsid w:val="001051F1"/>
    <w:rsid w:val="001125C2"/>
    <w:rsid w:val="0012145E"/>
    <w:rsid w:val="001335EF"/>
    <w:rsid w:val="00136B8F"/>
    <w:rsid w:val="00146B9C"/>
    <w:rsid w:val="001500F6"/>
    <w:rsid w:val="0016525C"/>
    <w:rsid w:val="00165FCD"/>
    <w:rsid w:val="00167F4A"/>
    <w:rsid w:val="00174A9B"/>
    <w:rsid w:val="001753C4"/>
    <w:rsid w:val="001767B8"/>
    <w:rsid w:val="00185207"/>
    <w:rsid w:val="00185B1D"/>
    <w:rsid w:val="00185BA6"/>
    <w:rsid w:val="0018721B"/>
    <w:rsid w:val="0018763C"/>
    <w:rsid w:val="001A0853"/>
    <w:rsid w:val="001A2CE2"/>
    <w:rsid w:val="001A333E"/>
    <w:rsid w:val="001B0DE5"/>
    <w:rsid w:val="001B44F0"/>
    <w:rsid w:val="001B52BA"/>
    <w:rsid w:val="001B687D"/>
    <w:rsid w:val="001C3BEB"/>
    <w:rsid w:val="001D25B8"/>
    <w:rsid w:val="001E0E4E"/>
    <w:rsid w:val="001E4614"/>
    <w:rsid w:val="001E55BE"/>
    <w:rsid w:val="001E6B6F"/>
    <w:rsid w:val="001F187A"/>
    <w:rsid w:val="001F41F1"/>
    <w:rsid w:val="001F6B8C"/>
    <w:rsid w:val="00207949"/>
    <w:rsid w:val="00213BFF"/>
    <w:rsid w:val="0022063F"/>
    <w:rsid w:val="00233354"/>
    <w:rsid w:val="00236891"/>
    <w:rsid w:val="00244420"/>
    <w:rsid w:val="002449F6"/>
    <w:rsid w:val="00244D7C"/>
    <w:rsid w:val="0024718B"/>
    <w:rsid w:val="00255855"/>
    <w:rsid w:val="00270408"/>
    <w:rsid w:val="00273C3A"/>
    <w:rsid w:val="00290FB8"/>
    <w:rsid w:val="002918E7"/>
    <w:rsid w:val="00293E31"/>
    <w:rsid w:val="0029778E"/>
    <w:rsid w:val="002A6DFD"/>
    <w:rsid w:val="002A7C14"/>
    <w:rsid w:val="002B545F"/>
    <w:rsid w:val="002C2597"/>
    <w:rsid w:val="002C4157"/>
    <w:rsid w:val="002D5DC1"/>
    <w:rsid w:val="002E5BA9"/>
    <w:rsid w:val="0030095D"/>
    <w:rsid w:val="00315192"/>
    <w:rsid w:val="00322286"/>
    <w:rsid w:val="00325B0A"/>
    <w:rsid w:val="003302F2"/>
    <w:rsid w:val="00333E89"/>
    <w:rsid w:val="00334BF9"/>
    <w:rsid w:val="00335221"/>
    <w:rsid w:val="0033789F"/>
    <w:rsid w:val="0034195B"/>
    <w:rsid w:val="00366426"/>
    <w:rsid w:val="00375606"/>
    <w:rsid w:val="00375A2D"/>
    <w:rsid w:val="00377F0C"/>
    <w:rsid w:val="00380CEE"/>
    <w:rsid w:val="00381D3F"/>
    <w:rsid w:val="00382167"/>
    <w:rsid w:val="00382487"/>
    <w:rsid w:val="00387875"/>
    <w:rsid w:val="00390259"/>
    <w:rsid w:val="00393A81"/>
    <w:rsid w:val="0039482E"/>
    <w:rsid w:val="003A159F"/>
    <w:rsid w:val="003B3E4C"/>
    <w:rsid w:val="003B4740"/>
    <w:rsid w:val="003B790C"/>
    <w:rsid w:val="003D0932"/>
    <w:rsid w:val="003D34FC"/>
    <w:rsid w:val="003D4128"/>
    <w:rsid w:val="003E6845"/>
    <w:rsid w:val="003F29C0"/>
    <w:rsid w:val="003F4637"/>
    <w:rsid w:val="003F5233"/>
    <w:rsid w:val="003F7C17"/>
    <w:rsid w:val="004020F6"/>
    <w:rsid w:val="004078DF"/>
    <w:rsid w:val="004236EA"/>
    <w:rsid w:val="00433546"/>
    <w:rsid w:val="00436AAC"/>
    <w:rsid w:val="00440C57"/>
    <w:rsid w:val="004442A6"/>
    <w:rsid w:val="004462AA"/>
    <w:rsid w:val="0045797B"/>
    <w:rsid w:val="004579EB"/>
    <w:rsid w:val="00462F29"/>
    <w:rsid w:val="004724F3"/>
    <w:rsid w:val="00472D13"/>
    <w:rsid w:val="004753F1"/>
    <w:rsid w:val="00475691"/>
    <w:rsid w:val="00483125"/>
    <w:rsid w:val="00485406"/>
    <w:rsid w:val="00485538"/>
    <w:rsid w:val="00485CEF"/>
    <w:rsid w:val="00497BD8"/>
    <w:rsid w:val="004B2915"/>
    <w:rsid w:val="004B70D0"/>
    <w:rsid w:val="004C1EB6"/>
    <w:rsid w:val="004D6B86"/>
    <w:rsid w:val="004E406A"/>
    <w:rsid w:val="004E6241"/>
    <w:rsid w:val="004F36FC"/>
    <w:rsid w:val="00502876"/>
    <w:rsid w:val="005045D6"/>
    <w:rsid w:val="00511AA7"/>
    <w:rsid w:val="00511AB9"/>
    <w:rsid w:val="00514B38"/>
    <w:rsid w:val="00526A43"/>
    <w:rsid w:val="005311F3"/>
    <w:rsid w:val="005319B9"/>
    <w:rsid w:val="00533C71"/>
    <w:rsid w:val="00534C7D"/>
    <w:rsid w:val="005417B3"/>
    <w:rsid w:val="00547804"/>
    <w:rsid w:val="0057237D"/>
    <w:rsid w:val="0057362F"/>
    <w:rsid w:val="0057432B"/>
    <w:rsid w:val="0057789F"/>
    <w:rsid w:val="005779ED"/>
    <w:rsid w:val="00590BC2"/>
    <w:rsid w:val="00593B7E"/>
    <w:rsid w:val="00595CDF"/>
    <w:rsid w:val="00597B0B"/>
    <w:rsid w:val="005A004D"/>
    <w:rsid w:val="005A0509"/>
    <w:rsid w:val="005A0A8B"/>
    <w:rsid w:val="005A33A5"/>
    <w:rsid w:val="005A3D96"/>
    <w:rsid w:val="005B0445"/>
    <w:rsid w:val="005B0A88"/>
    <w:rsid w:val="005B2889"/>
    <w:rsid w:val="005B36FD"/>
    <w:rsid w:val="005D0D72"/>
    <w:rsid w:val="005D3F45"/>
    <w:rsid w:val="005D418E"/>
    <w:rsid w:val="005D62AC"/>
    <w:rsid w:val="005E56F8"/>
    <w:rsid w:val="006037B4"/>
    <w:rsid w:val="006064CF"/>
    <w:rsid w:val="00607CE1"/>
    <w:rsid w:val="00613FEB"/>
    <w:rsid w:val="0061415D"/>
    <w:rsid w:val="00626EE1"/>
    <w:rsid w:val="006407F5"/>
    <w:rsid w:val="0065003C"/>
    <w:rsid w:val="006502AE"/>
    <w:rsid w:val="00655554"/>
    <w:rsid w:val="00656C04"/>
    <w:rsid w:val="00657B9A"/>
    <w:rsid w:val="00667C0F"/>
    <w:rsid w:val="006707D1"/>
    <w:rsid w:val="00675FBA"/>
    <w:rsid w:val="006764DC"/>
    <w:rsid w:val="006764FB"/>
    <w:rsid w:val="00677F3B"/>
    <w:rsid w:val="00681FC8"/>
    <w:rsid w:val="006863A2"/>
    <w:rsid w:val="006904C9"/>
    <w:rsid w:val="00694017"/>
    <w:rsid w:val="00697E33"/>
    <w:rsid w:val="006A00E7"/>
    <w:rsid w:val="006A5864"/>
    <w:rsid w:val="006A6140"/>
    <w:rsid w:val="006B1F68"/>
    <w:rsid w:val="006B5489"/>
    <w:rsid w:val="006C6663"/>
    <w:rsid w:val="006E617B"/>
    <w:rsid w:val="006F0463"/>
    <w:rsid w:val="00700BEA"/>
    <w:rsid w:val="00701181"/>
    <w:rsid w:val="007221CE"/>
    <w:rsid w:val="007243E3"/>
    <w:rsid w:val="007304C5"/>
    <w:rsid w:val="00731F83"/>
    <w:rsid w:val="007408E6"/>
    <w:rsid w:val="00742E44"/>
    <w:rsid w:val="00743E45"/>
    <w:rsid w:val="00751C43"/>
    <w:rsid w:val="00754415"/>
    <w:rsid w:val="00755762"/>
    <w:rsid w:val="007631AF"/>
    <w:rsid w:val="00765E5D"/>
    <w:rsid w:val="00773160"/>
    <w:rsid w:val="00786835"/>
    <w:rsid w:val="007C18CE"/>
    <w:rsid w:val="007C42E8"/>
    <w:rsid w:val="007D1728"/>
    <w:rsid w:val="007E0B9C"/>
    <w:rsid w:val="007E1DE2"/>
    <w:rsid w:val="007E3116"/>
    <w:rsid w:val="007E3B3A"/>
    <w:rsid w:val="007E4972"/>
    <w:rsid w:val="007F5A3B"/>
    <w:rsid w:val="007F5F10"/>
    <w:rsid w:val="007F7688"/>
    <w:rsid w:val="00801752"/>
    <w:rsid w:val="008031CD"/>
    <w:rsid w:val="00815406"/>
    <w:rsid w:val="00823427"/>
    <w:rsid w:val="00824A69"/>
    <w:rsid w:val="00830AEA"/>
    <w:rsid w:val="00835E43"/>
    <w:rsid w:val="00854881"/>
    <w:rsid w:val="00861410"/>
    <w:rsid w:val="008662D5"/>
    <w:rsid w:val="0086674F"/>
    <w:rsid w:val="008723E1"/>
    <w:rsid w:val="00872838"/>
    <w:rsid w:val="00872AD3"/>
    <w:rsid w:val="00875A08"/>
    <w:rsid w:val="008760DD"/>
    <w:rsid w:val="008821C5"/>
    <w:rsid w:val="00882619"/>
    <w:rsid w:val="008852B6"/>
    <w:rsid w:val="008906E5"/>
    <w:rsid w:val="0089447C"/>
    <w:rsid w:val="00897BB5"/>
    <w:rsid w:val="008A2E19"/>
    <w:rsid w:val="008A44DE"/>
    <w:rsid w:val="008B2A83"/>
    <w:rsid w:val="008B6A17"/>
    <w:rsid w:val="008B6D7A"/>
    <w:rsid w:val="008C0784"/>
    <w:rsid w:val="008C3948"/>
    <w:rsid w:val="008C57A8"/>
    <w:rsid w:val="008C61BA"/>
    <w:rsid w:val="008C63B3"/>
    <w:rsid w:val="008D0FAF"/>
    <w:rsid w:val="008D1716"/>
    <w:rsid w:val="008D2643"/>
    <w:rsid w:val="008D2867"/>
    <w:rsid w:val="008D6746"/>
    <w:rsid w:val="008D6D84"/>
    <w:rsid w:val="008E0AD6"/>
    <w:rsid w:val="008F1A8F"/>
    <w:rsid w:val="008F2DB3"/>
    <w:rsid w:val="008F4CA7"/>
    <w:rsid w:val="008F7C5F"/>
    <w:rsid w:val="008F7FD4"/>
    <w:rsid w:val="00901F7D"/>
    <w:rsid w:val="00916CB8"/>
    <w:rsid w:val="00926FF0"/>
    <w:rsid w:val="0093175F"/>
    <w:rsid w:val="009358E2"/>
    <w:rsid w:val="0094001A"/>
    <w:rsid w:val="00941275"/>
    <w:rsid w:val="0094734F"/>
    <w:rsid w:val="009504EF"/>
    <w:rsid w:val="00952613"/>
    <w:rsid w:val="0095432A"/>
    <w:rsid w:val="0095468F"/>
    <w:rsid w:val="009572D0"/>
    <w:rsid w:val="00992618"/>
    <w:rsid w:val="009A1564"/>
    <w:rsid w:val="009A4A50"/>
    <w:rsid w:val="009A64A1"/>
    <w:rsid w:val="009B070A"/>
    <w:rsid w:val="009B5773"/>
    <w:rsid w:val="009B5ABD"/>
    <w:rsid w:val="009D308A"/>
    <w:rsid w:val="009D322C"/>
    <w:rsid w:val="009D3F8B"/>
    <w:rsid w:val="009E3DB8"/>
    <w:rsid w:val="009E4D8A"/>
    <w:rsid w:val="009F1B0B"/>
    <w:rsid w:val="00A02E6F"/>
    <w:rsid w:val="00A10AFD"/>
    <w:rsid w:val="00A13606"/>
    <w:rsid w:val="00A27989"/>
    <w:rsid w:val="00A27CA9"/>
    <w:rsid w:val="00A34DA8"/>
    <w:rsid w:val="00A41D55"/>
    <w:rsid w:val="00A51B81"/>
    <w:rsid w:val="00A525DE"/>
    <w:rsid w:val="00A5325C"/>
    <w:rsid w:val="00A64A02"/>
    <w:rsid w:val="00A70307"/>
    <w:rsid w:val="00A7543D"/>
    <w:rsid w:val="00A818D7"/>
    <w:rsid w:val="00A82045"/>
    <w:rsid w:val="00A858D8"/>
    <w:rsid w:val="00A87442"/>
    <w:rsid w:val="00A919DB"/>
    <w:rsid w:val="00A97C50"/>
    <w:rsid w:val="00AA1791"/>
    <w:rsid w:val="00AB0C92"/>
    <w:rsid w:val="00AB34FA"/>
    <w:rsid w:val="00AC1B1C"/>
    <w:rsid w:val="00AC4AE4"/>
    <w:rsid w:val="00AC6B0C"/>
    <w:rsid w:val="00AD08FD"/>
    <w:rsid w:val="00AD4C59"/>
    <w:rsid w:val="00AD5E93"/>
    <w:rsid w:val="00AE6287"/>
    <w:rsid w:val="00AF7567"/>
    <w:rsid w:val="00B008A7"/>
    <w:rsid w:val="00B02CC2"/>
    <w:rsid w:val="00B03908"/>
    <w:rsid w:val="00B03A38"/>
    <w:rsid w:val="00B123FF"/>
    <w:rsid w:val="00B1311E"/>
    <w:rsid w:val="00B1721E"/>
    <w:rsid w:val="00B30C2C"/>
    <w:rsid w:val="00B3431C"/>
    <w:rsid w:val="00B408A3"/>
    <w:rsid w:val="00B5040C"/>
    <w:rsid w:val="00B61458"/>
    <w:rsid w:val="00B6725D"/>
    <w:rsid w:val="00B8214E"/>
    <w:rsid w:val="00B86888"/>
    <w:rsid w:val="00B919A3"/>
    <w:rsid w:val="00BA28AE"/>
    <w:rsid w:val="00BA3667"/>
    <w:rsid w:val="00BA5A9E"/>
    <w:rsid w:val="00BB7B34"/>
    <w:rsid w:val="00BC5E8B"/>
    <w:rsid w:val="00BD77BC"/>
    <w:rsid w:val="00BD7AB8"/>
    <w:rsid w:val="00BE421A"/>
    <w:rsid w:val="00BE62E2"/>
    <w:rsid w:val="00BF21D7"/>
    <w:rsid w:val="00C07D89"/>
    <w:rsid w:val="00C10906"/>
    <w:rsid w:val="00C128E3"/>
    <w:rsid w:val="00C12E35"/>
    <w:rsid w:val="00C12F30"/>
    <w:rsid w:val="00C17528"/>
    <w:rsid w:val="00C20EEB"/>
    <w:rsid w:val="00C34AF3"/>
    <w:rsid w:val="00C368C5"/>
    <w:rsid w:val="00C43602"/>
    <w:rsid w:val="00C60CCF"/>
    <w:rsid w:val="00C61A8D"/>
    <w:rsid w:val="00C630F7"/>
    <w:rsid w:val="00C74403"/>
    <w:rsid w:val="00C83129"/>
    <w:rsid w:val="00C84191"/>
    <w:rsid w:val="00C91651"/>
    <w:rsid w:val="00C93B34"/>
    <w:rsid w:val="00C93B6D"/>
    <w:rsid w:val="00C94752"/>
    <w:rsid w:val="00C972E2"/>
    <w:rsid w:val="00CB2FA5"/>
    <w:rsid w:val="00CB5A90"/>
    <w:rsid w:val="00CC2FDD"/>
    <w:rsid w:val="00CD5DAD"/>
    <w:rsid w:val="00CE4479"/>
    <w:rsid w:val="00CF7D02"/>
    <w:rsid w:val="00D04D4F"/>
    <w:rsid w:val="00D12B02"/>
    <w:rsid w:val="00D22034"/>
    <w:rsid w:val="00D2770B"/>
    <w:rsid w:val="00D32374"/>
    <w:rsid w:val="00D3444C"/>
    <w:rsid w:val="00D571F8"/>
    <w:rsid w:val="00D64419"/>
    <w:rsid w:val="00D64861"/>
    <w:rsid w:val="00D658D8"/>
    <w:rsid w:val="00D82CB0"/>
    <w:rsid w:val="00D900A5"/>
    <w:rsid w:val="00D9080C"/>
    <w:rsid w:val="00D92E02"/>
    <w:rsid w:val="00DA4EB4"/>
    <w:rsid w:val="00DB03D4"/>
    <w:rsid w:val="00DC3DDE"/>
    <w:rsid w:val="00DE171A"/>
    <w:rsid w:val="00DE4C04"/>
    <w:rsid w:val="00DE5DC3"/>
    <w:rsid w:val="00DE5DD5"/>
    <w:rsid w:val="00DE5E03"/>
    <w:rsid w:val="00DF1300"/>
    <w:rsid w:val="00DF45E5"/>
    <w:rsid w:val="00DF4C66"/>
    <w:rsid w:val="00E07146"/>
    <w:rsid w:val="00E124D1"/>
    <w:rsid w:val="00E15853"/>
    <w:rsid w:val="00E16729"/>
    <w:rsid w:val="00E17E1F"/>
    <w:rsid w:val="00E2445C"/>
    <w:rsid w:val="00E270C5"/>
    <w:rsid w:val="00E3623F"/>
    <w:rsid w:val="00E3659A"/>
    <w:rsid w:val="00E37E72"/>
    <w:rsid w:val="00E42CD7"/>
    <w:rsid w:val="00E45E2A"/>
    <w:rsid w:val="00E573B1"/>
    <w:rsid w:val="00E60597"/>
    <w:rsid w:val="00E610B2"/>
    <w:rsid w:val="00E621D7"/>
    <w:rsid w:val="00E661D2"/>
    <w:rsid w:val="00E7375B"/>
    <w:rsid w:val="00E81661"/>
    <w:rsid w:val="00E83C4C"/>
    <w:rsid w:val="00E94EB5"/>
    <w:rsid w:val="00E971A1"/>
    <w:rsid w:val="00E97A2B"/>
    <w:rsid w:val="00E97C7A"/>
    <w:rsid w:val="00EA1F5A"/>
    <w:rsid w:val="00EA5940"/>
    <w:rsid w:val="00EB0B32"/>
    <w:rsid w:val="00EB279E"/>
    <w:rsid w:val="00EB5083"/>
    <w:rsid w:val="00EB68A7"/>
    <w:rsid w:val="00EC1E53"/>
    <w:rsid w:val="00EC3DDB"/>
    <w:rsid w:val="00ED25E1"/>
    <w:rsid w:val="00ED64B1"/>
    <w:rsid w:val="00EE5E90"/>
    <w:rsid w:val="00EF0A3E"/>
    <w:rsid w:val="00EF0B8B"/>
    <w:rsid w:val="00EF1DE6"/>
    <w:rsid w:val="00F00873"/>
    <w:rsid w:val="00F02404"/>
    <w:rsid w:val="00F14043"/>
    <w:rsid w:val="00F176DB"/>
    <w:rsid w:val="00F33F3E"/>
    <w:rsid w:val="00F43D1E"/>
    <w:rsid w:val="00F579AA"/>
    <w:rsid w:val="00F62A30"/>
    <w:rsid w:val="00F63F72"/>
    <w:rsid w:val="00F640CC"/>
    <w:rsid w:val="00F73CA7"/>
    <w:rsid w:val="00F821DF"/>
    <w:rsid w:val="00F82FC9"/>
    <w:rsid w:val="00FA49FD"/>
    <w:rsid w:val="00FC4E76"/>
    <w:rsid w:val="00FC4FC8"/>
    <w:rsid w:val="00FC500D"/>
    <w:rsid w:val="00FC5467"/>
    <w:rsid w:val="00FC5808"/>
    <w:rsid w:val="00FC6C68"/>
    <w:rsid w:val="00FC6D14"/>
    <w:rsid w:val="00FD0D27"/>
    <w:rsid w:val="00FD4FAB"/>
    <w:rsid w:val="00FE60F5"/>
    <w:rsid w:val="01D23CA3"/>
    <w:rsid w:val="03E12F9C"/>
    <w:rsid w:val="0531798F"/>
    <w:rsid w:val="08F40F7A"/>
    <w:rsid w:val="09D060F8"/>
    <w:rsid w:val="110D1B1A"/>
    <w:rsid w:val="12B10F0A"/>
    <w:rsid w:val="139A2AEA"/>
    <w:rsid w:val="172A4529"/>
    <w:rsid w:val="196458D4"/>
    <w:rsid w:val="1B1E2D96"/>
    <w:rsid w:val="1BB81089"/>
    <w:rsid w:val="1C202C5C"/>
    <w:rsid w:val="1CF245C5"/>
    <w:rsid w:val="236D64C0"/>
    <w:rsid w:val="23C80278"/>
    <w:rsid w:val="284F49CB"/>
    <w:rsid w:val="295B7364"/>
    <w:rsid w:val="2A3B5707"/>
    <w:rsid w:val="2FC73726"/>
    <w:rsid w:val="412427C4"/>
    <w:rsid w:val="41A932F1"/>
    <w:rsid w:val="452D6BCF"/>
    <w:rsid w:val="4D7158B3"/>
    <w:rsid w:val="50FB45EB"/>
    <w:rsid w:val="51CC1E6F"/>
    <w:rsid w:val="52D63A99"/>
    <w:rsid w:val="5CD4204F"/>
    <w:rsid w:val="5D6B7EE0"/>
    <w:rsid w:val="61401761"/>
    <w:rsid w:val="661E3F51"/>
    <w:rsid w:val="68733C93"/>
    <w:rsid w:val="7413435A"/>
    <w:rsid w:val="767C5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7B385"/>
  <w15:docId w15:val="{834E66A1-65B2-4854-ADC8-195659D1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qFormat="1"/>
    <w:lsdException w:name="Light List" w:uiPriority="6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lsdException w:name="Colorful List" w:uiPriority="72"/>
    <w:lsdException w:name="Colorful Grid" w:uiPriority="73"/>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List Paragraph" w:uiPriority="34"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80" w:lineRule="exact"/>
      <w:ind w:firstLine="720"/>
      <w:jc w:val="both"/>
    </w:pPr>
    <w:rPr>
      <w:rFonts w:eastAsiaTheme="minorHAnsi" w:cstheme="minorBidi"/>
      <w:sz w:val="28"/>
      <w:szCs w:val="22"/>
    </w:rPr>
  </w:style>
  <w:style w:type="paragraph" w:styleId="Heading1">
    <w:name w:val="heading 1"/>
    <w:basedOn w:val="Normal"/>
    <w:next w:val="Normal"/>
    <w:link w:val="Heading1Char"/>
    <w:uiPriority w:val="9"/>
    <w:qFormat/>
    <w:rsid w:val="00731F83"/>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31F83"/>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F83"/>
    <w:pPr>
      <w:keepNext/>
      <w:keepLines/>
      <w:spacing w:before="40" w:after="0"/>
      <w:outlineLvl w:val="2"/>
    </w:pPr>
    <w:rPr>
      <w:rFonts w:eastAsiaTheme="majorEastAsia" w:cstheme="majorBidi"/>
      <w:b/>
      <w:szCs w:val="24"/>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uppressAutoHyphens/>
      <w:spacing w:before="0" w:line="240" w:lineRule="auto"/>
      <w:ind w:firstLine="0"/>
      <w:jc w:val="left"/>
    </w:pPr>
    <w:rPr>
      <w:rFonts w:eastAsia="Times New Roman" w:cs="Times New Roman"/>
      <w:szCs w:val="28"/>
      <w:lang w:eastAsia="ar-SA"/>
    </w:rPr>
  </w:style>
  <w:style w:type="character" w:styleId="Emphasis">
    <w:name w:val="Emphasis"/>
    <w:basedOn w:val="DefaultParagraphFont"/>
    <w:uiPriority w:val="20"/>
    <w:qFormat/>
    <w:rPr>
      <w:i/>
      <w:iCs/>
      <w:color w:val="auto"/>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character" w:styleId="FootnoteReference">
    <w:name w:val="footnote reference"/>
    <w:link w:val="10"/>
    <w:uiPriority w:val="99"/>
    <w:unhideWhenUsed/>
    <w:qFormat/>
    <w:rPr>
      <w:vertAlign w:val="superscript"/>
    </w:rPr>
  </w:style>
  <w:style w:type="paragraph" w:customStyle="1" w:styleId="10">
    <w:name w:val="10"/>
    <w:basedOn w:val="Normal"/>
    <w:link w:val="FootnoteReference"/>
    <w:uiPriority w:val="99"/>
    <w:qFormat/>
    <w:pPr>
      <w:spacing w:before="0" w:after="160" w:line="240" w:lineRule="exact"/>
      <w:ind w:firstLine="0"/>
      <w:jc w:val="left"/>
    </w:pPr>
    <w:rPr>
      <w:rFonts w:asciiTheme="minorHAnsi" w:hAnsiTheme="minorHAnsi"/>
      <w:sz w:val="22"/>
      <w:vertAlign w:val="superscript"/>
    </w:rPr>
  </w:style>
  <w:style w:type="paragraph" w:styleId="FootnoteText">
    <w:name w:val="footnote text"/>
    <w:basedOn w:val="Normal"/>
    <w:link w:val="FootnoteTextChar"/>
    <w:uiPriority w:val="99"/>
    <w:unhideWhenUsed/>
    <w:qFormat/>
    <w:pPr>
      <w:spacing w:after="0" w:line="240" w:lineRule="auto"/>
    </w:pPr>
    <w:rPr>
      <w:rFonts w:eastAsia="Calibri" w:cs="Times New Roman"/>
      <w:sz w:val="20"/>
      <w:szCs w:val="20"/>
      <w:lang w:val="zh-CN" w:eastAsia="zh-CN"/>
    </w:r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cs="Times New Roman"/>
      <w:sz w:val="24"/>
      <w:szCs w:val="24"/>
      <w:lang w:val="vi-VN"/>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pPr>
      <w:tabs>
        <w:tab w:val="right" w:leader="dot" w:pos="9678"/>
      </w:tabs>
      <w:spacing w:after="100"/>
    </w:pPr>
    <w:rPr>
      <w:rFonts w:cs="Times New Roman"/>
      <w:b/>
      <w:sz w:val="24"/>
      <w:szCs w:val="24"/>
    </w:rPr>
  </w:style>
  <w:style w:type="paragraph" w:styleId="TOC2">
    <w:name w:val="toc 2"/>
    <w:basedOn w:val="Normal"/>
    <w:next w:val="Normal"/>
    <w:uiPriority w:val="39"/>
    <w:unhideWhenUsed/>
    <w:qFormat/>
    <w:pPr>
      <w:spacing w:after="100"/>
      <w:ind w:left="280"/>
    </w:pPr>
  </w:style>
  <w:style w:type="paragraph" w:styleId="TOC3">
    <w:name w:val="toc 3"/>
    <w:basedOn w:val="Normal"/>
    <w:next w:val="Normal"/>
    <w:uiPriority w:val="39"/>
    <w:unhideWhenUsed/>
    <w:qFormat/>
    <w:pPr>
      <w:spacing w:after="100"/>
      <w:ind w:left="560"/>
    </w:pPr>
  </w:style>
  <w:style w:type="paragraph" w:styleId="TOC4">
    <w:name w:val="toc 4"/>
    <w:basedOn w:val="Normal"/>
    <w:next w:val="Normal"/>
    <w:uiPriority w:val="39"/>
    <w:unhideWhenUsed/>
    <w:qFormat/>
    <w:pPr>
      <w:spacing w:after="100"/>
      <w:ind w:left="840"/>
    </w:pPr>
  </w:style>
  <w:style w:type="paragraph" w:styleId="TOC5">
    <w:name w:val="toc 5"/>
    <w:basedOn w:val="Normal"/>
    <w:next w:val="Normal"/>
    <w:uiPriority w:val="39"/>
    <w:unhideWhenUsed/>
    <w:qFormat/>
    <w:pPr>
      <w:spacing w:after="100"/>
      <w:ind w:left="1120"/>
    </w:pPr>
  </w:style>
  <w:style w:type="paragraph" w:styleId="ListParagraph">
    <w:name w:val="List Paragraph"/>
    <w:basedOn w:val="Normal"/>
    <w:link w:val="ListParagraphChar"/>
    <w:uiPriority w:val="34"/>
    <w:qFormat/>
    <w:pPr>
      <w:ind w:left="720"/>
      <w:contextualSpacing/>
    </w:pPr>
  </w:style>
  <w:style w:type="character" w:customStyle="1" w:styleId="FootnoteTextChar">
    <w:name w:val="Footnote Text Char"/>
    <w:basedOn w:val="DefaultParagraphFont"/>
    <w:link w:val="FootnoteText"/>
    <w:uiPriority w:val="99"/>
    <w:qFormat/>
    <w:rPr>
      <w:rFonts w:ascii="Times New Roman" w:eastAsia="Calibri" w:hAnsi="Times New Roman" w:cs="Times New Roman"/>
      <w:sz w:val="20"/>
      <w:szCs w:val="20"/>
      <w:lang w:val="zh-CN" w:eastAsia="zh-CN"/>
    </w:rPr>
  </w:style>
  <w:style w:type="paragraph" w:customStyle="1" w:styleId="Muc1">
    <w:name w:val="Muc 1"/>
    <w:basedOn w:val="Normal"/>
    <w:link w:val="Muc1Char"/>
    <w:qFormat/>
    <w:pPr>
      <w:ind w:firstLine="0"/>
      <w:jc w:val="center"/>
    </w:pPr>
    <w:rPr>
      <w:rFonts w:cs="Times New Roman"/>
      <w:b/>
    </w:rPr>
  </w:style>
  <w:style w:type="paragraph" w:customStyle="1" w:styleId="Muc2">
    <w:name w:val="Muc 2"/>
    <w:basedOn w:val="Normal"/>
    <w:link w:val="Muc2Char"/>
    <w:qFormat/>
    <w:pPr>
      <w:ind w:firstLine="0"/>
    </w:pPr>
    <w:rPr>
      <w:rFonts w:cs="Times New Roman"/>
      <w:b/>
      <w:sz w:val="24"/>
    </w:rPr>
  </w:style>
  <w:style w:type="character" w:customStyle="1" w:styleId="Muc1Char">
    <w:name w:val="Muc 1 Char"/>
    <w:basedOn w:val="DefaultParagraphFont"/>
    <w:link w:val="Muc1"/>
    <w:qFormat/>
    <w:rPr>
      <w:rFonts w:ascii="Times New Roman" w:hAnsi="Times New Roman" w:cs="Times New Roman"/>
      <w:b/>
      <w:sz w:val="28"/>
    </w:rPr>
  </w:style>
  <w:style w:type="paragraph" w:customStyle="1" w:styleId="Muc3">
    <w:name w:val="Muc 3"/>
    <w:basedOn w:val="Normal"/>
    <w:link w:val="Muc3Char"/>
    <w:qFormat/>
    <w:pPr>
      <w:ind w:firstLine="0"/>
    </w:pPr>
    <w:rPr>
      <w:rFonts w:cs="Times New Roman"/>
      <w:b/>
    </w:rPr>
  </w:style>
  <w:style w:type="character" w:customStyle="1" w:styleId="Muc2Char">
    <w:name w:val="Muc 2 Char"/>
    <w:basedOn w:val="DefaultParagraphFont"/>
    <w:link w:val="Muc2"/>
    <w:qFormat/>
    <w:rPr>
      <w:rFonts w:ascii="Times New Roman" w:hAnsi="Times New Roman" w:cs="Times New Roman"/>
      <w:b/>
      <w:sz w:val="24"/>
    </w:rPr>
  </w:style>
  <w:style w:type="character" w:customStyle="1" w:styleId="Muc3Char">
    <w:name w:val="Muc 3 Char"/>
    <w:basedOn w:val="DefaultParagraphFont"/>
    <w:link w:val="Muc3"/>
    <w:qFormat/>
    <w:rPr>
      <w:rFonts w:ascii="Times New Roman" w:hAnsi="Times New Roman" w:cs="Times New Roman"/>
      <w:b/>
      <w:sz w:val="28"/>
    </w:rPr>
  </w:style>
  <w:style w:type="paragraph" w:customStyle="1" w:styleId="Muc4">
    <w:name w:val="Muc 4"/>
    <w:basedOn w:val="Normal"/>
    <w:link w:val="Muc4Char"/>
    <w:qFormat/>
    <w:pPr>
      <w:ind w:firstLine="0"/>
    </w:pPr>
    <w:rPr>
      <w:rFonts w:cs="Times New Roman"/>
      <w:b/>
      <w:i/>
      <w:szCs w:val="28"/>
    </w:rPr>
  </w:style>
  <w:style w:type="paragraph" w:customStyle="1" w:styleId="Muc5">
    <w:name w:val="Muc 5"/>
    <w:basedOn w:val="Normal"/>
    <w:link w:val="Muc5Char"/>
    <w:qFormat/>
    <w:pPr>
      <w:ind w:firstLine="0"/>
    </w:pPr>
    <w:rPr>
      <w:rFonts w:eastAsia="MS Mincho" w:cs="Times New Roman"/>
      <w:i/>
      <w:iCs/>
      <w:szCs w:val="28"/>
      <w:lang w:val="sq-AL" w:eastAsia="ja-JP"/>
    </w:rPr>
  </w:style>
  <w:style w:type="character" w:customStyle="1" w:styleId="Muc4Char">
    <w:name w:val="Muc 4 Char"/>
    <w:basedOn w:val="DefaultParagraphFont"/>
    <w:link w:val="Muc4"/>
    <w:qFormat/>
    <w:rPr>
      <w:rFonts w:ascii="Times New Roman" w:hAnsi="Times New Roman" w:cs="Times New Roman"/>
      <w:b/>
      <w:i/>
      <w:sz w:val="28"/>
      <w:szCs w:val="28"/>
    </w:rPr>
  </w:style>
  <w:style w:type="character" w:customStyle="1" w:styleId="ListParagraphChar">
    <w:name w:val="List Paragraph Char"/>
    <w:link w:val="ListParagraph"/>
    <w:uiPriority w:val="34"/>
    <w:qFormat/>
    <w:locked/>
  </w:style>
  <w:style w:type="character" w:customStyle="1" w:styleId="Muc5Char">
    <w:name w:val="Muc 5 Char"/>
    <w:basedOn w:val="DefaultParagraphFont"/>
    <w:link w:val="Muc5"/>
    <w:qFormat/>
    <w:rPr>
      <w:rFonts w:ascii="Times New Roman" w:eastAsia="MS Mincho" w:hAnsi="Times New Roman" w:cs="Times New Roman"/>
      <w:i/>
      <w:iCs/>
      <w:sz w:val="28"/>
      <w:szCs w:val="28"/>
      <w:lang w:val="sq-AL" w:eastAsia="ja-JP"/>
    </w:rPr>
  </w:style>
  <w:style w:type="character" w:customStyle="1" w:styleId="Heading1Char">
    <w:name w:val="Heading 1 Char"/>
    <w:basedOn w:val="DefaultParagraphFont"/>
    <w:link w:val="Heading1"/>
    <w:uiPriority w:val="9"/>
    <w:qFormat/>
    <w:rsid w:val="00731F83"/>
    <w:rPr>
      <w:rFonts w:eastAsiaTheme="majorEastAsia" w:cstheme="majorBidi"/>
      <w:b/>
      <w:sz w:val="28"/>
      <w:szCs w:val="32"/>
    </w:rPr>
  </w:style>
  <w:style w:type="character" w:customStyle="1" w:styleId="Heading2Char">
    <w:name w:val="Heading 2 Char"/>
    <w:basedOn w:val="DefaultParagraphFont"/>
    <w:link w:val="Heading2"/>
    <w:uiPriority w:val="9"/>
    <w:qFormat/>
    <w:rsid w:val="00731F83"/>
    <w:rPr>
      <w:rFonts w:eastAsiaTheme="majorEastAsia" w:cstheme="majorBidi"/>
      <w:b/>
      <w:sz w:val="28"/>
      <w:szCs w:val="26"/>
    </w:rPr>
  </w:style>
  <w:style w:type="character" w:customStyle="1" w:styleId="Heading3Char">
    <w:name w:val="Heading 3 Char"/>
    <w:basedOn w:val="DefaultParagraphFont"/>
    <w:link w:val="Heading3"/>
    <w:uiPriority w:val="9"/>
    <w:qFormat/>
    <w:rsid w:val="00731F83"/>
    <w:rPr>
      <w:rFonts w:eastAsiaTheme="majorEastAsia" w:cstheme="majorBidi"/>
      <w:b/>
      <w:sz w:val="28"/>
      <w:szCs w:val="24"/>
    </w:rPr>
  </w:style>
  <w:style w:type="character" w:customStyle="1" w:styleId="HeaderChar">
    <w:name w:val="Header Char"/>
    <w:basedOn w:val="DefaultParagraphFont"/>
    <w:link w:val="Header"/>
    <w:uiPriority w:val="99"/>
    <w:qFormat/>
    <w:rPr>
      <w:rFonts w:ascii="Times New Roman" w:hAnsi="Times New Roman"/>
      <w:sz w:val="28"/>
    </w:rPr>
  </w:style>
  <w:style w:type="character" w:customStyle="1" w:styleId="FooterChar">
    <w:name w:val="Footer Char"/>
    <w:basedOn w:val="DefaultParagraphFont"/>
    <w:link w:val="Footer"/>
    <w:uiPriority w:val="99"/>
    <w:qFormat/>
    <w:rPr>
      <w:rFonts w:ascii="Times New Roman" w:hAnsi="Times New Roman"/>
      <w:sz w:val="28"/>
    </w:rPr>
  </w:style>
  <w:style w:type="character" w:customStyle="1" w:styleId="NormalWebChar">
    <w:name w:val="Normal (Web) Char"/>
    <w:link w:val="NormalWeb"/>
    <w:uiPriority w:val="99"/>
    <w:qFormat/>
    <w:locked/>
    <w:rPr>
      <w:rFonts w:ascii="Times New Roman" w:eastAsia="Times New Roman" w:hAnsi="Times New Roman" w:cs="Times New Roman"/>
      <w:sz w:val="24"/>
      <w:szCs w:val="24"/>
      <w:lang w:val="vi-VN"/>
    </w:rPr>
  </w:style>
  <w:style w:type="paragraph" w:customStyle="1" w:styleId="mc3">
    <w:name w:val="mục 3"/>
    <w:basedOn w:val="Normal"/>
    <w:link w:val="mc3Char"/>
    <w:qFormat/>
    <w:pPr>
      <w:spacing w:before="0" w:after="0" w:line="276" w:lineRule="auto"/>
      <w:ind w:firstLine="561"/>
    </w:pPr>
    <w:rPr>
      <w:rFonts w:eastAsia="Calibri" w:cs="Times New Roman"/>
      <w:b/>
      <w:i/>
      <w:szCs w:val="28"/>
      <w:lang w:val="sq-AL"/>
    </w:rPr>
  </w:style>
  <w:style w:type="paragraph" w:customStyle="1" w:styleId="mc4">
    <w:name w:val="mục 4"/>
    <w:link w:val="mc4Char"/>
    <w:qFormat/>
    <w:pPr>
      <w:tabs>
        <w:tab w:val="left" w:pos="450"/>
        <w:tab w:val="left" w:pos="540"/>
        <w:tab w:val="left" w:pos="900"/>
      </w:tabs>
      <w:spacing w:line="276" w:lineRule="auto"/>
      <w:jc w:val="both"/>
    </w:pPr>
    <w:rPr>
      <w:rFonts w:eastAsia="Calibri"/>
      <w:i/>
      <w:iCs/>
      <w:sz w:val="28"/>
      <w:szCs w:val="28"/>
      <w:lang w:val="vi-VN" w:eastAsia="zh-CN"/>
    </w:rPr>
  </w:style>
  <w:style w:type="character" w:customStyle="1" w:styleId="mc3Char">
    <w:name w:val="mục 3 Char"/>
    <w:link w:val="mc3"/>
    <w:qFormat/>
    <w:rPr>
      <w:rFonts w:ascii="Times New Roman" w:eastAsia="Calibri" w:hAnsi="Times New Roman" w:cs="Times New Roman"/>
      <w:b/>
      <w:i/>
      <w:sz w:val="28"/>
      <w:szCs w:val="28"/>
      <w:lang w:val="sq-AL"/>
    </w:rPr>
  </w:style>
  <w:style w:type="character" w:customStyle="1" w:styleId="mc4Char">
    <w:name w:val="mục 4 Char"/>
    <w:link w:val="mc4"/>
    <w:qFormat/>
    <w:rPr>
      <w:rFonts w:ascii="Times New Roman" w:eastAsia="Calibri" w:hAnsi="Times New Roman" w:cs="Times New Roman"/>
      <w:i/>
      <w:iCs/>
      <w:sz w:val="28"/>
      <w:szCs w:val="28"/>
      <w:lang w:val="vi-VN" w:eastAsia="zh-CN"/>
    </w:rPr>
  </w:style>
  <w:style w:type="character" w:customStyle="1" w:styleId="a4Char">
    <w:name w:val="a4 Char"/>
    <w:qFormat/>
    <w:rPr>
      <w:rFonts w:ascii=".VnCentury Schoolbook" w:hAnsi=".VnCentury Schoolbook"/>
      <w:b/>
      <w:bCs/>
      <w:i/>
      <w:iCs/>
      <w:sz w:val="28"/>
      <w:szCs w:val="28"/>
      <w:lang w:val="en-US" w:eastAsia="en-US" w:bidi="ar-SA"/>
    </w:rPr>
  </w:style>
  <w:style w:type="character" w:customStyle="1" w:styleId="fontstyle01">
    <w:name w:val="fontstyle01"/>
    <w:basedOn w:val="DefaultParagraphFont"/>
    <w:qFormat/>
    <w:rPr>
      <w:rFonts w:ascii="TimesNewRomanPSMT" w:hAnsi="TimesNewRomanPSMT" w:hint="default"/>
      <w:color w:val="000000"/>
      <w:sz w:val="28"/>
      <w:szCs w:val="28"/>
    </w:rPr>
  </w:style>
  <w:style w:type="character" w:customStyle="1" w:styleId="BodyTextChar">
    <w:name w:val="Body Text Char"/>
    <w:basedOn w:val="DefaultParagraphFont"/>
    <w:link w:val="BodyText"/>
    <w:qFormat/>
    <w:rPr>
      <w:rFonts w:ascii="Times New Roman" w:eastAsia="Times New Roman" w:hAnsi="Times New Roman" w:cs="Times New Roman"/>
      <w:sz w:val="28"/>
      <w:szCs w:val="28"/>
      <w:lang w:eastAsia="ar-SA"/>
    </w:rPr>
  </w:style>
  <w:style w:type="paragraph" w:styleId="Revision">
    <w:name w:val="Revision"/>
    <w:hidden/>
    <w:uiPriority w:val="99"/>
    <w:semiHidden/>
    <w:rsid w:val="007408E6"/>
    <w:rPr>
      <w:rFonts w:eastAsiaTheme="minorHAnsi" w:cstheme="minorBidi"/>
      <w:sz w:val="28"/>
      <w:szCs w:val="22"/>
    </w:rPr>
  </w:style>
  <w:style w:type="paragraph" w:styleId="BalloonText">
    <w:name w:val="Balloon Text"/>
    <w:basedOn w:val="Normal"/>
    <w:link w:val="BalloonTextChar"/>
    <w:uiPriority w:val="99"/>
    <w:semiHidden/>
    <w:unhideWhenUsed/>
    <w:rsid w:val="0048553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538"/>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753C4"/>
    <w:rPr>
      <w:sz w:val="16"/>
      <w:szCs w:val="16"/>
    </w:rPr>
  </w:style>
  <w:style w:type="paragraph" w:styleId="CommentText">
    <w:name w:val="annotation text"/>
    <w:basedOn w:val="Normal"/>
    <w:link w:val="CommentTextChar"/>
    <w:uiPriority w:val="99"/>
    <w:unhideWhenUsed/>
    <w:rsid w:val="001753C4"/>
    <w:pPr>
      <w:spacing w:line="240" w:lineRule="auto"/>
    </w:pPr>
    <w:rPr>
      <w:sz w:val="20"/>
      <w:szCs w:val="20"/>
    </w:rPr>
  </w:style>
  <w:style w:type="character" w:customStyle="1" w:styleId="CommentTextChar">
    <w:name w:val="Comment Text Char"/>
    <w:basedOn w:val="DefaultParagraphFont"/>
    <w:link w:val="CommentText"/>
    <w:uiPriority w:val="99"/>
    <w:rsid w:val="001753C4"/>
    <w:rPr>
      <w:rFonts w:eastAsiaTheme="minorHAnsi" w:cstheme="minorBidi"/>
    </w:rPr>
  </w:style>
  <w:style w:type="paragraph" w:styleId="CommentSubject">
    <w:name w:val="annotation subject"/>
    <w:basedOn w:val="CommentText"/>
    <w:next w:val="CommentText"/>
    <w:link w:val="CommentSubjectChar"/>
    <w:uiPriority w:val="99"/>
    <w:semiHidden/>
    <w:unhideWhenUsed/>
    <w:rsid w:val="001753C4"/>
    <w:rPr>
      <w:b/>
      <w:bCs/>
    </w:rPr>
  </w:style>
  <w:style w:type="character" w:customStyle="1" w:styleId="CommentSubjectChar">
    <w:name w:val="Comment Subject Char"/>
    <w:basedOn w:val="CommentTextChar"/>
    <w:link w:val="CommentSubject"/>
    <w:uiPriority w:val="99"/>
    <w:semiHidden/>
    <w:rsid w:val="001753C4"/>
    <w:rPr>
      <w:rFonts w:eastAsiaTheme="minorHAnsi" w:cstheme="minorBidi"/>
      <w:b/>
      <w:bCs/>
    </w:rPr>
  </w:style>
  <w:style w:type="paragraph" w:styleId="TOCHeading">
    <w:name w:val="TOC Heading"/>
    <w:basedOn w:val="Heading1"/>
    <w:next w:val="Normal"/>
    <w:uiPriority w:val="39"/>
    <w:unhideWhenUsed/>
    <w:qFormat/>
    <w:rsid w:val="0022063F"/>
    <w:pPr>
      <w:spacing w:line="259" w:lineRule="auto"/>
      <w:ind w:firstLine="0"/>
      <w:jc w:val="left"/>
      <w:outlineLvl w:val="9"/>
    </w:pPr>
  </w:style>
  <w:style w:type="paragraph" w:styleId="Title">
    <w:name w:val="Title"/>
    <w:basedOn w:val="Normal"/>
    <w:next w:val="Normal"/>
    <w:link w:val="TitleChar"/>
    <w:qFormat/>
    <w:rsid w:val="008D1716"/>
    <w:pPr>
      <w:suppressAutoHyphens/>
      <w:spacing w:before="360" w:after="360" w:line="1" w:lineRule="atLeast"/>
      <w:ind w:leftChars="-1" w:left="-1" w:hangingChars="1" w:hanging="1"/>
      <w:contextualSpacing/>
      <w:jc w:val="center"/>
      <w:textDirection w:val="btLr"/>
      <w:textAlignment w:val="top"/>
      <w:outlineLvl w:val="0"/>
    </w:pPr>
    <w:rPr>
      <w:rFonts w:eastAsia="Times New Roman" w:cs="Times New Roman"/>
      <w:b/>
      <w:spacing w:val="-10"/>
      <w:kern w:val="28"/>
      <w:position w:val="-1"/>
      <w:sz w:val="32"/>
      <w:szCs w:val="56"/>
    </w:rPr>
  </w:style>
  <w:style w:type="character" w:customStyle="1" w:styleId="TitleChar">
    <w:name w:val="Title Char"/>
    <w:basedOn w:val="DefaultParagraphFont"/>
    <w:link w:val="Title"/>
    <w:rsid w:val="008D1716"/>
    <w:rPr>
      <w:rFonts w:eastAsia="Times New Roman"/>
      <w:b/>
      <w:spacing w:val="-10"/>
      <w:kern w:val="28"/>
      <w:position w:val="-1"/>
      <w:sz w:val="32"/>
      <w:szCs w:val="56"/>
    </w:rPr>
  </w:style>
  <w:style w:type="character" w:styleId="PageNumber">
    <w:name w:val="page number"/>
    <w:basedOn w:val="DefaultParagraphFont"/>
    <w:uiPriority w:val="99"/>
    <w:semiHidden/>
    <w:unhideWhenUsed/>
    <w:rsid w:val="00EB0B32"/>
  </w:style>
  <w:style w:type="paragraph" w:styleId="TOC6">
    <w:name w:val="toc 6"/>
    <w:basedOn w:val="Normal"/>
    <w:next w:val="Normal"/>
    <w:autoRedefine/>
    <w:uiPriority w:val="39"/>
    <w:unhideWhenUsed/>
    <w:rsid w:val="00C368C5"/>
    <w:pPr>
      <w:spacing w:before="0" w:after="100" w:line="259" w:lineRule="auto"/>
      <w:ind w:left="1100" w:firstLine="0"/>
      <w:jc w:val="left"/>
    </w:pPr>
    <w:rPr>
      <w:rFonts w:asciiTheme="minorHAnsi" w:eastAsiaTheme="minorEastAsia" w:hAnsiTheme="minorHAnsi"/>
      <w:sz w:val="22"/>
    </w:rPr>
  </w:style>
  <w:style w:type="paragraph" w:styleId="TOC7">
    <w:name w:val="toc 7"/>
    <w:basedOn w:val="Normal"/>
    <w:next w:val="Normal"/>
    <w:autoRedefine/>
    <w:uiPriority w:val="39"/>
    <w:unhideWhenUsed/>
    <w:rsid w:val="00C368C5"/>
    <w:pPr>
      <w:spacing w:before="0" w:after="100" w:line="259" w:lineRule="auto"/>
      <w:ind w:left="1320" w:firstLine="0"/>
      <w:jc w:val="left"/>
    </w:pPr>
    <w:rPr>
      <w:rFonts w:asciiTheme="minorHAnsi" w:eastAsiaTheme="minorEastAsia" w:hAnsiTheme="minorHAnsi"/>
      <w:sz w:val="22"/>
    </w:rPr>
  </w:style>
  <w:style w:type="paragraph" w:styleId="TOC8">
    <w:name w:val="toc 8"/>
    <w:basedOn w:val="Normal"/>
    <w:next w:val="Normal"/>
    <w:autoRedefine/>
    <w:uiPriority w:val="39"/>
    <w:unhideWhenUsed/>
    <w:rsid w:val="00C368C5"/>
    <w:pPr>
      <w:spacing w:before="0" w:after="100" w:line="259" w:lineRule="auto"/>
      <w:ind w:left="1540" w:firstLine="0"/>
      <w:jc w:val="left"/>
    </w:pPr>
    <w:rPr>
      <w:rFonts w:asciiTheme="minorHAnsi" w:eastAsiaTheme="minorEastAsia" w:hAnsiTheme="minorHAnsi"/>
      <w:sz w:val="22"/>
    </w:rPr>
  </w:style>
  <w:style w:type="paragraph" w:styleId="TOC9">
    <w:name w:val="toc 9"/>
    <w:basedOn w:val="Normal"/>
    <w:next w:val="Normal"/>
    <w:autoRedefine/>
    <w:uiPriority w:val="39"/>
    <w:unhideWhenUsed/>
    <w:rsid w:val="00C368C5"/>
    <w:pPr>
      <w:spacing w:before="0" w:after="100" w:line="259" w:lineRule="auto"/>
      <w:ind w:left="1760" w:firstLine="0"/>
      <w:jc w:val="left"/>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atminhkhue.vn/quy-dinh-ve-cong-tac-can-bo-doi-voi-nguoi-dung-dau-can-bo-tham-muu-nhan-su-duoc-giao-kiem-tra.aspx"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www.nguoiduatin.vn/c/chinh-tri-xa-ho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1#1">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1AAEB053-6F19-4E0B-A525-9DE69DAEC3EF}" type="doc">
      <dgm:prSet loTypeId="urn:microsoft.com/office/officeart/2005/8/layout/hList6" loCatId="list" qsTypeId="urn:microsoft.com/office/officeart/2005/8/quickstyle/simple1#1" qsCatId="simple" csTypeId="urn:microsoft.com/office/officeart/2005/8/colors/accent1_1#1" csCatId="accent1" phldr="1"/>
      <dgm:spPr/>
      <dgm:t>
        <a:bodyPr/>
        <a:lstStyle/>
        <a:p>
          <a:endParaRPr lang="en-US"/>
        </a:p>
      </dgm:t>
    </dgm:pt>
    <dgm:pt modelId="{B42818D2-C19C-4C64-8E3D-15C862FD8051}">
      <dgm:prSet phldrT="[Text]" custT="1"/>
      <dgm:spPr/>
      <dgm:t>
        <a:bodyPr/>
        <a:lstStyle/>
        <a:p>
          <a:r>
            <a:rPr lang="en-US" sz="1200">
              <a:latin typeface="Times New Roman" panose="02020603050405020304" charset="0"/>
              <a:cs typeface="Times New Roman" panose="02020603050405020304" charset="0"/>
            </a:rPr>
            <a:t>Mô tả vấn đề</a:t>
          </a:r>
        </a:p>
      </dgm:t>
    </dgm:pt>
    <dgm:pt modelId="{127C3E84-F42C-4A96-85AA-627FFCF77987}" type="parTrans" cxnId="{6F03EE05-20B8-472B-AAE1-1EE54EE94339}">
      <dgm:prSet/>
      <dgm:spPr/>
      <dgm:t>
        <a:bodyPr/>
        <a:lstStyle/>
        <a:p>
          <a:endParaRPr lang="en-US"/>
        </a:p>
      </dgm:t>
    </dgm:pt>
    <dgm:pt modelId="{7520CE16-0CD5-4DB7-B3D6-F54CC5C8B6C2}" type="sibTrans" cxnId="{6F03EE05-20B8-472B-AAE1-1EE54EE94339}">
      <dgm:prSet/>
      <dgm:spPr/>
      <dgm:t>
        <a:bodyPr/>
        <a:lstStyle/>
        <a:p>
          <a:endParaRPr lang="en-US"/>
        </a:p>
      </dgm:t>
    </dgm:pt>
    <dgm:pt modelId="{CE9F4AF2-511C-4A40-9EB1-B3AB93F9F943}">
      <dgm:prSet phldrT="[Text]" custT="1"/>
      <dgm:spPr/>
      <dgm:t>
        <a:bodyPr/>
        <a:lstStyle/>
        <a:p>
          <a:r>
            <a:rPr lang="en-US" sz="1200">
              <a:latin typeface="Times New Roman" panose="02020603050405020304" charset="0"/>
              <a:cs typeface="Times New Roman" panose="02020603050405020304" charset="0"/>
            </a:rPr>
            <a:t>Bản chất và các biểu hiện cụ thể</a:t>
          </a:r>
        </a:p>
      </dgm:t>
    </dgm:pt>
    <dgm:pt modelId="{E292DBB0-8E3D-42EA-B978-BD6881D17E4D}" type="parTrans" cxnId="{19B61A6D-C187-49B9-A3DA-7E4F275C458F}">
      <dgm:prSet/>
      <dgm:spPr/>
      <dgm:t>
        <a:bodyPr/>
        <a:lstStyle/>
        <a:p>
          <a:endParaRPr lang="en-US"/>
        </a:p>
      </dgm:t>
    </dgm:pt>
    <dgm:pt modelId="{9C3F4326-5909-47EA-AC7D-26D9EC96B940}" type="sibTrans" cxnId="{19B61A6D-C187-49B9-A3DA-7E4F275C458F}">
      <dgm:prSet/>
      <dgm:spPr/>
      <dgm:t>
        <a:bodyPr/>
        <a:lstStyle/>
        <a:p>
          <a:endParaRPr lang="en-US"/>
        </a:p>
      </dgm:t>
    </dgm:pt>
    <dgm:pt modelId="{491763E3-2367-4FC5-A7B8-7CBBC353BBAF}">
      <dgm:prSet phldrT="[Text]" custT="1"/>
      <dgm:spPr/>
      <dgm:t>
        <a:bodyPr/>
        <a:lstStyle/>
        <a:p>
          <a:r>
            <a:rPr lang="en-US" sz="1200">
              <a:latin typeface="Times New Roman" panose="02020603050405020304" charset="0"/>
              <a:cs typeface="Times New Roman" panose="02020603050405020304" charset="0"/>
            </a:rPr>
            <a:t>Thông tin cơ bản</a:t>
          </a:r>
        </a:p>
      </dgm:t>
    </dgm:pt>
    <dgm:pt modelId="{DAC40B14-1927-48FA-8C08-8C937EAD1DDD}" type="parTrans" cxnId="{B3F230B1-C1D7-4748-9D9B-93575C59F4F2}">
      <dgm:prSet/>
      <dgm:spPr/>
      <dgm:t>
        <a:bodyPr/>
        <a:lstStyle/>
        <a:p>
          <a:endParaRPr lang="en-US"/>
        </a:p>
      </dgm:t>
    </dgm:pt>
    <dgm:pt modelId="{39D11ED2-4234-437F-8770-61AAEE3B143F}" type="sibTrans" cxnId="{B3F230B1-C1D7-4748-9D9B-93575C59F4F2}">
      <dgm:prSet/>
      <dgm:spPr/>
      <dgm:t>
        <a:bodyPr/>
        <a:lstStyle/>
        <a:p>
          <a:endParaRPr lang="en-US"/>
        </a:p>
      </dgm:t>
    </dgm:pt>
    <dgm:pt modelId="{76A15E15-4320-4C84-819F-7B77218B727B}">
      <dgm:prSet phldrT="[Text]" custT="1"/>
      <dgm:spPr/>
      <dgm:t>
        <a:bodyPr/>
        <a:lstStyle/>
        <a:p>
          <a:r>
            <a:rPr lang="en-US" sz="1200">
              <a:latin typeface="Times New Roman" panose="02020603050405020304" charset="0"/>
              <a:cs typeface="Times New Roman" panose="02020603050405020304" charset="0"/>
            </a:rPr>
            <a:t>Các phương án chính sách</a:t>
          </a:r>
        </a:p>
      </dgm:t>
    </dgm:pt>
    <dgm:pt modelId="{BD7D6A09-AA86-47AB-AC47-2F499C48D657}" type="parTrans" cxnId="{AD111E43-7F32-450D-B44B-218761B9E949}">
      <dgm:prSet/>
      <dgm:spPr/>
      <dgm:t>
        <a:bodyPr/>
        <a:lstStyle/>
        <a:p>
          <a:endParaRPr lang="en-US"/>
        </a:p>
      </dgm:t>
    </dgm:pt>
    <dgm:pt modelId="{D67D2100-2F3B-4624-8AB5-2B168C1D6AF2}" type="sibTrans" cxnId="{AD111E43-7F32-450D-B44B-218761B9E949}">
      <dgm:prSet/>
      <dgm:spPr/>
      <dgm:t>
        <a:bodyPr/>
        <a:lstStyle/>
        <a:p>
          <a:endParaRPr lang="en-US"/>
        </a:p>
      </dgm:t>
    </dgm:pt>
    <dgm:pt modelId="{8143EBEA-D191-4657-A38A-3B298C78E51E}">
      <dgm:prSet phldrT="[Text]" custT="1"/>
      <dgm:spPr/>
      <dgm:t>
        <a:bodyPr/>
        <a:lstStyle/>
        <a:p>
          <a:r>
            <a:rPr lang="en-US" sz="1200">
              <a:latin typeface="Times New Roman" panose="02020603050405020304" charset="0"/>
              <a:cs typeface="Times New Roman" panose="02020603050405020304" charset="0"/>
            </a:rPr>
            <a:t>Những giải pháp có thể giải quyết</a:t>
          </a:r>
        </a:p>
      </dgm:t>
    </dgm:pt>
    <dgm:pt modelId="{84D66FE0-82AE-4204-ADDC-72C32D45FE86}" type="parTrans" cxnId="{21AD5445-C51B-429C-AACD-5C1B20C0D3EA}">
      <dgm:prSet/>
      <dgm:spPr/>
      <dgm:t>
        <a:bodyPr/>
        <a:lstStyle/>
        <a:p>
          <a:endParaRPr lang="en-US"/>
        </a:p>
      </dgm:t>
    </dgm:pt>
    <dgm:pt modelId="{5EB117FD-2918-403D-B5A0-C297684CF42B}" type="sibTrans" cxnId="{21AD5445-C51B-429C-AACD-5C1B20C0D3EA}">
      <dgm:prSet/>
      <dgm:spPr/>
      <dgm:t>
        <a:bodyPr/>
        <a:lstStyle/>
        <a:p>
          <a:endParaRPr lang="en-US"/>
        </a:p>
      </dgm:t>
    </dgm:pt>
    <dgm:pt modelId="{C6EA1A31-B74F-471C-B4E0-F0FD9CBC427F}">
      <dgm:prSet phldrT="[Text]" custT="1"/>
      <dgm:spPr/>
      <dgm:t>
        <a:bodyPr/>
        <a:lstStyle/>
        <a:p>
          <a:r>
            <a:rPr lang="en-US" sz="1200">
              <a:latin typeface="Times New Roman" panose="02020603050405020304" charset="0"/>
              <a:cs typeface="Times New Roman" panose="02020603050405020304" charset="0"/>
            </a:rPr>
            <a:t>Điểm mạnh, hạn chế của giải pháp</a:t>
          </a:r>
        </a:p>
      </dgm:t>
    </dgm:pt>
    <dgm:pt modelId="{B9BBD05D-61A1-49BD-B526-7217F186447A}" type="parTrans" cxnId="{7552E985-9CD8-490F-969E-883DEAE19C34}">
      <dgm:prSet/>
      <dgm:spPr/>
      <dgm:t>
        <a:bodyPr/>
        <a:lstStyle/>
        <a:p>
          <a:endParaRPr lang="en-US"/>
        </a:p>
      </dgm:t>
    </dgm:pt>
    <dgm:pt modelId="{0A78F0B7-F1BD-4909-A469-B84401E0791A}" type="sibTrans" cxnId="{7552E985-9CD8-490F-969E-883DEAE19C34}">
      <dgm:prSet/>
      <dgm:spPr/>
      <dgm:t>
        <a:bodyPr/>
        <a:lstStyle/>
        <a:p>
          <a:endParaRPr lang="en-US"/>
        </a:p>
      </dgm:t>
    </dgm:pt>
    <dgm:pt modelId="{0DFD6CFB-7BB0-4293-9E54-0B05DC5407EB}">
      <dgm:prSet phldrT="[Text]" custT="1"/>
      <dgm:spPr/>
      <dgm:t>
        <a:bodyPr/>
        <a:lstStyle/>
        <a:p>
          <a:r>
            <a:rPr lang="en-US" sz="1200">
              <a:latin typeface="Times New Roman" panose="02020603050405020304" charset="0"/>
              <a:cs typeface="Times New Roman" panose="02020603050405020304" charset="0"/>
            </a:rPr>
            <a:t>Khuyến nghị chính sách</a:t>
          </a:r>
        </a:p>
      </dgm:t>
    </dgm:pt>
    <dgm:pt modelId="{19B4D037-555C-4AD1-AF3D-E9BA09095DFC}" type="parTrans" cxnId="{77698184-5FB9-42DE-9035-8EB720552739}">
      <dgm:prSet/>
      <dgm:spPr/>
      <dgm:t>
        <a:bodyPr/>
        <a:lstStyle/>
        <a:p>
          <a:endParaRPr lang="en-US"/>
        </a:p>
      </dgm:t>
    </dgm:pt>
    <dgm:pt modelId="{6ABB6EFE-58B6-4C9A-A6FB-28ECA83AAC65}" type="sibTrans" cxnId="{77698184-5FB9-42DE-9035-8EB720552739}">
      <dgm:prSet/>
      <dgm:spPr/>
      <dgm:t>
        <a:bodyPr/>
        <a:lstStyle/>
        <a:p>
          <a:endParaRPr lang="en-US"/>
        </a:p>
      </dgm:t>
    </dgm:pt>
    <dgm:pt modelId="{5F16318C-0D0E-4FB0-99CB-07A4B75B9F52}">
      <dgm:prSet phldrT="[Text]" custT="1"/>
      <dgm:spPr/>
      <dgm:t>
        <a:bodyPr/>
        <a:lstStyle/>
        <a:p>
          <a:r>
            <a:rPr lang="en-US" sz="1200">
              <a:latin typeface="Times New Roman" panose="02020603050405020304" charset="0"/>
              <a:cs typeface="Times New Roman" panose="02020603050405020304" charset="0"/>
            </a:rPr>
            <a:t>Liệt kê các khuyến nghị chính sách theo thứ tự ưu tiên giảm dần</a:t>
          </a:r>
        </a:p>
      </dgm:t>
    </dgm:pt>
    <dgm:pt modelId="{5F4D9573-BA9F-43F0-9DED-3E464F1F63A4}" type="parTrans" cxnId="{4E2428FE-066F-4E01-B3F6-236E70F96A50}">
      <dgm:prSet/>
      <dgm:spPr/>
      <dgm:t>
        <a:bodyPr/>
        <a:lstStyle/>
        <a:p>
          <a:endParaRPr lang="en-US"/>
        </a:p>
      </dgm:t>
    </dgm:pt>
    <dgm:pt modelId="{2458E8F6-FA94-4632-83CA-6E1149D4F5B5}" type="sibTrans" cxnId="{4E2428FE-066F-4E01-B3F6-236E70F96A50}">
      <dgm:prSet/>
      <dgm:spPr/>
      <dgm:t>
        <a:bodyPr/>
        <a:lstStyle/>
        <a:p>
          <a:endParaRPr lang="en-US"/>
        </a:p>
      </dgm:t>
    </dgm:pt>
    <dgm:pt modelId="{716B7C80-176E-4406-A11F-4007F66C1C3A}">
      <dgm:prSet phldrT="[Text]" custT="1"/>
      <dgm:spPr/>
      <dgm:t>
        <a:bodyPr/>
        <a:lstStyle/>
        <a:p>
          <a:r>
            <a:rPr lang="en-US" sz="1200">
              <a:latin typeface="Times New Roman" panose="02020603050405020304" charset="0"/>
              <a:cs typeface="Times New Roman" panose="02020603050405020304" charset="0"/>
            </a:rPr>
            <a:t>Khuyến nghị phương án thực hiện</a:t>
          </a:r>
        </a:p>
      </dgm:t>
    </dgm:pt>
    <dgm:pt modelId="{1ECEA24C-F44F-4754-84AE-E575A65FBEAF}" type="parTrans" cxnId="{3C2C534B-9B31-4293-872C-A065C21F2200}">
      <dgm:prSet/>
      <dgm:spPr/>
      <dgm:t>
        <a:bodyPr/>
        <a:lstStyle/>
        <a:p>
          <a:endParaRPr lang="en-US"/>
        </a:p>
      </dgm:t>
    </dgm:pt>
    <dgm:pt modelId="{2B678F94-79CC-467C-970D-25208646B913}" type="sibTrans" cxnId="{3C2C534B-9B31-4293-872C-A065C21F2200}">
      <dgm:prSet/>
      <dgm:spPr/>
      <dgm:t>
        <a:bodyPr/>
        <a:lstStyle/>
        <a:p>
          <a:endParaRPr lang="en-US"/>
        </a:p>
      </dgm:t>
    </dgm:pt>
    <dgm:pt modelId="{74611356-8315-4451-B266-A000F3E4F138}">
      <dgm:prSet phldrT="[Text]" custT="1"/>
      <dgm:spPr/>
      <dgm:t>
        <a:bodyPr/>
        <a:lstStyle/>
        <a:p>
          <a:r>
            <a:rPr lang="en-US" sz="1200">
              <a:latin typeface="Times New Roman" panose="02020603050405020304" charset="0"/>
              <a:cs typeface="Times New Roman" panose="02020603050405020304" charset="0"/>
            </a:rPr>
            <a:t>Quy mô</a:t>
          </a:r>
        </a:p>
      </dgm:t>
    </dgm:pt>
    <dgm:pt modelId="{870E2158-5BD5-49CB-964C-F1C096DF1AB2}" type="parTrans" cxnId="{D516ECD5-ABA6-4F89-B22C-C45B5A5034FC}">
      <dgm:prSet/>
      <dgm:spPr/>
      <dgm:t>
        <a:bodyPr/>
        <a:lstStyle/>
        <a:p>
          <a:endParaRPr lang="en-US"/>
        </a:p>
      </dgm:t>
    </dgm:pt>
    <dgm:pt modelId="{E4884D82-F720-415B-8612-946453E450CE}" type="sibTrans" cxnId="{D516ECD5-ABA6-4F89-B22C-C45B5A5034FC}">
      <dgm:prSet/>
      <dgm:spPr/>
      <dgm:t>
        <a:bodyPr/>
        <a:lstStyle/>
        <a:p>
          <a:endParaRPr lang="en-US"/>
        </a:p>
      </dgm:t>
    </dgm:pt>
    <dgm:pt modelId="{7EF0989B-995C-4D24-BA2E-239D91287B07}">
      <dgm:prSet phldrT="[Text]" custT="1"/>
      <dgm:spPr/>
      <dgm:t>
        <a:bodyPr/>
        <a:lstStyle/>
        <a:p>
          <a:r>
            <a:rPr lang="en-US" sz="1200">
              <a:latin typeface="Times New Roman" panose="02020603050405020304" charset="0"/>
              <a:cs typeface="Times New Roman" panose="02020603050405020304" charset="0"/>
            </a:rPr>
            <a:t>Tính chất</a:t>
          </a:r>
        </a:p>
      </dgm:t>
    </dgm:pt>
    <dgm:pt modelId="{3BC8AFBD-4C12-4007-9A7F-1109C8959C59}" type="parTrans" cxnId="{05E06946-DDC1-4251-BBF2-CAF0369E5CED}">
      <dgm:prSet/>
      <dgm:spPr/>
      <dgm:t>
        <a:bodyPr/>
        <a:lstStyle/>
        <a:p>
          <a:endParaRPr lang="en-US"/>
        </a:p>
      </dgm:t>
    </dgm:pt>
    <dgm:pt modelId="{FB6BE144-6652-401B-B545-F375A29A2981}" type="sibTrans" cxnId="{05E06946-DDC1-4251-BBF2-CAF0369E5CED}">
      <dgm:prSet/>
      <dgm:spPr/>
      <dgm:t>
        <a:bodyPr/>
        <a:lstStyle/>
        <a:p>
          <a:endParaRPr lang="en-US"/>
        </a:p>
      </dgm:t>
    </dgm:pt>
    <dgm:pt modelId="{C185038D-A8A7-42D2-8062-BCA7AF611ADD}">
      <dgm:prSet custT="1"/>
      <dgm:spPr/>
      <dgm:t>
        <a:bodyPr/>
        <a:lstStyle/>
        <a:p>
          <a:r>
            <a:rPr lang="en-US" sz="1200">
              <a:latin typeface="Times New Roman" panose="02020603050405020304" charset="0"/>
              <a:cs typeface="Times New Roman" panose="02020603050405020304" charset="0"/>
            </a:rPr>
            <a:t>Phân tích vấn đề</a:t>
          </a:r>
        </a:p>
      </dgm:t>
    </dgm:pt>
    <dgm:pt modelId="{ECDE340F-53D9-437E-8E12-8968E44EAD58}" type="parTrans" cxnId="{88C60DC6-0C84-4DD1-A583-08DE0A540E44}">
      <dgm:prSet/>
      <dgm:spPr/>
      <dgm:t>
        <a:bodyPr/>
        <a:lstStyle/>
        <a:p>
          <a:endParaRPr lang="en-US"/>
        </a:p>
      </dgm:t>
    </dgm:pt>
    <dgm:pt modelId="{11E5DCAF-7475-45CF-84B3-81CC0FC9FBE8}" type="sibTrans" cxnId="{88C60DC6-0C84-4DD1-A583-08DE0A540E44}">
      <dgm:prSet/>
      <dgm:spPr/>
      <dgm:t>
        <a:bodyPr/>
        <a:lstStyle/>
        <a:p>
          <a:endParaRPr lang="en-US"/>
        </a:p>
      </dgm:t>
    </dgm:pt>
    <dgm:pt modelId="{4EF21B59-9D6B-4F38-B5CF-4710BE24D5F0}">
      <dgm:prSet custT="1"/>
      <dgm:spPr/>
      <dgm:t>
        <a:bodyPr/>
        <a:lstStyle/>
        <a:p>
          <a:r>
            <a:rPr lang="en-US" sz="1200">
              <a:latin typeface="Times New Roman" panose="02020603050405020304" charset="0"/>
              <a:cs typeface="Times New Roman" panose="02020603050405020304" charset="0"/>
            </a:rPr>
            <a:t>Các nguyên nhân hoặc yếu tố khác của vấn đề được xem xét về mặt chính sách</a:t>
          </a:r>
        </a:p>
      </dgm:t>
    </dgm:pt>
    <dgm:pt modelId="{DD3A17BB-AD11-4900-A95A-634438643288}" type="parTrans" cxnId="{A3FA4609-2BE8-408E-A663-8D2EF9981B8F}">
      <dgm:prSet/>
      <dgm:spPr/>
      <dgm:t>
        <a:bodyPr/>
        <a:lstStyle/>
        <a:p>
          <a:endParaRPr lang="en-US"/>
        </a:p>
      </dgm:t>
    </dgm:pt>
    <dgm:pt modelId="{2646CBBE-E3DE-45BE-9079-F62FBD39E291}" type="sibTrans" cxnId="{A3FA4609-2BE8-408E-A663-8D2EF9981B8F}">
      <dgm:prSet/>
      <dgm:spPr/>
      <dgm:t>
        <a:bodyPr/>
        <a:lstStyle/>
        <a:p>
          <a:endParaRPr lang="en-US"/>
        </a:p>
      </dgm:t>
    </dgm:pt>
    <dgm:pt modelId="{06949FA8-3F36-43DE-AF36-07BE90CCBC3A}">
      <dgm:prSet custT="1"/>
      <dgm:spPr/>
      <dgm:t>
        <a:bodyPr/>
        <a:lstStyle/>
        <a:p>
          <a:r>
            <a:rPr lang="en-US" sz="1200">
              <a:latin typeface="Times New Roman" panose="02020603050405020304" charset="0"/>
              <a:cs typeface="Times New Roman" panose="02020603050405020304" charset="0"/>
            </a:rPr>
            <a:t>Lựa chọn phương án chính sách</a:t>
          </a:r>
        </a:p>
      </dgm:t>
    </dgm:pt>
    <dgm:pt modelId="{FE54A211-5312-4290-BE18-6180B5D0820A}" type="parTrans" cxnId="{30419610-917E-43CC-9FFA-FF382DE36CC5}">
      <dgm:prSet/>
      <dgm:spPr/>
      <dgm:t>
        <a:bodyPr/>
        <a:lstStyle/>
        <a:p>
          <a:endParaRPr lang="en-US"/>
        </a:p>
      </dgm:t>
    </dgm:pt>
    <dgm:pt modelId="{00A76420-616A-4472-82D2-FB42A956925B}" type="sibTrans" cxnId="{30419610-917E-43CC-9FFA-FF382DE36CC5}">
      <dgm:prSet/>
      <dgm:spPr/>
      <dgm:t>
        <a:bodyPr/>
        <a:lstStyle/>
        <a:p>
          <a:endParaRPr lang="en-US"/>
        </a:p>
      </dgm:t>
    </dgm:pt>
    <dgm:pt modelId="{EAD55253-A47C-4A97-8CD3-41692CB80A2A}">
      <dgm:prSet custT="1"/>
      <dgm:spPr/>
      <dgm:t>
        <a:bodyPr/>
        <a:lstStyle/>
        <a:p>
          <a:r>
            <a:rPr lang="en-US" sz="1200">
              <a:latin typeface="Times New Roman" panose="02020603050405020304" charset="0"/>
              <a:cs typeface="Times New Roman" panose="02020603050405020304" charset="0"/>
            </a:rPr>
            <a:t>Dựa trên điểm mạnh, điểm yếu của từng phương án</a:t>
          </a:r>
        </a:p>
      </dgm:t>
    </dgm:pt>
    <dgm:pt modelId="{EFE56878-4FCA-499A-89CA-3E93ECBAFB8F}" type="parTrans" cxnId="{951319E0-7544-44CF-9BBD-B1D9161003B1}">
      <dgm:prSet/>
      <dgm:spPr/>
      <dgm:t>
        <a:bodyPr/>
        <a:lstStyle/>
        <a:p>
          <a:endParaRPr lang="en-US"/>
        </a:p>
      </dgm:t>
    </dgm:pt>
    <dgm:pt modelId="{9810D542-FFA6-41C6-997A-600E09CF787D}" type="sibTrans" cxnId="{951319E0-7544-44CF-9BBD-B1D9161003B1}">
      <dgm:prSet/>
      <dgm:spPr/>
      <dgm:t>
        <a:bodyPr/>
        <a:lstStyle/>
        <a:p>
          <a:endParaRPr lang="en-US"/>
        </a:p>
      </dgm:t>
    </dgm:pt>
    <dgm:pt modelId="{5159A926-CAF8-47CA-9F9C-753F2B1F3D7A}">
      <dgm:prSet custT="1"/>
      <dgm:spPr/>
      <dgm:t>
        <a:bodyPr/>
        <a:lstStyle/>
        <a:p>
          <a:r>
            <a:rPr lang="en-US" sz="1200">
              <a:latin typeface="Times New Roman" panose="02020603050405020304" charset="0"/>
              <a:cs typeface="Times New Roman" panose="02020603050405020304" charset="0"/>
            </a:rPr>
            <a:t>Các nghiên cứu đã chứng minh khía cạnh có liên quan</a:t>
          </a:r>
        </a:p>
      </dgm:t>
    </dgm:pt>
    <dgm:pt modelId="{F54E9EAD-DA36-4070-9582-FD29C93D42C0}" type="parTrans" cxnId="{495F7183-7B0E-4838-BC01-BCF56815A654}">
      <dgm:prSet/>
      <dgm:spPr/>
      <dgm:t>
        <a:bodyPr/>
        <a:lstStyle/>
        <a:p>
          <a:endParaRPr lang="en-US"/>
        </a:p>
      </dgm:t>
    </dgm:pt>
    <dgm:pt modelId="{E93BEFB7-19A3-4134-9463-011E1FBD23C5}" type="sibTrans" cxnId="{495F7183-7B0E-4838-BC01-BCF56815A654}">
      <dgm:prSet/>
      <dgm:spPr/>
      <dgm:t>
        <a:bodyPr/>
        <a:lstStyle/>
        <a:p>
          <a:endParaRPr lang="en-US"/>
        </a:p>
      </dgm:t>
    </dgm:pt>
    <dgm:pt modelId="{DDA06AC6-A1B6-44D2-BF4D-B2459D333AD4}">
      <dgm:prSet custT="1"/>
      <dgm:spPr/>
      <dgm:t>
        <a:bodyPr/>
        <a:lstStyle/>
        <a:p>
          <a:r>
            <a:rPr lang="en-US" sz="1200">
              <a:latin typeface="Times New Roman" panose="02020603050405020304" charset="0"/>
              <a:cs typeface="Times New Roman" panose="02020603050405020304" charset="0"/>
            </a:rPr>
            <a:t>Dựa trên các tiêu chí về bình đẳng, hiệu lực, hiệu quả, khả thi</a:t>
          </a:r>
        </a:p>
      </dgm:t>
    </dgm:pt>
    <dgm:pt modelId="{56185D08-8023-4E0F-9DD7-D6EF4629B6FB}" type="parTrans" cxnId="{61C845F8-EF5F-482F-98B6-405B2B4A959F}">
      <dgm:prSet/>
      <dgm:spPr/>
      <dgm:t>
        <a:bodyPr/>
        <a:lstStyle/>
        <a:p>
          <a:endParaRPr lang="en-US"/>
        </a:p>
      </dgm:t>
    </dgm:pt>
    <dgm:pt modelId="{9BD99C2A-BE42-4F1D-8F17-29BAC5C4C03F}" type="sibTrans" cxnId="{61C845F8-EF5F-482F-98B6-405B2B4A959F}">
      <dgm:prSet/>
      <dgm:spPr/>
      <dgm:t>
        <a:bodyPr/>
        <a:lstStyle/>
        <a:p>
          <a:endParaRPr lang="en-US"/>
        </a:p>
      </dgm:t>
    </dgm:pt>
    <dgm:pt modelId="{DF2DBA6C-E8AB-48E9-8DDA-00BFB5424E0D}" type="pres">
      <dgm:prSet presAssocID="{1AAEB053-6F19-4E0B-A525-9DE69DAEC3EF}" presName="Name0" presStyleCnt="0">
        <dgm:presLayoutVars>
          <dgm:dir/>
          <dgm:resizeHandles val="exact"/>
        </dgm:presLayoutVars>
      </dgm:prSet>
      <dgm:spPr/>
      <dgm:t>
        <a:bodyPr/>
        <a:lstStyle/>
        <a:p>
          <a:endParaRPr lang="en-US"/>
        </a:p>
      </dgm:t>
    </dgm:pt>
    <dgm:pt modelId="{C86ACE6C-18DB-4F0E-9708-9FFA2A0F8A06}" type="pres">
      <dgm:prSet presAssocID="{B42818D2-C19C-4C64-8E3D-15C862FD8051}" presName="node" presStyleLbl="node1" presStyleIdx="0" presStyleCnt="5">
        <dgm:presLayoutVars>
          <dgm:bulletEnabled val="1"/>
        </dgm:presLayoutVars>
      </dgm:prSet>
      <dgm:spPr/>
      <dgm:t>
        <a:bodyPr/>
        <a:lstStyle/>
        <a:p>
          <a:endParaRPr lang="en-US"/>
        </a:p>
      </dgm:t>
    </dgm:pt>
    <dgm:pt modelId="{17131E84-0D01-43FE-AE5F-E78D0757ABB5}" type="pres">
      <dgm:prSet presAssocID="{7520CE16-0CD5-4DB7-B3D6-F54CC5C8B6C2}" presName="sibTrans" presStyleCnt="0"/>
      <dgm:spPr/>
    </dgm:pt>
    <dgm:pt modelId="{ECE20C6C-AAE5-41E4-81CE-C698DE40AEC7}" type="pres">
      <dgm:prSet presAssocID="{C185038D-A8A7-42D2-8062-BCA7AF611ADD}" presName="node" presStyleLbl="node1" presStyleIdx="1" presStyleCnt="5">
        <dgm:presLayoutVars>
          <dgm:bulletEnabled val="1"/>
        </dgm:presLayoutVars>
      </dgm:prSet>
      <dgm:spPr/>
      <dgm:t>
        <a:bodyPr/>
        <a:lstStyle/>
        <a:p>
          <a:endParaRPr lang="en-US"/>
        </a:p>
      </dgm:t>
    </dgm:pt>
    <dgm:pt modelId="{4339E8F2-A5B0-4BA6-ABC0-2192FD82FFEC}" type="pres">
      <dgm:prSet presAssocID="{11E5DCAF-7475-45CF-84B3-81CC0FC9FBE8}" presName="sibTrans" presStyleCnt="0"/>
      <dgm:spPr/>
    </dgm:pt>
    <dgm:pt modelId="{57F49E83-48E4-4B83-A695-865F5F2F7D15}" type="pres">
      <dgm:prSet presAssocID="{76A15E15-4320-4C84-819F-7B77218B727B}" presName="node" presStyleLbl="node1" presStyleIdx="2" presStyleCnt="5">
        <dgm:presLayoutVars>
          <dgm:bulletEnabled val="1"/>
        </dgm:presLayoutVars>
      </dgm:prSet>
      <dgm:spPr/>
      <dgm:t>
        <a:bodyPr/>
        <a:lstStyle/>
        <a:p>
          <a:endParaRPr lang="en-US"/>
        </a:p>
      </dgm:t>
    </dgm:pt>
    <dgm:pt modelId="{E2842EDD-0756-4BC4-B91C-7B4EFE89B1E8}" type="pres">
      <dgm:prSet presAssocID="{D67D2100-2F3B-4624-8AB5-2B168C1D6AF2}" presName="sibTrans" presStyleCnt="0"/>
      <dgm:spPr/>
    </dgm:pt>
    <dgm:pt modelId="{080211F1-83CA-49A7-AB82-CD76A4F1F0CC}" type="pres">
      <dgm:prSet presAssocID="{06949FA8-3F36-43DE-AF36-07BE90CCBC3A}" presName="node" presStyleLbl="node1" presStyleIdx="3" presStyleCnt="5">
        <dgm:presLayoutVars>
          <dgm:bulletEnabled val="1"/>
        </dgm:presLayoutVars>
      </dgm:prSet>
      <dgm:spPr/>
      <dgm:t>
        <a:bodyPr/>
        <a:lstStyle/>
        <a:p>
          <a:endParaRPr lang="en-US"/>
        </a:p>
      </dgm:t>
    </dgm:pt>
    <dgm:pt modelId="{FC05C44F-8810-44CD-A8EE-1FE87C4922BC}" type="pres">
      <dgm:prSet presAssocID="{00A76420-616A-4472-82D2-FB42A956925B}" presName="sibTrans" presStyleCnt="0"/>
      <dgm:spPr/>
    </dgm:pt>
    <dgm:pt modelId="{50DA6F02-0727-4E5D-BDE0-94596B46461E}" type="pres">
      <dgm:prSet presAssocID="{0DFD6CFB-7BB0-4293-9E54-0B05DC5407EB}" presName="node" presStyleLbl="node1" presStyleIdx="4" presStyleCnt="5">
        <dgm:presLayoutVars>
          <dgm:bulletEnabled val="1"/>
        </dgm:presLayoutVars>
      </dgm:prSet>
      <dgm:spPr/>
      <dgm:t>
        <a:bodyPr/>
        <a:lstStyle/>
        <a:p>
          <a:endParaRPr lang="en-US"/>
        </a:p>
      </dgm:t>
    </dgm:pt>
  </dgm:ptLst>
  <dgm:cxnLst>
    <dgm:cxn modelId="{B3F230B1-C1D7-4748-9D9B-93575C59F4F2}" srcId="{B42818D2-C19C-4C64-8E3D-15C862FD8051}" destId="{491763E3-2367-4FC5-A7B8-7CBBC353BBAF}" srcOrd="1" destOrd="0" parTransId="{DAC40B14-1927-48FA-8C08-8C937EAD1DDD}" sibTransId="{39D11ED2-4234-437F-8770-61AAEE3B143F}"/>
    <dgm:cxn modelId="{6F03EE05-20B8-472B-AAE1-1EE54EE94339}" srcId="{1AAEB053-6F19-4E0B-A525-9DE69DAEC3EF}" destId="{B42818D2-C19C-4C64-8E3D-15C862FD8051}" srcOrd="0" destOrd="0" parTransId="{127C3E84-F42C-4A96-85AA-627FFCF77987}" sibTransId="{7520CE16-0CD5-4DB7-B3D6-F54CC5C8B6C2}"/>
    <dgm:cxn modelId="{7552E985-9CD8-490F-969E-883DEAE19C34}" srcId="{76A15E15-4320-4C84-819F-7B77218B727B}" destId="{C6EA1A31-B74F-471C-B4E0-F0FD9CBC427F}" srcOrd="1" destOrd="0" parTransId="{B9BBD05D-61A1-49BD-B526-7217F186447A}" sibTransId="{0A78F0B7-F1BD-4909-A469-B84401E0791A}"/>
    <dgm:cxn modelId="{30419610-917E-43CC-9FFA-FF382DE36CC5}" srcId="{1AAEB053-6F19-4E0B-A525-9DE69DAEC3EF}" destId="{06949FA8-3F36-43DE-AF36-07BE90CCBC3A}" srcOrd="3" destOrd="0" parTransId="{FE54A211-5312-4290-BE18-6180B5D0820A}" sibTransId="{00A76420-616A-4472-82D2-FB42A956925B}"/>
    <dgm:cxn modelId="{4E2428FE-066F-4E01-B3F6-236E70F96A50}" srcId="{0DFD6CFB-7BB0-4293-9E54-0B05DC5407EB}" destId="{5F16318C-0D0E-4FB0-99CB-07A4B75B9F52}" srcOrd="0" destOrd="0" parTransId="{5F4D9573-BA9F-43F0-9DED-3E464F1F63A4}" sibTransId="{2458E8F6-FA94-4632-83CA-6E1149D4F5B5}"/>
    <dgm:cxn modelId="{319DCF90-81FA-48E3-8F1B-C80E192B200E}" type="presOf" srcId="{C185038D-A8A7-42D2-8062-BCA7AF611ADD}" destId="{ECE20C6C-AAE5-41E4-81CE-C698DE40AEC7}" srcOrd="0" destOrd="0" presId="urn:microsoft.com/office/officeart/2005/8/layout/hList6"/>
    <dgm:cxn modelId="{0658B963-8E2D-45EF-A294-CF5554529491}" type="presOf" srcId="{06949FA8-3F36-43DE-AF36-07BE90CCBC3A}" destId="{080211F1-83CA-49A7-AB82-CD76A4F1F0CC}" srcOrd="0" destOrd="0" presId="urn:microsoft.com/office/officeart/2005/8/layout/hList6"/>
    <dgm:cxn modelId="{3176EF5F-FC94-46CC-A9FA-12109048FBEF}" type="presOf" srcId="{4EF21B59-9D6B-4F38-B5CF-4710BE24D5F0}" destId="{ECE20C6C-AAE5-41E4-81CE-C698DE40AEC7}" srcOrd="0" destOrd="1" presId="urn:microsoft.com/office/officeart/2005/8/layout/hList6"/>
    <dgm:cxn modelId="{21AD5445-C51B-429C-AACD-5C1B20C0D3EA}" srcId="{76A15E15-4320-4C84-819F-7B77218B727B}" destId="{8143EBEA-D191-4657-A38A-3B298C78E51E}" srcOrd="0" destOrd="0" parTransId="{84D66FE0-82AE-4204-ADDC-72C32D45FE86}" sibTransId="{5EB117FD-2918-403D-B5A0-C297684CF42B}"/>
    <dgm:cxn modelId="{88C60DC6-0C84-4DD1-A583-08DE0A540E44}" srcId="{1AAEB053-6F19-4E0B-A525-9DE69DAEC3EF}" destId="{C185038D-A8A7-42D2-8062-BCA7AF611ADD}" srcOrd="1" destOrd="0" parTransId="{ECDE340F-53D9-437E-8E12-8968E44EAD58}" sibTransId="{11E5DCAF-7475-45CF-84B3-81CC0FC9FBE8}"/>
    <dgm:cxn modelId="{05E06946-DDC1-4251-BBF2-CAF0369E5CED}" srcId="{B42818D2-C19C-4C64-8E3D-15C862FD8051}" destId="{7EF0989B-995C-4D24-BA2E-239D91287B07}" srcOrd="3" destOrd="0" parTransId="{3BC8AFBD-4C12-4007-9A7F-1109C8959C59}" sibTransId="{FB6BE144-6652-401B-B545-F375A29A2981}"/>
    <dgm:cxn modelId="{D4863670-D58A-4D98-A877-C5239ABADD5D}" type="presOf" srcId="{8143EBEA-D191-4657-A38A-3B298C78E51E}" destId="{57F49E83-48E4-4B83-A695-865F5F2F7D15}" srcOrd="0" destOrd="1" presId="urn:microsoft.com/office/officeart/2005/8/layout/hList6"/>
    <dgm:cxn modelId="{7DEA2609-624E-4E9E-B08C-6C585A0A1DC7}" type="presOf" srcId="{74611356-8315-4451-B266-A000F3E4F138}" destId="{C86ACE6C-18DB-4F0E-9708-9FFA2A0F8A06}" srcOrd="0" destOrd="3" presId="urn:microsoft.com/office/officeart/2005/8/layout/hList6"/>
    <dgm:cxn modelId="{AD111E43-7F32-450D-B44B-218761B9E949}" srcId="{1AAEB053-6F19-4E0B-A525-9DE69DAEC3EF}" destId="{76A15E15-4320-4C84-819F-7B77218B727B}" srcOrd="2" destOrd="0" parTransId="{BD7D6A09-AA86-47AB-AC47-2F499C48D657}" sibTransId="{D67D2100-2F3B-4624-8AB5-2B168C1D6AF2}"/>
    <dgm:cxn modelId="{FF77A27B-0E3E-4007-BD4A-A6654D16C148}" type="presOf" srcId="{B42818D2-C19C-4C64-8E3D-15C862FD8051}" destId="{C86ACE6C-18DB-4F0E-9708-9FFA2A0F8A06}" srcOrd="0" destOrd="0" presId="urn:microsoft.com/office/officeart/2005/8/layout/hList6"/>
    <dgm:cxn modelId="{AB5BEA43-FE01-49AC-9B2F-A267FA698C54}" type="presOf" srcId="{DDA06AC6-A1B6-44D2-BF4D-B2459D333AD4}" destId="{080211F1-83CA-49A7-AB82-CD76A4F1F0CC}" srcOrd="0" destOrd="2" presId="urn:microsoft.com/office/officeart/2005/8/layout/hList6"/>
    <dgm:cxn modelId="{3C2C534B-9B31-4293-872C-A065C21F2200}" srcId="{0DFD6CFB-7BB0-4293-9E54-0B05DC5407EB}" destId="{716B7C80-176E-4406-A11F-4007F66C1C3A}" srcOrd="1" destOrd="0" parTransId="{1ECEA24C-F44F-4754-84AE-E575A65FBEAF}" sibTransId="{2B678F94-79CC-467C-970D-25208646B913}"/>
    <dgm:cxn modelId="{00172CB7-3411-4B6A-A82B-8650C1EB4BDD}" type="presOf" srcId="{0DFD6CFB-7BB0-4293-9E54-0B05DC5407EB}" destId="{50DA6F02-0727-4E5D-BDE0-94596B46461E}" srcOrd="0" destOrd="0" presId="urn:microsoft.com/office/officeart/2005/8/layout/hList6"/>
    <dgm:cxn modelId="{0887E296-6157-43FD-A01B-A0FA925C9B35}" type="presOf" srcId="{491763E3-2367-4FC5-A7B8-7CBBC353BBAF}" destId="{C86ACE6C-18DB-4F0E-9708-9FFA2A0F8A06}" srcOrd="0" destOrd="2" presId="urn:microsoft.com/office/officeart/2005/8/layout/hList6"/>
    <dgm:cxn modelId="{A3FA4609-2BE8-408E-A663-8D2EF9981B8F}" srcId="{C185038D-A8A7-42D2-8062-BCA7AF611ADD}" destId="{4EF21B59-9D6B-4F38-B5CF-4710BE24D5F0}" srcOrd="0" destOrd="0" parTransId="{DD3A17BB-AD11-4900-A95A-634438643288}" sibTransId="{2646CBBE-E3DE-45BE-9079-F62FBD39E291}"/>
    <dgm:cxn modelId="{19B61A6D-C187-49B9-A3DA-7E4F275C458F}" srcId="{B42818D2-C19C-4C64-8E3D-15C862FD8051}" destId="{CE9F4AF2-511C-4A40-9EB1-B3AB93F9F943}" srcOrd="0" destOrd="0" parTransId="{E292DBB0-8E3D-42EA-B978-BD6881D17E4D}" sibTransId="{9C3F4326-5909-47EA-AC7D-26D9EC96B940}"/>
    <dgm:cxn modelId="{6AF3A076-C900-49F9-BF0A-78B33870684D}" type="presOf" srcId="{C6EA1A31-B74F-471C-B4E0-F0FD9CBC427F}" destId="{57F49E83-48E4-4B83-A695-865F5F2F7D15}" srcOrd="0" destOrd="2" presId="urn:microsoft.com/office/officeart/2005/8/layout/hList6"/>
    <dgm:cxn modelId="{0A8E8771-0F1E-415D-9DE1-526DD95A00DC}" type="presOf" srcId="{5159A926-CAF8-47CA-9F9C-753F2B1F3D7A}" destId="{ECE20C6C-AAE5-41E4-81CE-C698DE40AEC7}" srcOrd="0" destOrd="2" presId="urn:microsoft.com/office/officeart/2005/8/layout/hList6"/>
    <dgm:cxn modelId="{04F7A968-7954-4D05-A9ED-0A833FDDBA4C}" type="presOf" srcId="{CE9F4AF2-511C-4A40-9EB1-B3AB93F9F943}" destId="{C86ACE6C-18DB-4F0E-9708-9FFA2A0F8A06}" srcOrd="0" destOrd="1" presId="urn:microsoft.com/office/officeart/2005/8/layout/hList6"/>
    <dgm:cxn modelId="{77698184-5FB9-42DE-9035-8EB720552739}" srcId="{1AAEB053-6F19-4E0B-A525-9DE69DAEC3EF}" destId="{0DFD6CFB-7BB0-4293-9E54-0B05DC5407EB}" srcOrd="4" destOrd="0" parTransId="{19B4D037-555C-4AD1-AF3D-E9BA09095DFC}" sibTransId="{6ABB6EFE-58B6-4C9A-A6FB-28ECA83AAC65}"/>
    <dgm:cxn modelId="{B6E93CC8-A061-450C-9FD7-2C08452B792F}" type="presOf" srcId="{5F16318C-0D0E-4FB0-99CB-07A4B75B9F52}" destId="{50DA6F02-0727-4E5D-BDE0-94596B46461E}" srcOrd="0" destOrd="1" presId="urn:microsoft.com/office/officeart/2005/8/layout/hList6"/>
    <dgm:cxn modelId="{9DD64D81-FE6B-444A-BE00-E3B3F51E8916}" type="presOf" srcId="{EAD55253-A47C-4A97-8CD3-41692CB80A2A}" destId="{080211F1-83CA-49A7-AB82-CD76A4F1F0CC}" srcOrd="0" destOrd="1" presId="urn:microsoft.com/office/officeart/2005/8/layout/hList6"/>
    <dgm:cxn modelId="{951319E0-7544-44CF-9BBD-B1D9161003B1}" srcId="{06949FA8-3F36-43DE-AF36-07BE90CCBC3A}" destId="{EAD55253-A47C-4A97-8CD3-41692CB80A2A}" srcOrd="0" destOrd="0" parTransId="{EFE56878-4FCA-499A-89CA-3E93ECBAFB8F}" sibTransId="{9810D542-FFA6-41C6-997A-600E09CF787D}"/>
    <dgm:cxn modelId="{D516ECD5-ABA6-4F89-B22C-C45B5A5034FC}" srcId="{B42818D2-C19C-4C64-8E3D-15C862FD8051}" destId="{74611356-8315-4451-B266-A000F3E4F138}" srcOrd="2" destOrd="0" parTransId="{870E2158-5BD5-49CB-964C-F1C096DF1AB2}" sibTransId="{E4884D82-F720-415B-8612-946453E450CE}"/>
    <dgm:cxn modelId="{D07E32A9-420B-4E77-8707-91D70F8662C4}" type="presOf" srcId="{716B7C80-176E-4406-A11F-4007F66C1C3A}" destId="{50DA6F02-0727-4E5D-BDE0-94596B46461E}" srcOrd="0" destOrd="2" presId="urn:microsoft.com/office/officeart/2005/8/layout/hList6"/>
    <dgm:cxn modelId="{495F7183-7B0E-4838-BC01-BCF56815A654}" srcId="{C185038D-A8A7-42D2-8062-BCA7AF611ADD}" destId="{5159A926-CAF8-47CA-9F9C-753F2B1F3D7A}" srcOrd="1" destOrd="0" parTransId="{F54E9EAD-DA36-4070-9582-FD29C93D42C0}" sibTransId="{E93BEFB7-19A3-4134-9463-011E1FBD23C5}"/>
    <dgm:cxn modelId="{34CD2F5E-15AA-42CF-8954-16FAE03CDE0D}" type="presOf" srcId="{76A15E15-4320-4C84-819F-7B77218B727B}" destId="{57F49E83-48E4-4B83-A695-865F5F2F7D15}" srcOrd="0" destOrd="0" presId="urn:microsoft.com/office/officeart/2005/8/layout/hList6"/>
    <dgm:cxn modelId="{39693B10-83B2-49CB-8565-785AF3CBA9C5}" type="presOf" srcId="{1AAEB053-6F19-4E0B-A525-9DE69DAEC3EF}" destId="{DF2DBA6C-E8AB-48E9-8DDA-00BFB5424E0D}" srcOrd="0" destOrd="0" presId="urn:microsoft.com/office/officeart/2005/8/layout/hList6"/>
    <dgm:cxn modelId="{61C845F8-EF5F-482F-98B6-405B2B4A959F}" srcId="{06949FA8-3F36-43DE-AF36-07BE90CCBC3A}" destId="{DDA06AC6-A1B6-44D2-BF4D-B2459D333AD4}" srcOrd="1" destOrd="0" parTransId="{56185D08-8023-4E0F-9DD7-D6EF4629B6FB}" sibTransId="{9BD99C2A-BE42-4F1D-8F17-29BAC5C4C03F}"/>
    <dgm:cxn modelId="{CE5F5DEE-2E11-412C-972A-9636A9CAB830}" type="presOf" srcId="{7EF0989B-995C-4D24-BA2E-239D91287B07}" destId="{C86ACE6C-18DB-4F0E-9708-9FFA2A0F8A06}" srcOrd="0" destOrd="4" presId="urn:microsoft.com/office/officeart/2005/8/layout/hList6"/>
    <dgm:cxn modelId="{75BB3E87-4DF2-4A25-BEDD-A570AB08151B}" type="presParOf" srcId="{DF2DBA6C-E8AB-48E9-8DDA-00BFB5424E0D}" destId="{C86ACE6C-18DB-4F0E-9708-9FFA2A0F8A06}" srcOrd="0" destOrd="0" presId="urn:microsoft.com/office/officeart/2005/8/layout/hList6"/>
    <dgm:cxn modelId="{06F48278-26F5-4557-A5E7-C7E8B7EEE04A}" type="presParOf" srcId="{DF2DBA6C-E8AB-48E9-8DDA-00BFB5424E0D}" destId="{17131E84-0D01-43FE-AE5F-E78D0757ABB5}" srcOrd="1" destOrd="0" presId="urn:microsoft.com/office/officeart/2005/8/layout/hList6"/>
    <dgm:cxn modelId="{2AE22906-5B6A-4747-B82F-CF178B38AF43}" type="presParOf" srcId="{DF2DBA6C-E8AB-48E9-8DDA-00BFB5424E0D}" destId="{ECE20C6C-AAE5-41E4-81CE-C698DE40AEC7}" srcOrd="2" destOrd="0" presId="urn:microsoft.com/office/officeart/2005/8/layout/hList6"/>
    <dgm:cxn modelId="{9D46E070-FD1F-4F46-9666-8DD8409BE28E}" type="presParOf" srcId="{DF2DBA6C-E8AB-48E9-8DDA-00BFB5424E0D}" destId="{4339E8F2-A5B0-4BA6-ABC0-2192FD82FFEC}" srcOrd="3" destOrd="0" presId="urn:microsoft.com/office/officeart/2005/8/layout/hList6"/>
    <dgm:cxn modelId="{E7E06C5B-2C25-4457-A6A1-27D81CBFBEC7}" type="presParOf" srcId="{DF2DBA6C-E8AB-48E9-8DDA-00BFB5424E0D}" destId="{57F49E83-48E4-4B83-A695-865F5F2F7D15}" srcOrd="4" destOrd="0" presId="urn:microsoft.com/office/officeart/2005/8/layout/hList6"/>
    <dgm:cxn modelId="{BE98F9EA-69F6-4245-BCB8-7C5CA6EA0092}" type="presParOf" srcId="{DF2DBA6C-E8AB-48E9-8DDA-00BFB5424E0D}" destId="{E2842EDD-0756-4BC4-B91C-7B4EFE89B1E8}" srcOrd="5" destOrd="0" presId="urn:microsoft.com/office/officeart/2005/8/layout/hList6"/>
    <dgm:cxn modelId="{5D97E0F6-C675-4713-82DC-226FFC0156F9}" type="presParOf" srcId="{DF2DBA6C-E8AB-48E9-8DDA-00BFB5424E0D}" destId="{080211F1-83CA-49A7-AB82-CD76A4F1F0CC}" srcOrd="6" destOrd="0" presId="urn:microsoft.com/office/officeart/2005/8/layout/hList6"/>
    <dgm:cxn modelId="{E5EE9FE7-C128-49CB-AC7A-D7743FE1E11E}" type="presParOf" srcId="{DF2DBA6C-E8AB-48E9-8DDA-00BFB5424E0D}" destId="{FC05C44F-8810-44CD-A8EE-1FE87C4922BC}" srcOrd="7" destOrd="0" presId="urn:microsoft.com/office/officeart/2005/8/layout/hList6"/>
    <dgm:cxn modelId="{16BB009C-B87F-429C-8821-C589870885CF}" type="presParOf" srcId="{DF2DBA6C-E8AB-48E9-8DDA-00BFB5424E0D}" destId="{50DA6F02-0727-4E5D-BDE0-94596B46461E}" srcOrd="8" destOrd="0" presId="urn:microsoft.com/office/officeart/2005/8/layout/hList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6ACE6C-18DB-4F0E-9708-9FFA2A0F8A06}">
      <dsp:nvSpPr>
        <dsp:cNvPr id="0" name=""/>
        <dsp:cNvSpPr/>
      </dsp:nvSpPr>
      <dsp:spPr>
        <a:xfrm rot="16200000">
          <a:off x="-1080224" y="1083171"/>
          <a:ext cx="3200400" cy="1034057"/>
        </a:xfrm>
        <a:prstGeom prst="flowChartManualOperation">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t" anchorCtr="0">
          <a:noAutofit/>
        </a:bodyPr>
        <a:lstStyle/>
        <a:p>
          <a:pPr lvl="0" algn="l" defTabSz="533400">
            <a:lnSpc>
              <a:spcPct val="90000"/>
            </a:lnSpc>
            <a:spcBef>
              <a:spcPct val="0"/>
            </a:spcBef>
            <a:spcAft>
              <a:spcPct val="35000"/>
            </a:spcAft>
          </a:pPr>
          <a:r>
            <a:rPr lang="en-US" sz="1200" kern="1200">
              <a:latin typeface="Times New Roman" panose="02020603050405020304" charset="0"/>
              <a:cs typeface="Times New Roman" panose="02020603050405020304" charset="0"/>
            </a:rPr>
            <a:t>Mô tả vấn đề</a:t>
          </a:r>
        </a:p>
        <a:p>
          <a:pPr marL="114300" lvl="1" indent="-114300" algn="l" defTabSz="533400">
            <a:lnSpc>
              <a:spcPct val="90000"/>
            </a:lnSpc>
            <a:spcBef>
              <a:spcPct val="0"/>
            </a:spcBef>
            <a:spcAft>
              <a:spcPct val="15000"/>
            </a:spcAft>
            <a:buChar char="••"/>
          </a:pPr>
          <a:r>
            <a:rPr lang="en-US" sz="1200" kern="1200">
              <a:latin typeface="Times New Roman" panose="02020603050405020304" charset="0"/>
              <a:cs typeface="Times New Roman" panose="02020603050405020304" charset="0"/>
            </a:rPr>
            <a:t>Bản chất và các biểu hiện cụ thể</a:t>
          </a:r>
        </a:p>
        <a:p>
          <a:pPr marL="114300" lvl="1" indent="-114300" algn="l" defTabSz="533400">
            <a:lnSpc>
              <a:spcPct val="90000"/>
            </a:lnSpc>
            <a:spcBef>
              <a:spcPct val="0"/>
            </a:spcBef>
            <a:spcAft>
              <a:spcPct val="15000"/>
            </a:spcAft>
            <a:buChar char="••"/>
          </a:pPr>
          <a:r>
            <a:rPr lang="en-US" sz="1200" kern="1200">
              <a:latin typeface="Times New Roman" panose="02020603050405020304" charset="0"/>
              <a:cs typeface="Times New Roman" panose="02020603050405020304" charset="0"/>
            </a:rPr>
            <a:t>Thông tin cơ bản</a:t>
          </a:r>
        </a:p>
        <a:p>
          <a:pPr marL="114300" lvl="1" indent="-114300" algn="l" defTabSz="533400">
            <a:lnSpc>
              <a:spcPct val="90000"/>
            </a:lnSpc>
            <a:spcBef>
              <a:spcPct val="0"/>
            </a:spcBef>
            <a:spcAft>
              <a:spcPct val="15000"/>
            </a:spcAft>
            <a:buChar char="••"/>
          </a:pPr>
          <a:r>
            <a:rPr lang="en-US" sz="1200" kern="1200">
              <a:latin typeface="Times New Roman" panose="02020603050405020304" charset="0"/>
              <a:cs typeface="Times New Roman" panose="02020603050405020304" charset="0"/>
            </a:rPr>
            <a:t>Quy mô</a:t>
          </a:r>
        </a:p>
        <a:p>
          <a:pPr marL="114300" lvl="1" indent="-114300" algn="l" defTabSz="533400">
            <a:lnSpc>
              <a:spcPct val="90000"/>
            </a:lnSpc>
            <a:spcBef>
              <a:spcPct val="0"/>
            </a:spcBef>
            <a:spcAft>
              <a:spcPct val="15000"/>
            </a:spcAft>
            <a:buChar char="••"/>
          </a:pPr>
          <a:r>
            <a:rPr lang="en-US" sz="1200" kern="1200">
              <a:latin typeface="Times New Roman" panose="02020603050405020304" charset="0"/>
              <a:cs typeface="Times New Roman" panose="02020603050405020304" charset="0"/>
            </a:rPr>
            <a:t>Tính chất</a:t>
          </a:r>
        </a:p>
      </dsp:txBody>
      <dsp:txXfrm rot="5400000">
        <a:off x="2947" y="640080"/>
        <a:ext cx="1034057" cy="1920240"/>
      </dsp:txXfrm>
    </dsp:sp>
    <dsp:sp modelId="{ECE20C6C-AAE5-41E4-81CE-C698DE40AEC7}">
      <dsp:nvSpPr>
        <dsp:cNvPr id="0" name=""/>
        <dsp:cNvSpPr/>
      </dsp:nvSpPr>
      <dsp:spPr>
        <a:xfrm rot="16200000">
          <a:off x="31387" y="1083171"/>
          <a:ext cx="3200400" cy="1034057"/>
        </a:xfrm>
        <a:prstGeom prst="flowChartManualOperation">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t" anchorCtr="0">
          <a:noAutofit/>
        </a:bodyPr>
        <a:lstStyle/>
        <a:p>
          <a:pPr lvl="0" algn="l" defTabSz="533400">
            <a:lnSpc>
              <a:spcPct val="90000"/>
            </a:lnSpc>
            <a:spcBef>
              <a:spcPct val="0"/>
            </a:spcBef>
            <a:spcAft>
              <a:spcPct val="35000"/>
            </a:spcAft>
          </a:pPr>
          <a:r>
            <a:rPr lang="en-US" sz="1200" kern="1200">
              <a:latin typeface="Times New Roman" panose="02020603050405020304" charset="0"/>
              <a:cs typeface="Times New Roman" panose="02020603050405020304" charset="0"/>
            </a:rPr>
            <a:t>Phân tích vấn đề</a:t>
          </a:r>
        </a:p>
        <a:p>
          <a:pPr marL="114300" lvl="1" indent="-114300" algn="l" defTabSz="533400">
            <a:lnSpc>
              <a:spcPct val="90000"/>
            </a:lnSpc>
            <a:spcBef>
              <a:spcPct val="0"/>
            </a:spcBef>
            <a:spcAft>
              <a:spcPct val="15000"/>
            </a:spcAft>
            <a:buChar char="••"/>
          </a:pPr>
          <a:r>
            <a:rPr lang="en-US" sz="1200" kern="1200">
              <a:latin typeface="Times New Roman" panose="02020603050405020304" charset="0"/>
              <a:cs typeface="Times New Roman" panose="02020603050405020304" charset="0"/>
            </a:rPr>
            <a:t>Các nguyên nhân hoặc yếu tố khác của vấn đề được xem xét về mặt chính sách</a:t>
          </a:r>
        </a:p>
        <a:p>
          <a:pPr marL="114300" lvl="1" indent="-114300" algn="l" defTabSz="533400">
            <a:lnSpc>
              <a:spcPct val="90000"/>
            </a:lnSpc>
            <a:spcBef>
              <a:spcPct val="0"/>
            </a:spcBef>
            <a:spcAft>
              <a:spcPct val="15000"/>
            </a:spcAft>
            <a:buChar char="••"/>
          </a:pPr>
          <a:r>
            <a:rPr lang="en-US" sz="1200" kern="1200">
              <a:latin typeface="Times New Roman" panose="02020603050405020304" charset="0"/>
              <a:cs typeface="Times New Roman" panose="02020603050405020304" charset="0"/>
            </a:rPr>
            <a:t>Các nghiên cứu đã chứng minh khía cạnh có liên quan</a:t>
          </a:r>
        </a:p>
      </dsp:txBody>
      <dsp:txXfrm rot="5400000">
        <a:off x="1114558" y="640080"/>
        <a:ext cx="1034057" cy="1920240"/>
      </dsp:txXfrm>
    </dsp:sp>
    <dsp:sp modelId="{57F49E83-48E4-4B83-A695-865F5F2F7D15}">
      <dsp:nvSpPr>
        <dsp:cNvPr id="0" name=""/>
        <dsp:cNvSpPr/>
      </dsp:nvSpPr>
      <dsp:spPr>
        <a:xfrm rot="16200000">
          <a:off x="1143000" y="1083171"/>
          <a:ext cx="3200400" cy="1034057"/>
        </a:xfrm>
        <a:prstGeom prst="flowChartManualOperation">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t" anchorCtr="0">
          <a:noAutofit/>
        </a:bodyPr>
        <a:lstStyle/>
        <a:p>
          <a:pPr lvl="0" algn="l" defTabSz="533400">
            <a:lnSpc>
              <a:spcPct val="90000"/>
            </a:lnSpc>
            <a:spcBef>
              <a:spcPct val="0"/>
            </a:spcBef>
            <a:spcAft>
              <a:spcPct val="35000"/>
            </a:spcAft>
          </a:pPr>
          <a:r>
            <a:rPr lang="en-US" sz="1200" kern="1200">
              <a:latin typeface="Times New Roman" panose="02020603050405020304" charset="0"/>
              <a:cs typeface="Times New Roman" panose="02020603050405020304" charset="0"/>
            </a:rPr>
            <a:t>Các phương án chính sách</a:t>
          </a:r>
        </a:p>
        <a:p>
          <a:pPr marL="114300" lvl="1" indent="-114300" algn="l" defTabSz="533400">
            <a:lnSpc>
              <a:spcPct val="90000"/>
            </a:lnSpc>
            <a:spcBef>
              <a:spcPct val="0"/>
            </a:spcBef>
            <a:spcAft>
              <a:spcPct val="15000"/>
            </a:spcAft>
            <a:buChar char="••"/>
          </a:pPr>
          <a:r>
            <a:rPr lang="en-US" sz="1200" kern="1200">
              <a:latin typeface="Times New Roman" panose="02020603050405020304" charset="0"/>
              <a:cs typeface="Times New Roman" panose="02020603050405020304" charset="0"/>
            </a:rPr>
            <a:t>Những giải pháp có thể giải quyết</a:t>
          </a:r>
        </a:p>
        <a:p>
          <a:pPr marL="114300" lvl="1" indent="-114300" algn="l" defTabSz="533400">
            <a:lnSpc>
              <a:spcPct val="90000"/>
            </a:lnSpc>
            <a:spcBef>
              <a:spcPct val="0"/>
            </a:spcBef>
            <a:spcAft>
              <a:spcPct val="15000"/>
            </a:spcAft>
            <a:buChar char="••"/>
          </a:pPr>
          <a:r>
            <a:rPr lang="en-US" sz="1200" kern="1200">
              <a:latin typeface="Times New Roman" panose="02020603050405020304" charset="0"/>
              <a:cs typeface="Times New Roman" panose="02020603050405020304" charset="0"/>
            </a:rPr>
            <a:t>Điểm mạnh, hạn chế của giải pháp</a:t>
          </a:r>
        </a:p>
      </dsp:txBody>
      <dsp:txXfrm rot="5400000">
        <a:off x="2226171" y="640080"/>
        <a:ext cx="1034057" cy="1920240"/>
      </dsp:txXfrm>
    </dsp:sp>
    <dsp:sp modelId="{080211F1-83CA-49A7-AB82-CD76A4F1F0CC}">
      <dsp:nvSpPr>
        <dsp:cNvPr id="0" name=""/>
        <dsp:cNvSpPr/>
      </dsp:nvSpPr>
      <dsp:spPr>
        <a:xfrm rot="16200000">
          <a:off x="2254612" y="1083171"/>
          <a:ext cx="3200400" cy="1034057"/>
        </a:xfrm>
        <a:prstGeom prst="flowChartManualOperation">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t" anchorCtr="0">
          <a:noAutofit/>
        </a:bodyPr>
        <a:lstStyle/>
        <a:p>
          <a:pPr lvl="0" algn="l" defTabSz="533400">
            <a:lnSpc>
              <a:spcPct val="90000"/>
            </a:lnSpc>
            <a:spcBef>
              <a:spcPct val="0"/>
            </a:spcBef>
            <a:spcAft>
              <a:spcPct val="35000"/>
            </a:spcAft>
          </a:pPr>
          <a:r>
            <a:rPr lang="en-US" sz="1200" kern="1200">
              <a:latin typeface="Times New Roman" panose="02020603050405020304" charset="0"/>
              <a:cs typeface="Times New Roman" panose="02020603050405020304" charset="0"/>
            </a:rPr>
            <a:t>Lựa chọn phương án chính sách</a:t>
          </a:r>
        </a:p>
        <a:p>
          <a:pPr marL="114300" lvl="1" indent="-114300" algn="l" defTabSz="533400">
            <a:lnSpc>
              <a:spcPct val="90000"/>
            </a:lnSpc>
            <a:spcBef>
              <a:spcPct val="0"/>
            </a:spcBef>
            <a:spcAft>
              <a:spcPct val="15000"/>
            </a:spcAft>
            <a:buChar char="••"/>
          </a:pPr>
          <a:r>
            <a:rPr lang="en-US" sz="1200" kern="1200">
              <a:latin typeface="Times New Roman" panose="02020603050405020304" charset="0"/>
              <a:cs typeface="Times New Roman" panose="02020603050405020304" charset="0"/>
            </a:rPr>
            <a:t>Dựa trên điểm mạnh, điểm yếu của từng phương án</a:t>
          </a:r>
        </a:p>
        <a:p>
          <a:pPr marL="114300" lvl="1" indent="-114300" algn="l" defTabSz="533400">
            <a:lnSpc>
              <a:spcPct val="90000"/>
            </a:lnSpc>
            <a:spcBef>
              <a:spcPct val="0"/>
            </a:spcBef>
            <a:spcAft>
              <a:spcPct val="15000"/>
            </a:spcAft>
            <a:buChar char="••"/>
          </a:pPr>
          <a:r>
            <a:rPr lang="en-US" sz="1200" kern="1200">
              <a:latin typeface="Times New Roman" panose="02020603050405020304" charset="0"/>
              <a:cs typeface="Times New Roman" panose="02020603050405020304" charset="0"/>
            </a:rPr>
            <a:t>Dựa trên các tiêu chí về bình đẳng, hiệu lực, hiệu quả, khả thi</a:t>
          </a:r>
        </a:p>
      </dsp:txBody>
      <dsp:txXfrm rot="5400000">
        <a:off x="3337783" y="640080"/>
        <a:ext cx="1034057" cy="1920240"/>
      </dsp:txXfrm>
    </dsp:sp>
    <dsp:sp modelId="{50DA6F02-0727-4E5D-BDE0-94596B46461E}">
      <dsp:nvSpPr>
        <dsp:cNvPr id="0" name=""/>
        <dsp:cNvSpPr/>
      </dsp:nvSpPr>
      <dsp:spPr>
        <a:xfrm rot="16200000">
          <a:off x="3366224" y="1083171"/>
          <a:ext cx="3200400" cy="1034057"/>
        </a:xfrm>
        <a:prstGeom prst="flowChartManualOperation">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t" anchorCtr="0">
          <a:noAutofit/>
        </a:bodyPr>
        <a:lstStyle/>
        <a:p>
          <a:pPr lvl="0" algn="l" defTabSz="533400">
            <a:lnSpc>
              <a:spcPct val="90000"/>
            </a:lnSpc>
            <a:spcBef>
              <a:spcPct val="0"/>
            </a:spcBef>
            <a:spcAft>
              <a:spcPct val="35000"/>
            </a:spcAft>
          </a:pPr>
          <a:r>
            <a:rPr lang="en-US" sz="1200" kern="1200">
              <a:latin typeface="Times New Roman" panose="02020603050405020304" charset="0"/>
              <a:cs typeface="Times New Roman" panose="02020603050405020304" charset="0"/>
            </a:rPr>
            <a:t>Khuyến nghị chính sách</a:t>
          </a:r>
        </a:p>
        <a:p>
          <a:pPr marL="114300" lvl="1" indent="-114300" algn="l" defTabSz="533400">
            <a:lnSpc>
              <a:spcPct val="90000"/>
            </a:lnSpc>
            <a:spcBef>
              <a:spcPct val="0"/>
            </a:spcBef>
            <a:spcAft>
              <a:spcPct val="15000"/>
            </a:spcAft>
            <a:buChar char="••"/>
          </a:pPr>
          <a:r>
            <a:rPr lang="en-US" sz="1200" kern="1200">
              <a:latin typeface="Times New Roman" panose="02020603050405020304" charset="0"/>
              <a:cs typeface="Times New Roman" panose="02020603050405020304" charset="0"/>
            </a:rPr>
            <a:t>Liệt kê các khuyến nghị chính sách theo thứ tự ưu tiên giảm dần</a:t>
          </a:r>
        </a:p>
        <a:p>
          <a:pPr marL="114300" lvl="1" indent="-114300" algn="l" defTabSz="533400">
            <a:lnSpc>
              <a:spcPct val="90000"/>
            </a:lnSpc>
            <a:spcBef>
              <a:spcPct val="0"/>
            </a:spcBef>
            <a:spcAft>
              <a:spcPct val="15000"/>
            </a:spcAft>
            <a:buChar char="••"/>
          </a:pPr>
          <a:r>
            <a:rPr lang="en-US" sz="1200" kern="1200">
              <a:latin typeface="Times New Roman" panose="02020603050405020304" charset="0"/>
              <a:cs typeface="Times New Roman" panose="02020603050405020304" charset="0"/>
            </a:rPr>
            <a:t>Khuyến nghị phương án thực hiện</a:t>
          </a:r>
        </a:p>
      </dsp:txBody>
      <dsp:txXfrm rot="5400000">
        <a:off x="4449395" y="640080"/>
        <a:ext cx="1034057" cy="1920240"/>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C1004-E4AF-47F6-82E4-EB038AFAC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31829</Words>
  <Characters>181431</Characters>
  <Application>Microsoft Office Word</Application>
  <DocSecurity>0</DocSecurity>
  <Lines>1511</Lines>
  <Paragraphs>425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Ngọc Tú</dc:creator>
  <cp:keywords/>
  <dc:description/>
  <cp:lastModifiedBy>ADMINPC</cp:lastModifiedBy>
  <cp:revision>2</cp:revision>
  <dcterms:created xsi:type="dcterms:W3CDTF">2023-12-28T02:18:00Z</dcterms:created>
  <dcterms:modified xsi:type="dcterms:W3CDTF">2023-12-28T02:18:00Z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1033-12.2.0.13190</vt:lpwstr>
  </property>
  <property fmtid="{D5CDD505-2E9C-101B-9397-08002B2CF9AE}" pid="3" name="ICV">
    <vt:lpwstr>051FFD57FF634D9F83A6D22AAEEE9FC0_12</vt:lpwstr>
  </property>
</Properties>
</file>